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C3C4" w14:textId="7995E418" w:rsidR="00E005B1" w:rsidRPr="00E005B1" w:rsidRDefault="00E005B1" w:rsidP="00E005B1">
      <w:pPr>
        <w:jc w:val="center"/>
        <w:rPr>
          <w:b/>
          <w:bCs/>
        </w:rPr>
      </w:pPr>
      <w:r w:rsidRPr="00E005B1">
        <w:rPr>
          <w:b/>
          <w:bCs/>
        </w:rPr>
        <w:t xml:space="preserve">Questions about Section 1: Traditional views of perception and action, and </w:t>
      </w:r>
      <w:proofErr w:type="spellStart"/>
      <w:r w:rsidRPr="00E005B1">
        <w:rPr>
          <w:b/>
          <w:bCs/>
        </w:rPr>
        <w:t>ecolological</w:t>
      </w:r>
      <w:proofErr w:type="spellEnd"/>
      <w:r w:rsidRPr="00E005B1">
        <w:rPr>
          <w:b/>
          <w:bCs/>
        </w:rPr>
        <w:t xml:space="preserve"> approach to perception-action.</w:t>
      </w:r>
    </w:p>
    <w:p w14:paraId="065C667B" w14:textId="77777777" w:rsidR="00E005B1" w:rsidRDefault="00E005B1" w:rsidP="00E005B1">
      <w:pPr>
        <w:jc w:val="center"/>
      </w:pPr>
    </w:p>
    <w:p w14:paraId="6A8DAEF6" w14:textId="77777777" w:rsidR="00E005B1" w:rsidRDefault="00E005B1" w:rsidP="00E005B1">
      <w:pPr>
        <w:pStyle w:val="ListParagraph"/>
        <w:numPr>
          <w:ilvl w:val="0"/>
          <w:numId w:val="1"/>
        </w:numPr>
        <w:ind w:left="360"/>
      </w:pPr>
      <w:r>
        <w:t>What do psychologists mean when they use the term “active perception” from the ecological point of view and from the information-processing point of view?</w:t>
      </w:r>
    </w:p>
    <w:p w14:paraId="17A330A4" w14:textId="77777777" w:rsidR="00E005B1" w:rsidRDefault="00E005B1"/>
    <w:p w14:paraId="3A624BA7" w14:textId="653F9B71" w:rsidR="00E005B1" w:rsidRDefault="00E005B1" w:rsidP="00E005B1">
      <w:pPr>
        <w:pStyle w:val="ListParagraph"/>
        <w:numPr>
          <w:ilvl w:val="0"/>
          <w:numId w:val="1"/>
        </w:numPr>
        <w:ind w:left="360"/>
      </w:pPr>
      <w:r>
        <w:t>What is a perceptual system and how is it different from a sensory system? You can use any modality as an example in your answer.</w:t>
      </w:r>
    </w:p>
    <w:p w14:paraId="7E6025D6" w14:textId="77777777" w:rsidR="00E005B1" w:rsidRDefault="00E005B1" w:rsidP="00E005B1">
      <w:pPr>
        <w:pStyle w:val="ListParagraph"/>
      </w:pPr>
    </w:p>
    <w:p w14:paraId="134F98D3" w14:textId="77777777" w:rsidR="00E005B1" w:rsidRDefault="00E005B1" w:rsidP="00E005B1">
      <w:pPr>
        <w:pStyle w:val="ListParagraph"/>
        <w:numPr>
          <w:ilvl w:val="0"/>
          <w:numId w:val="1"/>
        </w:numPr>
        <w:ind w:left="360"/>
      </w:pPr>
      <w:r>
        <w:t>Name a proposed solution to the degrees of freedom problem. Give an example from your experience how a multi-degree of freedom system is controlled easier using this solution.</w:t>
      </w:r>
    </w:p>
    <w:p w14:paraId="18E0C129" w14:textId="77777777" w:rsidR="00E005B1" w:rsidRDefault="00E005B1" w:rsidP="00E005B1">
      <w:pPr>
        <w:pStyle w:val="ListParagraph"/>
        <w:ind w:left="360"/>
      </w:pPr>
    </w:p>
    <w:p w14:paraId="3E2EFCC9" w14:textId="7C4FB507" w:rsidR="00E005B1" w:rsidRDefault="00E005B1" w:rsidP="00E005B1">
      <w:pPr>
        <w:pStyle w:val="ListParagraph"/>
        <w:numPr>
          <w:ilvl w:val="0"/>
          <w:numId w:val="1"/>
        </w:numPr>
        <w:ind w:left="360"/>
      </w:pPr>
      <w:r>
        <w:t>Using a specific example d</w:t>
      </w:r>
      <w:r w:rsidRPr="001E7E36">
        <w:t xml:space="preserve">efine </w:t>
      </w:r>
      <w:r>
        <w:t>the term “affordance”</w:t>
      </w:r>
      <w:r w:rsidRPr="001E7E36">
        <w:t>.</w:t>
      </w:r>
      <w:r>
        <w:t xml:space="preserve"> (4)</w:t>
      </w:r>
    </w:p>
    <w:p w14:paraId="7F60C33D" w14:textId="77777777" w:rsidR="00E005B1" w:rsidRDefault="00E005B1"/>
    <w:sectPr w:rsidR="00E005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6B71E" w14:textId="77777777" w:rsidR="0070511B" w:rsidRDefault="0070511B" w:rsidP="00E005B1">
      <w:pPr>
        <w:spacing w:after="0" w:line="240" w:lineRule="auto"/>
      </w:pPr>
      <w:r>
        <w:separator/>
      </w:r>
    </w:p>
  </w:endnote>
  <w:endnote w:type="continuationSeparator" w:id="0">
    <w:p w14:paraId="2E87B9B0" w14:textId="77777777" w:rsidR="0070511B" w:rsidRDefault="0070511B" w:rsidP="00E00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3EA3D" w14:textId="77777777" w:rsidR="00E005B1" w:rsidRDefault="00E005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E004A" w14:textId="77777777" w:rsidR="00E005B1" w:rsidRDefault="00E005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ABCC8" w14:textId="77777777" w:rsidR="00E005B1" w:rsidRDefault="00E00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65237" w14:textId="77777777" w:rsidR="0070511B" w:rsidRDefault="0070511B" w:rsidP="00E005B1">
      <w:pPr>
        <w:spacing w:after="0" w:line="240" w:lineRule="auto"/>
      </w:pPr>
      <w:r>
        <w:separator/>
      </w:r>
    </w:p>
  </w:footnote>
  <w:footnote w:type="continuationSeparator" w:id="0">
    <w:p w14:paraId="10EF6FA1" w14:textId="77777777" w:rsidR="0070511B" w:rsidRDefault="0070511B" w:rsidP="00E00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5E6D5" w14:textId="77777777" w:rsidR="00E005B1" w:rsidRDefault="00E00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C7B6C" w14:textId="1BF7CC15" w:rsidR="00E005B1" w:rsidRDefault="00E005B1">
    <w:pPr>
      <w:pStyle w:val="Header"/>
    </w:pPr>
    <w:r>
      <w:t>PSYC3045 Dynamics of Perception and Action Fall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6B490" w14:textId="77777777" w:rsidR="00E005B1" w:rsidRDefault="00E00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C15F6"/>
    <w:multiLevelType w:val="hybridMultilevel"/>
    <w:tmpl w:val="4EE077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B1"/>
    <w:rsid w:val="00641B67"/>
    <w:rsid w:val="0070511B"/>
    <w:rsid w:val="00E0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A6D48"/>
  <w15:chartTrackingRefBased/>
  <w15:docId w15:val="{D7185738-5024-43A9-9B45-AF558A2B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5B1"/>
    <w:pPr>
      <w:spacing w:after="200" w:line="240" w:lineRule="auto"/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5B1"/>
  </w:style>
  <w:style w:type="paragraph" w:styleId="Footer">
    <w:name w:val="footer"/>
    <w:basedOn w:val="Normal"/>
    <w:link w:val="FooterChar"/>
    <w:uiPriority w:val="99"/>
    <w:unhideWhenUsed/>
    <w:rsid w:val="00E00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Nikita (kuznetna)</dc:creator>
  <cp:keywords/>
  <dc:description/>
  <cp:lastModifiedBy>Kuznetsov, Nikita (kuznetna)</cp:lastModifiedBy>
  <cp:revision>1</cp:revision>
  <dcterms:created xsi:type="dcterms:W3CDTF">2022-09-08T13:11:00Z</dcterms:created>
  <dcterms:modified xsi:type="dcterms:W3CDTF">2022-09-08T13:16:00Z</dcterms:modified>
</cp:coreProperties>
</file>