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sz w:val="68"/>
        </w:rPr>
        <w:t>HORMOZI</w:t>
      </w:r>
      <w:r>
        <w:rPr>
          <w:rFonts w:ascii="Aptos Display" w:hAnsi="Aptos Display"/>
          <w:b/>
          <w:color w:val="6B2CFF"/>
          <w:sz w:val="68"/>
        </w:rPr>
        <w:t xml:space="preserve"> SAID</w:t>
      </w:r>
    </w:p>
    <w:p>
      <w:r>
        <w:rPr>
          <w:b/>
          <w:color w:val="6B2CFF"/>
          <w:sz w:val="30"/>
        </w:rPr>
        <w:t>TEXT-FIRST CODEX IMPLEMENTATION BLUEPRINT</w:t>
      </w:r>
    </w:p>
    <w:p>
      <w:pPr>
        <w:spacing w:after="240"/>
      </w:pPr>
      <w:r>
        <w:t>Replaces the animated-face implementation blueprint with a native SwiftUI quote architecture.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6B2CFF"/>
          </w:tcPr>
          <w:p>
            <w:r>
              <w:rPr>
                <w:b/>
                <w:color w:val="FFFFFF"/>
                <w:sz w:val="18"/>
              </w:rPr>
              <w:t>REPLACEMENT</w:t>
            </w:r>
          </w:p>
          <w:p>
            <w:r>
              <w:rPr>
                <w:b/>
                <w:color w:val="FFFFFF"/>
                <w:sz w:val="30"/>
              </w:rPr>
              <w:t>Retire the animated-character technical plan. Build a native text-driven app with no character rig, voice pipeline, animation runtime, or facial assets.</w:t>
            </w:r>
          </w:p>
        </w:tc>
      </w:tr>
    </w:tbl>
    <w:p/>
    <w:p>
      <w:pPr>
        <w:pStyle w:val="Heading1"/>
      </w:pPr>
      <w:r>
        <w:t>1. Recommended Stack</w:t>
      </w:r>
    </w:p>
    <w:p>
      <w:pPr>
        <w:pStyle w:val="Heading2"/>
      </w:pPr>
      <w:r>
        <w:t>Core</w:t>
      </w:r>
    </w:p>
    <w:p>
      <w:pPr>
        <w:spacing w:after="110" w:line="252" w:lineRule="auto"/>
      </w:pPr>
      <w:r>
        <w:t>SwiftUI + SwiftData + WidgetKit + UserNotifications + AppIntents. Supabase may provide remote quote content and metadata.</w:t>
      </w:r>
    </w:p>
    <w:p>
      <w:pPr>
        <w:pStyle w:val="Heading2"/>
      </w:pPr>
      <w:r>
        <w:t>Do Not Add</w:t>
      </w:r>
    </w:p>
    <w:p>
      <w:pPr>
        <w:spacing w:after="110" w:line="252" w:lineRule="auto"/>
      </w:pPr>
      <w:r>
        <w:t>Rive, Live2D, lip-sync packages, facial animation libraries, synthetic voice systems, CoreMotion parallax, or character-specific rendering.</w:t>
      </w:r>
    </w:p>
    <w:p>
      <w:pPr>
        <w:pStyle w:val="Heading1"/>
      </w:pPr>
      <w:r>
        <w:t>2. Core App Architecture</w:t>
      </w:r>
    </w:p>
    <w:p>
      <w:pPr>
        <w:pStyle w:val="Heading2"/>
      </w:pPr>
      <w:r>
        <w:t>Modules</w:t>
      </w:r>
    </w:p>
    <w:p>
      <w:pPr>
        <w:spacing w:after="110" w:line="252" w:lineRule="auto"/>
      </w:pPr>
      <w:r>
        <w:t>App shell, QuoteRepository, QuoteFeedViewModel, Discover/Search, Favorites, Source, Widgets, Notifications, Sharing, Settings.</w:t>
      </w:r>
    </w:p>
    <w:p>
      <w:pPr>
        <w:pStyle w:val="Heading2"/>
      </w:pPr>
      <w:r>
        <w:t>Data Flow</w:t>
      </w:r>
    </w:p>
    <w:p>
      <w:pPr>
        <w:spacing w:after="110" w:line="252" w:lineRule="auto"/>
      </w:pPr>
      <w:r>
        <w:t>Remote/seed quotes → local cache → QuoteRepository → feed/search/favorites/widgets/notifications.</w:t>
      </w:r>
    </w:p>
    <w:p>
      <w:pPr>
        <w:pStyle w:val="Heading1"/>
      </w:pPr>
      <w:r>
        <w:t>3. Quote Model</w:t>
      </w:r>
    </w:p>
    <w:p>
      <w:pPr>
        <w:pStyle w:val="Heading2"/>
      </w:pPr>
      <w:r>
        <w:t>Required Fields</w:t>
      </w:r>
    </w:p>
    <w:p>
      <w:pPr>
        <w:spacing w:after="110" w:line="252" w:lineRule="auto"/>
      </w:pPr>
      <w:r>
        <w:t>id, text, author, primaryCategory, tags, sourceType, sourceTitle, sourceURL, sourceDate, sourceTimestamp, verified, featured, createdAt, updatedAt.</w:t>
      </w:r>
    </w:p>
    <w:p>
      <w:pPr>
        <w:pStyle w:val="Heading2"/>
      </w:pPr>
      <w:r>
        <w:t>Optional Fields</w:t>
      </w:r>
    </w:p>
    <w:p>
      <w:pPr>
        <w:spacing w:after="110" w:line="252" w:lineRule="auto"/>
      </w:pPr>
      <w:r>
        <w:t>shortVersion, widgetVersion, shareCardVersion, context, collectionIDs.</w:t>
      </w:r>
    </w:p>
    <w:p>
      <w:pPr>
        <w:pStyle w:val="Heading1"/>
      </w:pPr>
      <w:r>
        <w:t>4. Home / Quote Feed</w:t>
      </w:r>
    </w:p>
    <w:p>
      <w:pPr>
        <w:pStyle w:val="Heading2"/>
      </w:pPr>
      <w:r>
        <w:t>Layout</w:t>
      </w:r>
    </w:p>
    <w:p>
      <w:pPr>
        <w:spacing w:after="110" w:line="252" w:lineRule="auto"/>
      </w:pPr>
      <w:r>
        <w:t>Full purple canvas. Large white quote. Small attribution and category. Black action controls. Minimal nav.</w:t>
      </w:r>
    </w:p>
    <w:p>
      <w:pPr>
        <w:pStyle w:val="Heading2"/>
      </w:pPr>
      <w:r>
        <w:t>Behavior</w:t>
      </w:r>
    </w:p>
    <w:p>
      <w:pPr>
        <w:spacing w:after="110" w:line="252" w:lineRule="auto"/>
      </w:pPr>
      <w:r>
        <w:t>Next/previous quote, favorite, share, source, optional randomize.</w:t>
      </w:r>
    </w:p>
    <w:p>
      <w:pPr>
        <w:pStyle w:val="Heading2"/>
      </w:pPr>
      <w:r>
        <w:t>State</w:t>
      </w:r>
    </w:p>
    <w:p>
      <w:pPr>
        <w:spacing w:after="110" w:line="252" w:lineRule="auto"/>
      </w:pPr>
      <w:r>
        <w:t>Current quote ID must remain stable across actions so sharing, saving, source, widgets, and notifications never point to a different quote.</w:t>
      </w:r>
    </w:p>
    <w:p>
      <w:pPr>
        <w:pStyle w:val="Heading1"/>
      </w:pPr>
      <w:r>
        <w:t>5. Design Tokens</w:t>
      </w:r>
    </w:p>
    <w:p>
      <w:pPr>
        <w:pStyle w:val="Heading2"/>
      </w:pPr>
      <w:r>
        <w:t>Core Tokens</w:t>
      </w:r>
    </w:p>
    <w:p>
      <w:pPr>
        <w:spacing w:after="110" w:line="252" w:lineRule="auto"/>
      </w:pPr>
      <w:r>
        <w:t>Purple #6B2CFF; Purple Light #9D6CFF; White #FFFFFF; Near Black #0B0B0B; Dark Gray #1A1A1A; card radius ~16pt; compact control radius ~12pt.</w:t>
      </w:r>
    </w:p>
    <w:p>
      <w:pPr>
        <w:pStyle w:val="Heading2"/>
      </w:pPr>
      <w:r>
        <w:t>Typography</w:t>
      </w:r>
    </w:p>
    <w:p>
      <w:pPr>
        <w:spacing w:after="110" w:line="252" w:lineRule="auto"/>
      </w:pPr>
      <w:r>
        <w:t>Condensed bold display for quotes; clean sans-serif for UI.</w:t>
      </w:r>
    </w:p>
    <w:p>
      <w:pPr>
        <w:pStyle w:val="Heading1"/>
      </w:pPr>
      <w:r>
        <w:t>6. Discover and Search</w:t>
      </w:r>
    </w:p>
    <w:p>
      <w:pPr>
        <w:pStyle w:val="Heading2"/>
      </w:pPr>
      <w:r>
        <w:t>Search</w:t>
      </w:r>
    </w:p>
    <w:p>
      <w:pPr>
        <w:spacing w:after="110" w:line="252" w:lineRule="auto"/>
      </w:pPr>
      <w:r>
        <w:t>Index quote text, tags, primary category, and source title.</w:t>
      </w:r>
    </w:p>
    <w:p>
      <w:pPr>
        <w:pStyle w:val="Heading2"/>
      </w:pPr>
      <w:r>
        <w:t>Collections</w:t>
      </w:r>
    </w:p>
    <w:p>
      <w:pPr>
        <w:spacing w:after="110" w:line="252" w:lineRule="auto"/>
      </w:pPr>
      <w:r>
        <w:t>Curated arrays of quote IDs.</w:t>
      </w:r>
    </w:p>
    <w:p>
      <w:pPr>
        <w:pStyle w:val="Heading2"/>
      </w:pPr>
      <w:r>
        <w:t>Offline</w:t>
      </w:r>
    </w:p>
    <w:p>
      <w:pPr>
        <w:spacing w:after="110" w:line="252" w:lineRule="auto"/>
      </w:pPr>
      <w:r>
        <w:t>Search local cached content first; remote refresh can update indexes.</w:t>
      </w:r>
    </w:p>
    <w:p>
      <w:pPr>
        <w:pStyle w:val="Heading1"/>
      </w:pPr>
      <w:r>
        <w:t>7. Favorites</w:t>
      </w:r>
    </w:p>
    <w:p>
      <w:pPr>
        <w:pStyle w:val="Heading2"/>
      </w:pPr>
      <w:r>
        <w:t>Persistence</w:t>
      </w:r>
    </w:p>
    <w:p>
      <w:pPr>
        <w:spacing w:after="110" w:line="252" w:lineRule="auto"/>
      </w:pPr>
      <w:r>
        <w:t>Store saved quote IDs locally in SwiftData.</w:t>
      </w:r>
    </w:p>
    <w:p>
      <w:pPr>
        <w:pStyle w:val="Heading2"/>
      </w:pPr>
      <w:r>
        <w:t>Sync</w:t>
      </w:r>
    </w:p>
    <w:p>
      <w:pPr>
        <w:spacing w:after="110" w:line="252" w:lineRule="auto"/>
      </w:pPr>
      <w:r>
        <w:t>CloudKit/iCloud can be added later without changing quote IDs.</w:t>
      </w:r>
    </w:p>
    <w:p>
      <w:pPr>
        <w:pStyle w:val="Heading1"/>
      </w:pPr>
      <w:r>
        <w:t>8. Source Routing</w:t>
      </w:r>
    </w:p>
    <w:p>
      <w:pPr>
        <w:pStyle w:val="Heading2"/>
      </w:pPr>
      <w:r>
        <w:t>Exactness</w:t>
      </w:r>
    </w:p>
    <w:p>
      <w:pPr>
        <w:spacing w:after="110" w:line="252" w:lineRule="auto"/>
      </w:pPr>
      <w:r>
        <w:t>Source screen receives quote ID, loads that quote, and exposes only that quote's metadata.</w:t>
      </w:r>
    </w:p>
    <w:p>
      <w:pPr>
        <w:pStyle w:val="Heading2"/>
      </w:pPr>
      <w:r>
        <w:t>External Links</w:t>
      </w:r>
    </w:p>
    <w:p>
      <w:pPr>
        <w:spacing w:after="110" w:line="252" w:lineRule="auto"/>
      </w:pPr>
      <w:r>
        <w:t>Use native URL opening and handle missing links gracefully.</w:t>
      </w:r>
    </w:p>
    <w:p>
      <w:pPr>
        <w:pStyle w:val="Heading1"/>
      </w:pPr>
      <w:r>
        <w:t>9. Widgets</w:t>
      </w:r>
    </w:p>
    <w:p>
      <w:pPr>
        <w:pStyle w:val="Heading2"/>
      </w:pPr>
      <w:r>
        <w:t>Data</w:t>
      </w:r>
    </w:p>
    <w:p>
      <w:pPr>
        <w:spacing w:after="110" w:line="252" w:lineRule="auto"/>
      </w:pPr>
      <w:r>
        <w:t>Widget timeline entries contain exact quote ID plus display text.</w:t>
      </w:r>
    </w:p>
    <w:p>
      <w:pPr>
        <w:pStyle w:val="Heading2"/>
      </w:pPr>
      <w:r>
        <w:t>Families</w:t>
      </w:r>
    </w:p>
    <w:p>
      <w:pPr>
        <w:spacing w:after="110" w:line="252" w:lineRule="auto"/>
      </w:pPr>
      <w:r>
        <w:t>Small, Medium, Large, accessory inline/rectangular/circular as supported.</w:t>
      </w:r>
    </w:p>
    <w:p>
      <w:pPr>
        <w:pStyle w:val="Heading2"/>
      </w:pPr>
      <w:r>
        <w:t>Deep Links</w:t>
      </w:r>
    </w:p>
    <w:p>
      <w:pPr>
        <w:spacing w:after="110" w:line="252" w:lineRule="auto"/>
      </w:pPr>
      <w:r>
        <w:t>Use URL/AppIntent payload containing quote ID.</w:t>
      </w:r>
    </w:p>
    <w:p>
      <w:pPr>
        <w:pStyle w:val="Heading1"/>
      </w:pPr>
      <w:r>
        <w:t>10. Notifications</w:t>
      </w:r>
    </w:p>
    <w:p>
      <w:pPr>
        <w:pStyle w:val="Heading2"/>
      </w:pPr>
      <w:r>
        <w:t>Scheduling</w:t>
      </w:r>
    </w:p>
    <w:p>
      <w:pPr>
        <w:spacing w:after="110" w:line="252" w:lineRule="auto"/>
      </w:pPr>
      <w:r>
        <w:t>Store quote ID in notification payload.</w:t>
      </w:r>
    </w:p>
    <w:p>
      <w:pPr>
        <w:pStyle w:val="Heading2"/>
      </w:pPr>
      <w:r>
        <w:t>Deep Links</w:t>
      </w:r>
    </w:p>
    <w:p>
      <w:pPr>
        <w:spacing w:after="110" w:line="252" w:lineRule="auto"/>
      </w:pPr>
      <w:r>
        <w:t>On tap, route directly to QuoteDetail/Feed state for that ID.</w:t>
      </w:r>
    </w:p>
    <w:p>
      <w:pPr>
        <w:pStyle w:val="Heading2"/>
      </w:pPr>
      <w:r>
        <w:t>Permission UX</w:t>
      </w:r>
    </w:p>
    <w:p>
      <w:pPr>
        <w:spacing w:after="110" w:line="252" w:lineRule="auto"/>
      </w:pPr>
      <w:r>
        <w:t>Ask only after user opts into daily quotes.</w:t>
      </w:r>
    </w:p>
    <w:p>
      <w:pPr>
        <w:pStyle w:val="Heading1"/>
      </w:pPr>
      <w:r>
        <w:t>11. Share Cards</w:t>
      </w:r>
    </w:p>
    <w:p>
      <w:pPr>
        <w:pStyle w:val="Heading2"/>
      </w:pPr>
      <w:r>
        <w:t>Rendering</w:t>
      </w:r>
    </w:p>
    <w:p>
      <w:pPr>
        <w:spacing w:after="110" w:line="252" w:lineRule="auto"/>
      </w:pPr>
      <w:r>
        <w:t>Render with SwiftUI/ImageRenderer or equivalent native pipeline.</w:t>
      </w:r>
    </w:p>
    <w:p>
      <w:pPr>
        <w:pStyle w:val="Heading2"/>
      </w:pPr>
      <w:r>
        <w:t>Formats</w:t>
      </w:r>
    </w:p>
    <w:p>
      <w:pPr>
        <w:spacing w:after="110" w:line="252" w:lineRule="auto"/>
      </w:pPr>
      <w:r>
        <w:t>1080x1080 and 1080x1920.</w:t>
      </w:r>
    </w:p>
    <w:p>
      <w:pPr>
        <w:pStyle w:val="Heading2"/>
      </w:pPr>
      <w:r>
        <w:t>Rules</w:t>
      </w:r>
    </w:p>
    <w:p>
      <w:pPr>
        <w:spacing w:after="110" w:line="252" w:lineRule="auto"/>
      </w:pPr>
      <w:r>
        <w:t>Use verified quote text from data, not baked text from concept-board images.</w:t>
      </w:r>
    </w:p>
    <w:p>
      <w:pPr>
        <w:pStyle w:val="Heading1"/>
      </w:pPr>
      <w:r>
        <w:t>12. Repository Structure</w:t>
      </w:r>
    </w:p>
    <w:p>
      <w:pPr>
        <w:pStyle w:val="Heading2"/>
      </w:pPr>
      <w:r>
        <w:t>Suggested</w:t>
      </w:r>
    </w:p>
    <w:p>
      <w:pPr>
        <w:spacing w:after="110" w:line="252" w:lineRule="auto"/>
      </w:pPr>
      <w:r>
        <w:t>HormoziSaid/</w:t>
        <w:br/>
        <w:t>├── App/</w:t>
        <w:br/>
        <w:t>├── Models/</w:t>
        <w:br/>
        <w:t>├── Repositories/</w:t>
        <w:br/>
        <w:t>├── Views/</w:t>
        <w:br/>
        <w:t>├── ViewModels/</w:t>
        <w:br/>
        <w:t>├── Widgets/</w:t>
        <w:br/>
        <w:t>├── Services/</w:t>
        <w:br/>
        <w:t>├── Resources/</w:t>
        <w:br/>
        <w:t>└── Tests/</w:t>
      </w:r>
    </w:p>
    <w:p>
      <w:pPr>
        <w:pStyle w:val="Heading1"/>
      </w:pPr>
      <w:r>
        <w:t>13. Build Order</w:t>
      </w:r>
    </w:p>
    <w:p>
      <w:pPr>
        <w:pStyle w:val="Heading2"/>
      </w:pPr>
      <w:r>
        <w:t>Phase 0</w:t>
      </w:r>
    </w:p>
    <w:p>
      <w:pPr>
        <w:spacing w:after="110" w:line="252" w:lineRule="auto"/>
      </w:pPr>
      <w:r>
        <w:t>Project bootstrap, design tokens, Quote model, local seed data.</w:t>
      </w:r>
    </w:p>
    <w:p>
      <w:pPr>
        <w:pStyle w:val="Heading2"/>
      </w:pPr>
      <w:r>
        <w:t>Phase 1</w:t>
      </w:r>
    </w:p>
    <w:p>
      <w:pPr>
        <w:spacing w:after="110" w:line="252" w:lineRule="auto"/>
      </w:pPr>
      <w:r>
        <w:t>Static Quote feed matching approved black reference UI or purple field variant chosen for the current screen.</w:t>
      </w:r>
    </w:p>
    <w:p>
      <w:pPr>
        <w:pStyle w:val="Heading2"/>
      </w:pPr>
      <w:r>
        <w:t>Phase 2</w:t>
      </w:r>
    </w:p>
    <w:p>
      <w:pPr>
        <w:spacing w:after="110" w:line="252" w:lineRule="auto"/>
      </w:pPr>
      <w:r>
        <w:t>Quote engine + next/previous + stable routing.</w:t>
      </w:r>
    </w:p>
    <w:p>
      <w:pPr>
        <w:pStyle w:val="Heading2"/>
      </w:pPr>
      <w:r>
        <w:t>Phase 3</w:t>
      </w:r>
    </w:p>
    <w:p>
      <w:pPr>
        <w:spacing w:after="110" w:line="252" w:lineRule="auto"/>
      </w:pPr>
      <w:r>
        <w:t>Discover/Search + Favorites + Source.</w:t>
      </w:r>
    </w:p>
    <w:p>
      <w:pPr>
        <w:pStyle w:val="Heading2"/>
      </w:pPr>
      <w:r>
        <w:t>Phase 4</w:t>
      </w:r>
    </w:p>
    <w:p>
      <w:pPr>
        <w:spacing w:after="110" w:line="252" w:lineRule="auto"/>
      </w:pPr>
      <w:r>
        <w:t>Widgets.</w:t>
      </w:r>
    </w:p>
    <w:p>
      <w:pPr>
        <w:pStyle w:val="Heading2"/>
      </w:pPr>
      <w:r>
        <w:t>Phase 5</w:t>
      </w:r>
    </w:p>
    <w:p>
      <w:pPr>
        <w:spacing w:after="110" w:line="252" w:lineRule="auto"/>
      </w:pPr>
      <w:r>
        <w:t>Notifications.</w:t>
      </w:r>
    </w:p>
    <w:p>
      <w:pPr>
        <w:pStyle w:val="Heading2"/>
      </w:pPr>
      <w:r>
        <w:t>Phase 6</w:t>
      </w:r>
    </w:p>
    <w:p>
      <w:pPr>
        <w:spacing w:after="110" w:line="252" w:lineRule="auto"/>
      </w:pPr>
      <w:r>
        <w:t>Share-card renderer.</w:t>
      </w:r>
    </w:p>
    <w:p>
      <w:pPr>
        <w:pStyle w:val="Heading2"/>
      </w:pPr>
      <w:r>
        <w:t>Phase 7</w:t>
      </w:r>
    </w:p>
    <w:p>
      <w:pPr>
        <w:spacing w:after="110" w:line="252" w:lineRule="auto"/>
      </w:pPr>
      <w:r>
        <w:t>Settings, accessibility, offline QA, performance, App Store prep.</w:t>
      </w:r>
    </w:p>
    <w:p>
      <w:pPr>
        <w:pStyle w:val="Heading1"/>
      </w:pPr>
      <w:r>
        <w:t>14. Explicit Deletions from Old Plan</w:t>
      </w:r>
    </w:p>
    <w:p>
      <w:pPr>
        <w:pStyle w:val="Heading2"/>
      </w:pPr>
      <w:r>
        <w:t>Remove</w:t>
      </w:r>
    </w:p>
    <w:p>
      <w:pPr>
        <w:pStyle w:val="ListBullet"/>
        <w:spacing w:after="80"/>
      </w:pPr>
      <w:r>
        <w:t>Character/ directory and AlexCharacterView.</w:t>
      </w:r>
    </w:p>
    <w:p>
      <w:pPr>
        <w:pStyle w:val="ListBullet"/>
        <w:spacing w:after="80"/>
      </w:pPr>
      <w:r>
        <w:t>CharacterController and CharacterState.</w:t>
      </w:r>
    </w:p>
    <w:p>
      <w:pPr>
        <w:pStyle w:val="ListBullet"/>
        <w:spacing w:after="80"/>
      </w:pPr>
      <w:r>
        <w:t>LipSyncEngine and ExpressionController.</w:t>
      </w:r>
    </w:p>
    <w:p>
      <w:pPr>
        <w:pStyle w:val="ListBullet"/>
        <w:spacing w:after="80"/>
      </w:pPr>
      <w:r>
        <w:t>AudioManager/SpeechTimeline used for spoken quote animation.</w:t>
      </w:r>
    </w:p>
    <w:p>
      <w:pPr>
        <w:pStyle w:val="ListBullet"/>
        <w:spacing w:after="80"/>
      </w:pPr>
      <w:r>
        <w:t>alex_character.riv and all pre-rig face assets.</w:t>
      </w:r>
    </w:p>
    <w:p>
      <w:pPr>
        <w:pStyle w:val="ListBullet"/>
        <w:spacing w:after="80"/>
      </w:pPr>
      <w:r>
        <w:t>Blink, look, smile, emphasis, surprised, listening, thinking states.</w:t>
      </w:r>
    </w:p>
    <w:p>
      <w:pPr>
        <w:pStyle w:val="ListBullet"/>
        <w:spacing w:after="80"/>
      </w:pPr>
      <w:r>
        <w:t>Eye tracking, beard physics, gyroscope parallax, tap-face reactions.</w:t>
      </w:r>
    </w:p>
    <w:p>
      <w:pPr>
        <w:pStyle w:val="ListBullet"/>
        <w:spacing w:after="80"/>
      </w:pPr>
      <w:r>
        <w:t>Talk-to-Alex mode from MVP.</w:t>
      </w:r>
    </w:p>
    <w:p>
      <w:pPr>
        <w:pStyle w:val="Heading1"/>
      </w:pPr>
      <w:r>
        <w:t>15. Acceptance Gates</w:t>
      </w:r>
    </w:p>
    <w:p>
      <w:pPr>
        <w:pStyle w:val="Heading2"/>
      </w:pPr>
      <w:r>
        <w:t>Visual Gate</w:t>
      </w:r>
    </w:p>
    <w:p>
      <w:pPr>
        <w:spacing w:after="110" w:line="252" w:lineRule="auto"/>
      </w:pPr>
      <w:r>
        <w:t>Quote screen matches approved typography, purple/black/white hierarchy, spacing, and control language.</w:t>
      </w:r>
    </w:p>
    <w:p>
      <w:pPr>
        <w:pStyle w:val="Heading2"/>
      </w:pPr>
      <w:r>
        <w:t>Data Gate</w:t>
      </w:r>
    </w:p>
    <w:p>
      <w:pPr>
        <w:spacing w:after="110" w:line="252" w:lineRule="auto"/>
      </w:pPr>
      <w:r>
        <w:t>Save/share/source/widget/notification always reference the same stable quote ID.</w:t>
      </w:r>
    </w:p>
    <w:p>
      <w:pPr>
        <w:pStyle w:val="Heading2"/>
      </w:pPr>
      <w:r>
        <w:t>Release Gate</w:t>
      </w:r>
    </w:p>
    <w:p>
      <w:pPr>
        <w:spacing w:after="110" w:line="252" w:lineRule="auto"/>
      </w:pPr>
      <w:r>
        <w:t>No unused animation frameworks, face assets, voice assets, or character code remain in production target.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5F5F5F"/>
        <w:sz w:val="16"/>
      </w:rPr>
      <w:t>UNOFFICIAL FAN-MADE CONCEPT  •  TEXT-FIRST PRODUCT DIRECTION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F5F5F"/>
        <w:sz w:val="16"/>
      </w:rPr>
      <w:t>HORMOZI SAID  /  TEXT-FOCUSED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B0B0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0B0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B2C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0B0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