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5310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E13877">
        <w:rPr>
          <w:noProof/>
        </w:rPr>
        <w:t>10010007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561D4DB3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13877">
        <w:rPr>
          <w:noProof/>
        </w:rPr>
        <w:t>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13877">
        <w:rPr>
          <w:noProof/>
        </w:rPr>
        <w:t>5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3D3AB16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FB4CA69" w14:textId="3ADD8A70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465485">
        <w:rPr>
          <w:noProof/>
        </w:rPr>
        <w:t>OJ</w:t>
      </w:r>
      <w:bookmarkStart w:id="4" w:name="_GoBack"/>
      <w:bookmarkEnd w:id="4"/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25C5D9A4" w14:textId="37BDD20C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5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F53133">
        <w:rPr>
          <w:noProof/>
        </w:rPr>
        <w:t>03/05</w:t>
      </w:r>
      <w:r w:rsidR="00E13877">
        <w:rPr>
          <w:noProof/>
        </w:rPr>
        <w:t>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323B2499" w14:textId="2BC1DA3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277C4D">
        <w:rPr>
          <w:noProof/>
        </w:rPr>
        <w:t>restaurant Laborderie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6"/>
    </w:p>
    <w:p w14:paraId="21F7C80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1387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39C1116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1387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3EC56EFD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E13877">
        <w:rPr>
          <w:noProof/>
        </w:rPr>
        <w:t>XX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373FC03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1387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23BD014D" w14:textId="67B493D8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24E7B739" w14:textId="3AF12C82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2"/>
    </w:p>
    <w:p w14:paraId="686CCDC9" w14:textId="77777777" w:rsidR="000D6D29" w:rsidRDefault="000D6D29"/>
    <w:p w14:paraId="311F8E2F" w14:textId="77777777" w:rsidR="00130A10" w:rsidRDefault="00130A10"/>
    <w:p w14:paraId="229E65B6" w14:textId="77777777" w:rsidR="00130A10" w:rsidRDefault="00130A10"/>
    <w:p w14:paraId="31B0B948" w14:textId="77777777" w:rsidR="00130A10" w:rsidRDefault="00130A10"/>
    <w:p w14:paraId="63C0C18A" w14:textId="77777777" w:rsidR="00130A10" w:rsidRDefault="00130A10"/>
    <w:p w14:paraId="74CDC8C9" w14:textId="77777777" w:rsidR="00130A10" w:rsidRDefault="00130A10"/>
    <w:p w14:paraId="159CB850" w14:textId="77777777" w:rsidR="00130A10" w:rsidRDefault="00130A10"/>
    <w:p w14:paraId="3857A11E" w14:textId="77777777" w:rsidR="00130A10" w:rsidRDefault="00130A10"/>
    <w:p w14:paraId="14CCBD64" w14:textId="77777777" w:rsidR="00130A10" w:rsidRDefault="00130A10"/>
    <w:p w14:paraId="0D8A4F5E" w14:textId="77777777" w:rsidR="00130A10" w:rsidRDefault="00130A10"/>
    <w:p w14:paraId="0E1378CE" w14:textId="77777777" w:rsidR="00130A10" w:rsidRDefault="00130A10"/>
    <w:p w14:paraId="1C0E3E65" w14:textId="77777777" w:rsidR="00130A10" w:rsidRDefault="00130A10"/>
    <w:p w14:paraId="697C6E13" w14:textId="77777777" w:rsidR="00130A10" w:rsidRDefault="00130A10"/>
    <w:p w14:paraId="6597B062" w14:textId="77777777" w:rsidR="00130A10" w:rsidRDefault="00130A10"/>
    <w:p w14:paraId="07568582" w14:textId="77777777" w:rsidR="00130A10" w:rsidRDefault="00130A10"/>
    <w:p w14:paraId="1D4C80E7" w14:textId="77777777" w:rsidR="00130A10" w:rsidRDefault="00130A10"/>
    <w:p w14:paraId="1AF9EBFF" w14:textId="77777777" w:rsidR="00E13877" w:rsidRPr="00277AF3" w:rsidRDefault="00E13877" w:rsidP="00E13877"/>
    <w:p w14:paraId="00DF5375" w14:textId="77777777" w:rsidR="00E13877" w:rsidRDefault="00E13877" w:rsidP="00F53133">
      <w:pPr>
        <w:pStyle w:val="incipit"/>
      </w:pPr>
      <w:r w:rsidRPr="00277AF3">
        <w:t>Circulaire n°7</w:t>
      </w:r>
    </w:p>
    <w:p w14:paraId="12915D5D" w14:textId="77777777" w:rsidR="00856A8A" w:rsidRPr="00277AF3" w:rsidRDefault="00856A8A" w:rsidP="00F53133">
      <w:pPr>
        <w:pStyle w:val="incipit"/>
      </w:pPr>
    </w:p>
    <w:p w14:paraId="6DB7728E" w14:textId="77777777" w:rsidR="00E13877" w:rsidRPr="00277AF3" w:rsidRDefault="00E13877" w:rsidP="00F53133">
      <w:pPr>
        <w:pStyle w:val="incipit"/>
      </w:pPr>
      <w:r w:rsidRPr="00277AF3">
        <w:t>OUVROIR</w:t>
      </w:r>
    </w:p>
    <w:p w14:paraId="31B298A7" w14:textId="77777777" w:rsidR="00E13877" w:rsidRPr="00277AF3" w:rsidRDefault="00E13877" w:rsidP="00F53133">
      <w:pPr>
        <w:pStyle w:val="incipit"/>
      </w:pPr>
      <w:r w:rsidRPr="00277AF3">
        <w:t>DE</w:t>
      </w:r>
    </w:p>
    <w:p w14:paraId="2B96FF7C" w14:textId="77777777" w:rsidR="00E13877" w:rsidRPr="00277AF3" w:rsidRDefault="00E13877" w:rsidP="00F53133">
      <w:pPr>
        <w:pStyle w:val="incipit"/>
      </w:pPr>
      <w:r w:rsidRPr="00277AF3">
        <w:t>LITTERATURE POTENTIELLE</w:t>
      </w:r>
    </w:p>
    <w:p w14:paraId="5AD3F018" w14:textId="77777777" w:rsidR="00E13877" w:rsidRPr="00277AF3" w:rsidRDefault="00E13877" w:rsidP="00F53133">
      <w:pPr>
        <w:pStyle w:val="incipit"/>
      </w:pPr>
    </w:p>
    <w:p w14:paraId="0FAE9D77" w14:textId="77777777" w:rsidR="00E13877" w:rsidRPr="00277AF3" w:rsidRDefault="00E13877" w:rsidP="00F53133">
      <w:pPr>
        <w:pStyle w:val="incipit"/>
      </w:pPr>
      <w:r w:rsidRPr="00277AF3">
        <w:t>Paris, le 3 mai 1961</w:t>
      </w:r>
    </w:p>
    <w:p w14:paraId="38DBA26A" w14:textId="77777777" w:rsidR="00E13877" w:rsidRPr="00277AF3" w:rsidRDefault="00E13877" w:rsidP="00F53133">
      <w:pPr>
        <w:pStyle w:val="incipit"/>
      </w:pPr>
    </w:p>
    <w:p w14:paraId="5CF2A196" w14:textId="77777777" w:rsidR="00E13877" w:rsidRPr="00277AF3" w:rsidRDefault="00E13877" w:rsidP="00F53133">
      <w:pPr>
        <w:pStyle w:val="incipit"/>
      </w:pPr>
      <w:r w:rsidRPr="00277AF3">
        <w:t>Messieurs et chers collègues,</w:t>
      </w:r>
    </w:p>
    <w:p w14:paraId="632DD29A" w14:textId="77777777" w:rsidR="00E13877" w:rsidRPr="00277AF3" w:rsidRDefault="00E13877" w:rsidP="00E13877"/>
    <w:p w14:paraId="6FF55959" w14:textId="77777777" w:rsidR="00E13877" w:rsidRPr="00277AF3" w:rsidRDefault="00E13877" w:rsidP="00E13877">
      <w:r w:rsidRPr="00277AF3">
        <w:t xml:space="preserve">Ceci n’est point encore le </w:t>
      </w:r>
      <w:r w:rsidRPr="002672E0">
        <w:rPr>
          <w:rStyle w:val="refDocument"/>
        </w:rPr>
        <w:t>compte-rendu de la réunion du 28 avril</w:t>
      </w:r>
      <w:r w:rsidRPr="00277AF3">
        <w:t xml:space="preserve">, compte-rendu que vous attendez, j’imagine, avec une impatience la plus grande du monde. Ceci est simplement un rappel, vu l’urgence, des contributions de chacun au </w:t>
      </w:r>
      <w:r w:rsidRPr="00277C4D">
        <w:rPr>
          <w:rStyle w:val="titre"/>
        </w:rPr>
        <w:t xml:space="preserve">Dossier </w:t>
      </w:r>
      <w:proofErr w:type="spellStart"/>
      <w:r w:rsidRPr="00277C4D">
        <w:rPr>
          <w:rStyle w:val="titre"/>
        </w:rPr>
        <w:t>OuLiPo</w:t>
      </w:r>
      <w:proofErr w:type="spellEnd"/>
      <w:r w:rsidRPr="00277AF3">
        <w:t xml:space="preserve"> du </w:t>
      </w:r>
      <w:r w:rsidRPr="00E462F1">
        <w:rPr>
          <w:rStyle w:val="organisation"/>
        </w:rPr>
        <w:t>Collège de Pataphysique</w:t>
      </w:r>
      <w:r w:rsidRPr="00277AF3">
        <w:t>. Nous rappelons respectueusement que, pour chaque rubrique, le responsable doit fournir un</w:t>
      </w:r>
      <w:r>
        <w:t>e</w:t>
      </w:r>
      <w:r w:rsidRPr="00277AF3">
        <w:t xml:space="preserve"> étude </w:t>
      </w:r>
      <w:proofErr w:type="spellStart"/>
      <w:r w:rsidRPr="00277AF3">
        <w:t>présentatoire</w:t>
      </w:r>
      <w:proofErr w:type="spellEnd"/>
      <w:r w:rsidRPr="00277AF3">
        <w:t xml:space="preserve"> ou </w:t>
      </w:r>
      <w:proofErr w:type="spellStart"/>
      <w:r w:rsidRPr="00277AF3">
        <w:t>explicatoire</w:t>
      </w:r>
      <w:proofErr w:type="spellEnd"/>
      <w:r w:rsidRPr="00277AF3">
        <w:t xml:space="preserve"> (ou les deux) et des documents (exemples, textes exhumés, travaux).</w:t>
      </w:r>
    </w:p>
    <w:p w14:paraId="3271B1C1" w14:textId="77777777" w:rsidR="00E13877" w:rsidRPr="00277AF3" w:rsidRDefault="00E13877" w:rsidP="00E13877"/>
    <w:p w14:paraId="4EBD0DDB" w14:textId="77777777" w:rsidR="00E13877" w:rsidRPr="002672E0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Albert-Marie SCHMIDT</w:t>
      </w:r>
      <w:r w:rsidRPr="00277AF3">
        <w:t xml:space="preserve"> : </w:t>
      </w:r>
      <w:r w:rsidRPr="002672E0">
        <w:t xml:space="preserve">sur le </w:t>
      </w:r>
      <w:r w:rsidRPr="002672E0">
        <w:rPr>
          <w:rStyle w:val="personne"/>
        </w:rPr>
        <w:t xml:space="preserve">Chevalier de </w:t>
      </w:r>
      <w:proofErr w:type="spellStart"/>
      <w:r w:rsidRPr="002672E0">
        <w:rPr>
          <w:rStyle w:val="personne"/>
        </w:rPr>
        <w:t>Piis</w:t>
      </w:r>
      <w:proofErr w:type="spellEnd"/>
      <w:r w:rsidRPr="002672E0">
        <w:t xml:space="preserve"> ; sur </w:t>
      </w:r>
      <w:r w:rsidRPr="002672E0">
        <w:rPr>
          <w:rStyle w:val="personne"/>
        </w:rPr>
        <w:t xml:space="preserve">Jehan </w:t>
      </w:r>
      <w:proofErr w:type="spellStart"/>
      <w:r w:rsidRPr="002672E0">
        <w:rPr>
          <w:rStyle w:val="personne"/>
        </w:rPr>
        <w:t>Molinet</w:t>
      </w:r>
      <w:proofErr w:type="spellEnd"/>
      <w:r w:rsidRPr="002672E0">
        <w:t xml:space="preserve"> ; sur </w:t>
      </w:r>
      <w:r w:rsidRPr="002672E0">
        <w:rPr>
          <w:rStyle w:val="personne"/>
        </w:rPr>
        <w:t>Amédée Pommier</w:t>
      </w:r>
      <w:r w:rsidRPr="002672E0">
        <w:t>.</w:t>
      </w:r>
    </w:p>
    <w:p w14:paraId="45C9751B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Noël ARNAUD</w:t>
      </w:r>
      <w:r w:rsidRPr="00277AF3">
        <w:t xml:space="preserve"> : </w:t>
      </w:r>
      <w:r w:rsidRPr="002672E0">
        <w:t xml:space="preserve">sur les </w:t>
      </w:r>
      <w:r w:rsidRPr="002672E0">
        <w:rPr>
          <w:rStyle w:val="notion"/>
        </w:rPr>
        <w:t>permutations</w:t>
      </w:r>
      <w:r w:rsidRPr="002672E0">
        <w:t>.</w:t>
      </w:r>
    </w:p>
    <w:p w14:paraId="5C9E71E3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Jacques BENS</w:t>
      </w:r>
      <w:r w:rsidRPr="00277AF3">
        <w:t xml:space="preserve"> : </w:t>
      </w:r>
      <w:r w:rsidRPr="002672E0">
        <w:t xml:space="preserve">sur les </w:t>
      </w:r>
      <w:r w:rsidRPr="002672E0">
        <w:rPr>
          <w:rStyle w:val="notion"/>
        </w:rPr>
        <w:t>inventaires</w:t>
      </w:r>
      <w:r w:rsidRPr="00277AF3">
        <w:t>.</w:t>
      </w:r>
    </w:p>
    <w:p w14:paraId="4583EC94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Jacques DUCHATEAU</w:t>
      </w:r>
      <w:r w:rsidRPr="00277AF3">
        <w:t xml:space="preserve"> et </w:t>
      </w:r>
      <w:r w:rsidRPr="004B7EB5">
        <w:rPr>
          <w:rStyle w:val="personne"/>
        </w:rPr>
        <w:t>Claude BERGE</w:t>
      </w:r>
      <w:r w:rsidRPr="00277AF3">
        <w:t xml:space="preserve"> : </w:t>
      </w:r>
      <w:r w:rsidRPr="002672E0">
        <w:t>sur la « </w:t>
      </w:r>
      <w:r w:rsidRPr="002672E0">
        <w:rPr>
          <w:rStyle w:val="notion"/>
        </w:rPr>
        <w:t>méthode Berge-</w:t>
      </w:r>
      <w:proofErr w:type="spellStart"/>
      <w:r w:rsidRPr="002672E0">
        <w:rPr>
          <w:rStyle w:val="notion"/>
        </w:rPr>
        <w:t>Duchâteau</w:t>
      </w:r>
      <w:proofErr w:type="spellEnd"/>
      <w:r w:rsidRPr="002672E0">
        <w:t> ».</w:t>
      </w:r>
    </w:p>
    <w:p w14:paraId="7117BECE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Raymond QUENEAU</w:t>
      </w:r>
      <w:r w:rsidRPr="00277AF3">
        <w:t xml:space="preserve"> : </w:t>
      </w:r>
      <w:r w:rsidRPr="002672E0">
        <w:t>sur « </w:t>
      </w:r>
      <w:r w:rsidRPr="002672E0">
        <w:rPr>
          <w:rStyle w:val="notion"/>
        </w:rPr>
        <w:t>S + 7</w:t>
      </w:r>
      <w:r w:rsidRPr="002672E0">
        <w:t> ».</w:t>
      </w:r>
    </w:p>
    <w:p w14:paraId="36FFEB42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Raymond QUENEAU</w:t>
      </w:r>
      <w:r w:rsidRPr="00277AF3">
        <w:t xml:space="preserve"> : </w:t>
      </w:r>
      <w:r w:rsidRPr="002672E0">
        <w:t xml:space="preserve">sur la </w:t>
      </w:r>
      <w:r w:rsidRPr="00277C4D">
        <w:rPr>
          <w:rStyle w:val="notion"/>
        </w:rPr>
        <w:t>redondance mallarméenne</w:t>
      </w:r>
      <w:r w:rsidRPr="002672E0">
        <w:t>.</w:t>
      </w:r>
    </w:p>
    <w:p w14:paraId="12F117B9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Jean LESCURE</w:t>
      </w:r>
      <w:r w:rsidRPr="00277AF3">
        <w:t> </w:t>
      </w:r>
      <w:r w:rsidR="00E462F1">
        <w:t xml:space="preserve">: </w:t>
      </w:r>
      <w:r w:rsidR="00E462F1" w:rsidRPr="002672E0">
        <w:t xml:space="preserve">sur </w:t>
      </w:r>
      <w:r w:rsidRPr="002672E0">
        <w:t xml:space="preserve">la </w:t>
      </w:r>
      <w:r w:rsidRPr="002672E0">
        <w:rPr>
          <w:rStyle w:val="notion"/>
        </w:rPr>
        <w:t>résistance à la potentialité</w:t>
      </w:r>
      <w:r w:rsidRPr="002672E0">
        <w:t>.</w:t>
      </w:r>
    </w:p>
    <w:p w14:paraId="4627D864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Jean QUEVAL</w:t>
      </w:r>
      <w:r w:rsidRPr="00277AF3">
        <w:t xml:space="preserve"> : </w:t>
      </w:r>
      <w:r w:rsidRPr="002672E0">
        <w:t xml:space="preserve">sur deux </w:t>
      </w:r>
      <w:r w:rsidRPr="002672E0">
        <w:rPr>
          <w:rStyle w:val="notion"/>
        </w:rPr>
        <w:t>Sonnets</w:t>
      </w:r>
      <w:r w:rsidRPr="002672E0">
        <w:t xml:space="preserve"> tirés de </w:t>
      </w:r>
      <w:r w:rsidRPr="00277C4D">
        <w:rPr>
          <w:rStyle w:val="personne"/>
        </w:rPr>
        <w:t>V.H.</w:t>
      </w:r>
    </w:p>
    <w:p w14:paraId="01A55969" w14:textId="77777777" w:rsidR="00E13877" w:rsidRPr="00277AF3" w:rsidRDefault="00E13877" w:rsidP="00E13877">
      <w:pPr>
        <w:pStyle w:val="Paragraphedeliste"/>
        <w:numPr>
          <w:ilvl w:val="0"/>
          <w:numId w:val="29"/>
        </w:numPr>
      </w:pPr>
      <w:r w:rsidRPr="004B7EB5">
        <w:rPr>
          <w:rStyle w:val="personne"/>
        </w:rPr>
        <w:t>François Le LIONNAIS</w:t>
      </w:r>
      <w:r w:rsidRPr="00277AF3">
        <w:t xml:space="preserve"> : </w:t>
      </w:r>
      <w:r w:rsidRPr="002672E0">
        <w:t xml:space="preserve">sur des poèmes en langues </w:t>
      </w:r>
      <w:r w:rsidRPr="00277C4D">
        <w:rPr>
          <w:rStyle w:val="notion"/>
        </w:rPr>
        <w:t>ALGOL</w:t>
      </w:r>
      <w:r w:rsidRPr="002672E0">
        <w:t xml:space="preserve">, </w:t>
      </w:r>
      <w:r w:rsidRPr="00277C4D">
        <w:rPr>
          <w:rStyle w:val="notion"/>
        </w:rPr>
        <w:t>marsouin</w:t>
      </w:r>
      <w:r w:rsidRPr="002672E0">
        <w:t xml:space="preserve"> et </w:t>
      </w:r>
      <w:r w:rsidRPr="00277C4D">
        <w:rPr>
          <w:rStyle w:val="notion"/>
        </w:rPr>
        <w:t>corbeau</w:t>
      </w:r>
      <w:r w:rsidRPr="002672E0">
        <w:t>.</w:t>
      </w:r>
    </w:p>
    <w:p w14:paraId="3F63C5E5" w14:textId="77777777" w:rsidR="00E13877" w:rsidRPr="00E462F1" w:rsidRDefault="00E13877" w:rsidP="002672E0">
      <w:pPr>
        <w:pStyle w:val="Paragraphedeliste"/>
        <w:numPr>
          <w:ilvl w:val="0"/>
          <w:numId w:val="29"/>
        </w:numPr>
        <w:rPr>
          <w:rStyle w:val="titre"/>
        </w:rPr>
      </w:pPr>
      <w:r w:rsidRPr="004B7EB5">
        <w:rPr>
          <w:rStyle w:val="personne"/>
        </w:rPr>
        <w:t>Ross CHAMBERS</w:t>
      </w:r>
      <w:r w:rsidRPr="00277AF3">
        <w:t xml:space="preserve"> : </w:t>
      </w:r>
      <w:r w:rsidRPr="002672E0">
        <w:t>sur un thème français proposé aux candidats australiens au Baccalauréat.</w:t>
      </w:r>
    </w:p>
    <w:p w14:paraId="71ABB73C" w14:textId="77777777" w:rsidR="00E13877" w:rsidRPr="00277AF3" w:rsidRDefault="00E13877" w:rsidP="00E13877">
      <w:r w:rsidRPr="00277AF3">
        <w:tab/>
      </w:r>
    </w:p>
    <w:p w14:paraId="63A16451" w14:textId="77777777" w:rsidR="00E13877" w:rsidRPr="00277AF3" w:rsidRDefault="00E13877" w:rsidP="00E13877">
      <w:r w:rsidRPr="00277AF3">
        <w:t>A ces communications, l’assemblée a souhaité voir joindre :</w:t>
      </w:r>
    </w:p>
    <w:p w14:paraId="41926A71" w14:textId="77777777" w:rsidR="00E13877" w:rsidRPr="00277AF3" w:rsidRDefault="00E13877" w:rsidP="00E13877">
      <w:pPr>
        <w:pStyle w:val="Paragraphedeliste"/>
        <w:numPr>
          <w:ilvl w:val="0"/>
          <w:numId w:val="30"/>
        </w:numPr>
      </w:pPr>
      <w:r w:rsidRPr="00277AF3">
        <w:lastRenderedPageBreak/>
        <w:t xml:space="preserve">la préface de </w:t>
      </w:r>
      <w:r w:rsidRPr="004B7EB5">
        <w:rPr>
          <w:rStyle w:val="personne"/>
        </w:rPr>
        <w:t>Raymond Queneau</w:t>
      </w:r>
      <w:r w:rsidRPr="00277AF3">
        <w:t xml:space="preserve"> à ses </w:t>
      </w:r>
      <w:r w:rsidRPr="004B7EB5">
        <w:rPr>
          <w:rStyle w:val="titre"/>
        </w:rPr>
        <w:t>Cent mille milliards de Sonnets</w:t>
      </w:r>
      <w:r w:rsidRPr="00277AF3">
        <w:t xml:space="preserve"> (à paraître chez </w:t>
      </w:r>
      <w:r w:rsidRPr="002672E0">
        <w:rPr>
          <w:rStyle w:val="organisation"/>
        </w:rPr>
        <w:t>Gallimard</w:t>
      </w:r>
      <w:r w:rsidRPr="00277AF3">
        <w:t>) ;</w:t>
      </w:r>
    </w:p>
    <w:p w14:paraId="290A43EC" w14:textId="77777777" w:rsidR="00E13877" w:rsidRPr="004B7EB5" w:rsidRDefault="00E13877" w:rsidP="00E13877">
      <w:pPr>
        <w:pStyle w:val="Paragraphedeliste"/>
        <w:numPr>
          <w:ilvl w:val="0"/>
          <w:numId w:val="30"/>
        </w:numPr>
        <w:rPr>
          <w:rStyle w:val="titre"/>
        </w:rPr>
      </w:pPr>
      <w:r w:rsidRPr="00277AF3">
        <w:t xml:space="preserve">la postface de </w:t>
      </w:r>
      <w:r w:rsidRPr="004B7EB5">
        <w:rPr>
          <w:rStyle w:val="personne"/>
        </w:rPr>
        <w:t xml:space="preserve">François Le </w:t>
      </w:r>
      <w:proofErr w:type="spellStart"/>
      <w:r w:rsidRPr="004B7EB5">
        <w:rPr>
          <w:rStyle w:val="personne"/>
        </w:rPr>
        <w:t>Lionnais</w:t>
      </w:r>
      <w:proofErr w:type="spellEnd"/>
      <w:r w:rsidRPr="00277AF3">
        <w:t xml:space="preserve"> aux dits </w:t>
      </w:r>
      <w:r w:rsidRPr="004B7EB5">
        <w:rPr>
          <w:rStyle w:val="titre"/>
        </w:rPr>
        <w:t>Sonnets.</w:t>
      </w:r>
    </w:p>
    <w:p w14:paraId="09DC8A88" w14:textId="77777777" w:rsidR="00E13877" w:rsidRPr="00277AF3" w:rsidRDefault="00E13877" w:rsidP="00E13877"/>
    <w:p w14:paraId="6CBB360E" w14:textId="77777777" w:rsidR="00E13877" w:rsidRPr="00277AF3" w:rsidRDefault="00E13877" w:rsidP="00E13877">
      <w:r w:rsidRPr="00277AF3">
        <w:t>L’ensemble serait heureusement couronné :</w:t>
      </w:r>
    </w:p>
    <w:p w14:paraId="6515AF32" w14:textId="77777777" w:rsidR="00E13877" w:rsidRPr="00277AF3" w:rsidRDefault="00E13877" w:rsidP="00E13877">
      <w:pPr>
        <w:pStyle w:val="Paragraphedeliste"/>
        <w:numPr>
          <w:ilvl w:val="0"/>
          <w:numId w:val="30"/>
        </w:numPr>
      </w:pPr>
      <w:r w:rsidRPr="00277AF3">
        <w:t xml:space="preserve">par un </w:t>
      </w:r>
      <w:r w:rsidRPr="006248A2">
        <w:t>avant-propos de</w:t>
      </w:r>
      <w:r w:rsidRPr="004B7EB5">
        <w:rPr>
          <w:rStyle w:val="titre"/>
        </w:rPr>
        <w:t xml:space="preserve"> </w:t>
      </w:r>
      <w:proofErr w:type="spellStart"/>
      <w:r w:rsidRPr="006248A2">
        <w:t>Trt</w:t>
      </w:r>
      <w:proofErr w:type="spellEnd"/>
      <w:r w:rsidRPr="006248A2">
        <w:t xml:space="preserve"> </w:t>
      </w:r>
      <w:r w:rsidRPr="006248A2">
        <w:rPr>
          <w:rStyle w:val="personne"/>
        </w:rPr>
        <w:t>Satrape</w:t>
      </w:r>
      <w:r w:rsidRPr="00277AF3">
        <w:t xml:space="preserve"> </w:t>
      </w:r>
      <w:r w:rsidRPr="004B7EB5">
        <w:rPr>
          <w:rStyle w:val="personne"/>
        </w:rPr>
        <w:t>R.Q</w:t>
      </w:r>
      <w:r w:rsidRPr="00277AF3">
        <w:t>. ;</w:t>
      </w:r>
    </w:p>
    <w:p w14:paraId="0BEEF19A" w14:textId="77777777" w:rsidR="00E13877" w:rsidRPr="004B7EB5" w:rsidRDefault="00E13877" w:rsidP="00E13877">
      <w:pPr>
        <w:pStyle w:val="Paragraphedeliste"/>
        <w:numPr>
          <w:ilvl w:val="0"/>
          <w:numId w:val="30"/>
        </w:numPr>
        <w:rPr>
          <w:rStyle w:val="personne"/>
        </w:rPr>
      </w:pPr>
      <w:r w:rsidRPr="00277AF3">
        <w:t xml:space="preserve">par un pré-avant-propos </w:t>
      </w:r>
      <w:proofErr w:type="gramStart"/>
      <w:r w:rsidRPr="00277AF3">
        <w:t xml:space="preserve">de </w:t>
      </w:r>
      <w:r w:rsidR="004B7EB5">
        <w:t xml:space="preserve"> </w:t>
      </w:r>
      <w:r w:rsidRPr="004B7EB5">
        <w:rPr>
          <w:rStyle w:val="personne"/>
        </w:rPr>
        <w:t>A</w:t>
      </w:r>
      <w:proofErr w:type="gramEnd"/>
      <w:r w:rsidRPr="004B7EB5">
        <w:rPr>
          <w:rStyle w:val="personne"/>
        </w:rPr>
        <w:t xml:space="preserve">. de </w:t>
      </w:r>
      <w:proofErr w:type="spellStart"/>
      <w:r w:rsidRPr="004B7EB5">
        <w:rPr>
          <w:rStyle w:val="personne"/>
        </w:rPr>
        <w:t>Latis</w:t>
      </w:r>
      <w:proofErr w:type="spellEnd"/>
      <w:r w:rsidRPr="00277AF3">
        <w:t xml:space="preserve">, secrétaire général particulier </w:t>
      </w:r>
      <w:r w:rsidRPr="00277C4D">
        <w:t xml:space="preserve">de </w:t>
      </w:r>
      <w:r w:rsidRPr="004B7EB5">
        <w:rPr>
          <w:rStyle w:val="personne"/>
        </w:rPr>
        <w:t>Sa Magnificence le Baron Mollet.</w:t>
      </w:r>
    </w:p>
    <w:p w14:paraId="68B74BA7" w14:textId="77777777" w:rsidR="00E13877" w:rsidRPr="00277AF3" w:rsidRDefault="00E13877" w:rsidP="00E13877"/>
    <w:p w14:paraId="5ADE3409" w14:textId="77777777" w:rsidR="00E13877" w:rsidRPr="00277AF3" w:rsidRDefault="00E13877" w:rsidP="00643A88">
      <w:pPr>
        <w:pStyle w:val="rubrique"/>
      </w:pPr>
      <w:r w:rsidRPr="00277AF3">
        <w:t xml:space="preserve">Note essentielle : </w:t>
      </w:r>
    </w:p>
    <w:p w14:paraId="197F2C77" w14:textId="77777777" w:rsidR="00E13877" w:rsidRDefault="00E13877" w:rsidP="00E13877">
      <w:r w:rsidRPr="00277AF3">
        <w:t xml:space="preserve">Tous ceux qui possèdent des documents concernant une quelconque de ces rubriques sont priés de les adresser d’urgence au responsable de la </w:t>
      </w:r>
    </w:p>
    <w:p w14:paraId="3ED999FC" w14:textId="77777777" w:rsidR="00E13877" w:rsidRDefault="00E13877">
      <w:r>
        <w:br w:type="page"/>
      </w:r>
    </w:p>
    <w:p w14:paraId="3CF540B3" w14:textId="1B60C8A8" w:rsidR="00E13877" w:rsidRPr="00277AF3" w:rsidRDefault="00E13877" w:rsidP="00E13877">
      <w:proofErr w:type="gramStart"/>
      <w:r w:rsidRPr="00277AF3">
        <w:lastRenderedPageBreak/>
        <w:t>rubrique</w:t>
      </w:r>
      <w:proofErr w:type="gramEnd"/>
      <w:r w:rsidRPr="00277AF3">
        <w:t xml:space="preserve"> con</w:t>
      </w:r>
      <w:r>
        <w:t>c</w:t>
      </w:r>
      <w:r w:rsidRPr="00277AF3">
        <w:t xml:space="preserve">ernée. Les adresses seront communiquées par </w:t>
      </w:r>
      <w:r w:rsidRPr="00277C4D">
        <w:t>le Secrétaire Provisoire</w:t>
      </w:r>
      <w:r w:rsidR="00F53133">
        <w:t>, sur simple demande télépho</w:t>
      </w:r>
      <w:r w:rsidRPr="00277AF3">
        <w:t>nique (LIT 28-91), samedi excepté).</w:t>
      </w:r>
    </w:p>
    <w:p w14:paraId="27BFD8F0" w14:textId="77777777" w:rsidR="00E13877" w:rsidRPr="00277AF3" w:rsidRDefault="00E13877" w:rsidP="00E13877"/>
    <w:p w14:paraId="05F234BA" w14:textId="77777777" w:rsidR="00E13877" w:rsidRPr="00277AF3" w:rsidRDefault="00E13877" w:rsidP="00E13877">
      <w:r w:rsidRPr="00277AF3">
        <w:t xml:space="preserve">(L’absence de </w:t>
      </w:r>
      <w:r w:rsidRPr="004B7EB5">
        <w:rPr>
          <w:rStyle w:val="personne"/>
        </w:rPr>
        <w:t xml:space="preserve">François Le </w:t>
      </w:r>
      <w:proofErr w:type="spellStart"/>
      <w:r w:rsidRPr="004B7EB5">
        <w:rPr>
          <w:rStyle w:val="personne"/>
        </w:rPr>
        <w:t>Lionnais</w:t>
      </w:r>
      <w:proofErr w:type="spellEnd"/>
      <w:r w:rsidRPr="00277AF3">
        <w:t xml:space="preserve"> et </w:t>
      </w:r>
      <w:r w:rsidRPr="004B7EB5">
        <w:rPr>
          <w:rStyle w:val="personne"/>
        </w:rPr>
        <w:t>Claude Berge</w:t>
      </w:r>
      <w:r w:rsidRPr="00277AF3">
        <w:t xml:space="preserve">, absence que nous avons beaucoup regrettée, nous a conduits à leur attribuer d’office des communications qui nous paraissaient devoir leur convenir. S’il en était autrement, ils sont priés de le communiquer de toute urgence, et directement à : </w:t>
      </w:r>
      <w:r w:rsidRPr="004B7EB5">
        <w:rPr>
          <w:rStyle w:val="personne"/>
        </w:rPr>
        <w:t>Noël Arnaud</w:t>
      </w:r>
      <w:r w:rsidRPr="00277AF3">
        <w:t>.)</w:t>
      </w:r>
    </w:p>
    <w:p w14:paraId="37DD6643" w14:textId="77777777" w:rsidR="00E13877" w:rsidRPr="00277AF3" w:rsidRDefault="00E13877" w:rsidP="00E13877"/>
    <w:p w14:paraId="43A8F600" w14:textId="77777777" w:rsidR="00E13877" w:rsidRPr="00277AF3" w:rsidRDefault="00E13877" w:rsidP="00E13877">
      <w:r w:rsidRPr="00277AF3">
        <w:t>Toutes ces communications sont à adresser sous huitaine (autant que faire se peut)) et directement à :</w:t>
      </w:r>
    </w:p>
    <w:p w14:paraId="43F239CA" w14:textId="77777777" w:rsidR="00E13877" w:rsidRPr="00277AF3" w:rsidRDefault="00E13877" w:rsidP="00E13877"/>
    <w:p w14:paraId="3E9FC16A" w14:textId="77777777" w:rsidR="00E13877" w:rsidRPr="00277AF3" w:rsidRDefault="00E13877" w:rsidP="00E13877">
      <w:r w:rsidRPr="004B7EB5">
        <w:rPr>
          <w:rStyle w:val="personne"/>
        </w:rPr>
        <w:t>Noël ARNAUD</w:t>
      </w:r>
      <w:r w:rsidRPr="00277AF3">
        <w:t xml:space="preserve"> – 18 rue Mesnil – Paris XVIe</w:t>
      </w:r>
    </w:p>
    <w:p w14:paraId="11CBE0D8" w14:textId="77777777" w:rsidR="00E13877" w:rsidRPr="00277AF3" w:rsidRDefault="00E13877" w:rsidP="00E13877"/>
    <w:p w14:paraId="557D7012" w14:textId="77777777" w:rsidR="00E13877" w:rsidRPr="00277AF3" w:rsidRDefault="00E13877" w:rsidP="00E13877">
      <w:proofErr w:type="gramStart"/>
      <w:r w:rsidRPr="00277AF3">
        <w:t>qui</w:t>
      </w:r>
      <w:proofErr w:type="gramEnd"/>
      <w:r w:rsidRPr="00277AF3">
        <w:t xml:space="preserve"> se chargera de tous rapports avec </w:t>
      </w:r>
      <w:r w:rsidRPr="00643A88">
        <w:rPr>
          <w:rStyle w:val="personne"/>
        </w:rPr>
        <w:t>le directeur-gérant des Dossiers du Collège</w:t>
      </w:r>
      <w:r w:rsidRPr="00277AF3">
        <w:t>.</w:t>
      </w:r>
    </w:p>
    <w:p w14:paraId="484145D2" w14:textId="77777777" w:rsidR="00E13877" w:rsidRPr="00277AF3" w:rsidRDefault="00E13877" w:rsidP="00E13877"/>
    <w:p w14:paraId="0B20569E" w14:textId="77777777" w:rsidR="00E13877" w:rsidRPr="00277AF3" w:rsidRDefault="00E13877" w:rsidP="00E13877">
      <w:r w:rsidRPr="00277AF3">
        <w:t xml:space="preserve">Une </w:t>
      </w:r>
      <w:r w:rsidRPr="00E462F1">
        <w:rPr>
          <w:rStyle w:val="manifestation"/>
        </w:rPr>
        <w:t>réunion exceptionnelle</w:t>
      </w:r>
      <w:r w:rsidRPr="00277C4D">
        <w:t xml:space="preserve">, consacrée à la réalisation de ce Dossier, se tiendra au Restaurant </w:t>
      </w:r>
      <w:proofErr w:type="spellStart"/>
      <w:r w:rsidRPr="00277C4D">
        <w:t>Laborderie</w:t>
      </w:r>
      <w:proofErr w:type="spellEnd"/>
      <w:r w:rsidRPr="00277C4D">
        <w:t xml:space="preserve"> (40 rue de l’Université), le Vendredi 12 mai 1961</w:t>
      </w:r>
      <w:r w:rsidRPr="00277AF3">
        <w:t xml:space="preserve">. Aucune obligation n’est faite d’y assister. Cependant il semple que la présence de </w:t>
      </w:r>
      <w:r w:rsidRPr="00E462F1">
        <w:rPr>
          <w:rStyle w:val="personne"/>
        </w:rPr>
        <w:t>Noël Arnaud</w:t>
      </w:r>
      <w:r w:rsidRPr="00277AF3">
        <w:t xml:space="preserve"> et de </w:t>
      </w:r>
      <w:r w:rsidRPr="00E462F1">
        <w:rPr>
          <w:rStyle w:val="personne"/>
        </w:rPr>
        <w:t xml:space="preserve">M. </w:t>
      </w:r>
      <w:proofErr w:type="spellStart"/>
      <w:r w:rsidRPr="00E462F1">
        <w:rPr>
          <w:rStyle w:val="personne"/>
        </w:rPr>
        <w:t>Latis</w:t>
      </w:r>
      <w:proofErr w:type="spellEnd"/>
      <w:r w:rsidRPr="00277AF3">
        <w:t xml:space="preserve"> soit hautement souhaitable. Nous espérons qu’il leur sera possible d’y participer.</w:t>
      </w:r>
    </w:p>
    <w:p w14:paraId="0CA47F1D" w14:textId="77777777" w:rsidR="008A0E33" w:rsidRDefault="008A0E33" w:rsidP="00E13877"/>
    <w:p w14:paraId="52D77C66" w14:textId="77777777" w:rsidR="008A0E33" w:rsidRDefault="00E13877" w:rsidP="00E13877">
      <w:r w:rsidRPr="00277AF3">
        <w:t>Certifié conforme,</w:t>
      </w:r>
    </w:p>
    <w:p w14:paraId="74ABA188" w14:textId="1E0C2440" w:rsidR="00E13877" w:rsidRPr="00277AF3" w:rsidRDefault="00E13877" w:rsidP="00E13877">
      <w:proofErr w:type="gramStart"/>
      <w:r w:rsidRPr="00277AF3">
        <w:t>pour</w:t>
      </w:r>
      <w:proofErr w:type="gramEnd"/>
      <w:r w:rsidRPr="00277AF3">
        <w:t xml:space="preserve"> le Secrétaire Défi-Définitif.</w:t>
      </w:r>
    </w:p>
    <w:p w14:paraId="7760C4C1" w14:textId="6C8B5D0D" w:rsidR="00E13877" w:rsidRPr="004B7EB5" w:rsidRDefault="00E13877" w:rsidP="00E13877">
      <w:pPr>
        <w:rPr>
          <w:rStyle w:val="personne"/>
        </w:rPr>
      </w:pPr>
      <w:proofErr w:type="spellStart"/>
      <w:r w:rsidRPr="004B7EB5">
        <w:rPr>
          <w:rStyle w:val="personne"/>
        </w:rPr>
        <w:t>Ythier</w:t>
      </w:r>
      <w:proofErr w:type="spellEnd"/>
      <w:r w:rsidRPr="004B7EB5">
        <w:rPr>
          <w:rStyle w:val="personne"/>
        </w:rPr>
        <w:t xml:space="preserve"> MARCHANT</w:t>
      </w:r>
    </w:p>
    <w:p w14:paraId="5669251C" w14:textId="77777777" w:rsidR="00E13877" w:rsidRPr="00277AF3" w:rsidRDefault="00E13877" w:rsidP="00E13877"/>
    <w:p w14:paraId="1AC18CE6" w14:textId="77777777" w:rsidR="001E637C" w:rsidRPr="005C5953" w:rsidRDefault="001E637C" w:rsidP="00E13877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E61E1"/>
    <w:multiLevelType w:val="hybridMultilevel"/>
    <w:tmpl w:val="247A9E38"/>
    <w:lvl w:ilvl="0" w:tplc="B61E0B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A1FF1"/>
    <w:multiLevelType w:val="hybridMultilevel"/>
    <w:tmpl w:val="D41CF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29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20"/>
  </w:num>
  <w:num w:numId="23">
    <w:abstractNumId w:val="17"/>
  </w:num>
  <w:num w:numId="24">
    <w:abstractNumId w:val="23"/>
  </w:num>
  <w:num w:numId="25">
    <w:abstractNumId w:val="13"/>
  </w:num>
  <w:num w:numId="26">
    <w:abstractNumId w:val="16"/>
  </w:num>
  <w:num w:numId="27">
    <w:abstractNumId w:val="28"/>
  </w:num>
  <w:num w:numId="28">
    <w:abstractNumId w:val="14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A3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672E0"/>
    <w:rsid w:val="00276EF6"/>
    <w:rsid w:val="00277C4D"/>
    <w:rsid w:val="002A4DF3"/>
    <w:rsid w:val="00305C3B"/>
    <w:rsid w:val="00316638"/>
    <w:rsid w:val="00321541"/>
    <w:rsid w:val="00335E53"/>
    <w:rsid w:val="003D570D"/>
    <w:rsid w:val="003E6A3C"/>
    <w:rsid w:val="00430E93"/>
    <w:rsid w:val="00465485"/>
    <w:rsid w:val="00480374"/>
    <w:rsid w:val="004A64BF"/>
    <w:rsid w:val="004B7EB5"/>
    <w:rsid w:val="004D74A9"/>
    <w:rsid w:val="00503B57"/>
    <w:rsid w:val="00561535"/>
    <w:rsid w:val="00567BAA"/>
    <w:rsid w:val="00587FD4"/>
    <w:rsid w:val="005A28ED"/>
    <w:rsid w:val="005C09F0"/>
    <w:rsid w:val="005C5953"/>
    <w:rsid w:val="006248A2"/>
    <w:rsid w:val="00643A88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4DA3"/>
    <w:rsid w:val="00757140"/>
    <w:rsid w:val="00783CA9"/>
    <w:rsid w:val="00796425"/>
    <w:rsid w:val="007A541D"/>
    <w:rsid w:val="007F61C9"/>
    <w:rsid w:val="00832DDF"/>
    <w:rsid w:val="00834493"/>
    <w:rsid w:val="00856A8A"/>
    <w:rsid w:val="008658B3"/>
    <w:rsid w:val="0089545B"/>
    <w:rsid w:val="008A0E33"/>
    <w:rsid w:val="00923EBC"/>
    <w:rsid w:val="009D3A12"/>
    <w:rsid w:val="009E7A7C"/>
    <w:rsid w:val="00A20568"/>
    <w:rsid w:val="00A45209"/>
    <w:rsid w:val="00A841D9"/>
    <w:rsid w:val="00AA61FE"/>
    <w:rsid w:val="00AF5BBC"/>
    <w:rsid w:val="00B40D2C"/>
    <w:rsid w:val="00B45BF4"/>
    <w:rsid w:val="00BD38A2"/>
    <w:rsid w:val="00BD4EF4"/>
    <w:rsid w:val="00BF1B54"/>
    <w:rsid w:val="00C6334C"/>
    <w:rsid w:val="00C73CFA"/>
    <w:rsid w:val="00D06BBA"/>
    <w:rsid w:val="00D74D56"/>
    <w:rsid w:val="00E018DC"/>
    <w:rsid w:val="00E13877"/>
    <w:rsid w:val="00E462F1"/>
    <w:rsid w:val="00E6283D"/>
    <w:rsid w:val="00E76C8E"/>
    <w:rsid w:val="00EC4FB1"/>
    <w:rsid w:val="00F2183D"/>
    <w:rsid w:val="00F45520"/>
    <w:rsid w:val="00F53133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D9534C"/>
  <w14:defaultImageDpi w14:val="300"/>
  <w15:docId w15:val="{32C841F0-4C00-4F50-8794-11E63EEA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34C"/>
  </w:style>
  <w:style w:type="paragraph" w:styleId="Titre1">
    <w:name w:val="heading 1"/>
    <w:basedOn w:val="Normal"/>
    <w:next w:val="Normal"/>
    <w:link w:val="Titre1Car"/>
    <w:uiPriority w:val="9"/>
    <w:qFormat/>
    <w:rsid w:val="00C6334C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34C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3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63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C6334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C6334C"/>
    <w:rPr>
      <w:sz w:val="20"/>
      <w:szCs w:val="20"/>
    </w:rPr>
  </w:style>
  <w:style w:type="character" w:styleId="Appelnotedebasdep">
    <w:name w:val="footnote reference"/>
    <w:basedOn w:val="Policepardfaut"/>
    <w:semiHidden/>
    <w:rsid w:val="00C6334C"/>
    <w:rPr>
      <w:vertAlign w:val="superscript"/>
    </w:rPr>
  </w:style>
  <w:style w:type="table" w:styleId="Grilledutableau">
    <w:name w:val="Table Grid"/>
    <w:basedOn w:val="TableauNormal"/>
    <w:uiPriority w:val="59"/>
    <w:rsid w:val="00C6334C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C6334C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C6334C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C6334C"/>
    <w:rPr>
      <w:color w:val="660066"/>
    </w:rPr>
  </w:style>
  <w:style w:type="character" w:customStyle="1" w:styleId="illisible">
    <w:name w:val="illisible"/>
    <w:uiPriority w:val="1"/>
    <w:qFormat/>
    <w:rsid w:val="00C6334C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C6334C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C6334C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334C"/>
  </w:style>
  <w:style w:type="character" w:customStyle="1" w:styleId="CommentaireCar">
    <w:name w:val="Commentaire Car"/>
    <w:basedOn w:val="Policepardfaut"/>
    <w:link w:val="Commentaire"/>
    <w:uiPriority w:val="99"/>
    <w:semiHidden/>
    <w:rsid w:val="00C6334C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334C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334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334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34C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C6334C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C6334C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C6334C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C6334C"/>
    <w:pPr>
      <w:ind w:left="720"/>
      <w:contextualSpacing/>
    </w:pPr>
  </w:style>
  <w:style w:type="paragraph" w:customStyle="1" w:styleId="rubrique">
    <w:name w:val="rubrique"/>
    <w:basedOn w:val="Normal"/>
    <w:qFormat/>
    <w:rsid w:val="00C6334C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\Downloads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43D38-7268-4636-B196-7A875B3A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11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4</cp:revision>
  <dcterms:created xsi:type="dcterms:W3CDTF">2016-01-20T10:53:00Z</dcterms:created>
  <dcterms:modified xsi:type="dcterms:W3CDTF">2016-01-22T08:48:00Z</dcterms:modified>
</cp:coreProperties>
</file>