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1CEAB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0A3472">
        <w:rPr>
          <w:noProof/>
        </w:rPr>
        <w:t>10010015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7EF2215A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0A3472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320810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29F6727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E92AB07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0A3472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BB81D4A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0A3472">
        <w:rPr>
          <w:noProof/>
        </w:rPr>
        <w:t>19/01/1962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3148492B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895453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3D2BD3AF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0A3472">
        <w:rPr>
          <w:noProof/>
        </w:rPr>
        <w:t>NA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5564AAFA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895453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120020D3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95453">
        <w:rPr>
          <w:noProof/>
        </w:rPr>
        <w:t>JD FLL JL RQ AMS JB CB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2545E0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9F7F6A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0A3472">
        <w:rPr>
          <w:noProof/>
        </w:rPr>
        <w:t>M. QUEMADA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28BD25E7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7B63D738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40448A69" w14:textId="77777777" w:rsidR="000D6D29" w:rsidRDefault="000D6D29"/>
    <w:p w14:paraId="207EBCC8" w14:textId="77777777" w:rsidR="00130A10" w:rsidRDefault="00130A10"/>
    <w:p w14:paraId="391D07F1" w14:textId="77777777" w:rsidR="00130A10" w:rsidRDefault="00130A10"/>
    <w:p w14:paraId="29C686BD" w14:textId="77777777" w:rsidR="00130A10" w:rsidRDefault="00130A10"/>
    <w:p w14:paraId="402BC080" w14:textId="77777777" w:rsidR="00130A10" w:rsidRDefault="00130A10"/>
    <w:p w14:paraId="6984BF0C" w14:textId="77777777" w:rsidR="00130A10" w:rsidRDefault="00130A10"/>
    <w:p w14:paraId="24A21351" w14:textId="77777777" w:rsidR="00130A10" w:rsidRDefault="00130A10"/>
    <w:p w14:paraId="78CBC9BD" w14:textId="77777777" w:rsidR="00130A10" w:rsidRDefault="00130A10"/>
    <w:p w14:paraId="3D074428" w14:textId="77777777" w:rsidR="00130A10" w:rsidRDefault="00130A10"/>
    <w:p w14:paraId="5ACE8CF8" w14:textId="77777777" w:rsidR="00130A10" w:rsidRDefault="00130A10"/>
    <w:p w14:paraId="4102E926" w14:textId="77777777" w:rsidR="00130A10" w:rsidRDefault="00130A10"/>
    <w:p w14:paraId="27B73597" w14:textId="77777777" w:rsidR="00130A10" w:rsidRDefault="00130A10"/>
    <w:p w14:paraId="3A8FB314" w14:textId="77777777" w:rsidR="00130A10" w:rsidRDefault="00130A10"/>
    <w:p w14:paraId="35D5DC36" w14:textId="77777777" w:rsidR="00130A10" w:rsidRDefault="00130A10"/>
    <w:p w14:paraId="686DC434" w14:textId="77777777" w:rsidR="00130A10" w:rsidRDefault="00130A10"/>
    <w:p w14:paraId="560CEEC2" w14:textId="77777777" w:rsidR="00130A10" w:rsidRDefault="00130A10"/>
    <w:p w14:paraId="49306995" w14:textId="77777777" w:rsidR="00130A10" w:rsidRDefault="00130A10"/>
    <w:p w14:paraId="614F628D" w14:textId="77777777" w:rsidR="00477845" w:rsidRPr="00356662" w:rsidRDefault="00477845" w:rsidP="002545E0">
      <w:pPr>
        <w:pStyle w:val="incipit"/>
      </w:pPr>
      <w:r w:rsidRPr="00356662">
        <w:t xml:space="preserve">OUVROIR DE </w:t>
      </w:r>
    </w:p>
    <w:p w14:paraId="3D84AADE" w14:textId="77777777" w:rsidR="00477845" w:rsidRPr="00356662" w:rsidRDefault="00477845" w:rsidP="002545E0">
      <w:pPr>
        <w:pStyle w:val="incipit"/>
      </w:pPr>
      <w:r w:rsidRPr="00356662">
        <w:t xml:space="preserve">LITTERATURE </w:t>
      </w:r>
    </w:p>
    <w:p w14:paraId="259BD2DA" w14:textId="77777777" w:rsidR="00477845" w:rsidRPr="00356662" w:rsidRDefault="00477845" w:rsidP="002545E0">
      <w:pPr>
        <w:pStyle w:val="incipit"/>
      </w:pPr>
      <w:r w:rsidRPr="00356662">
        <w:t xml:space="preserve">POTENTIELLE </w:t>
      </w:r>
      <w:r w:rsidRPr="00356662">
        <w:tab/>
      </w:r>
      <w:r w:rsidRPr="00356662">
        <w:tab/>
      </w:r>
      <w:r w:rsidRPr="00356662">
        <w:tab/>
      </w:r>
    </w:p>
    <w:p w14:paraId="65F4C49E" w14:textId="77777777" w:rsidR="00477845" w:rsidRPr="00356662" w:rsidRDefault="00477845" w:rsidP="002545E0">
      <w:pPr>
        <w:pStyle w:val="incipit"/>
      </w:pPr>
      <w:r w:rsidRPr="00356662">
        <w:t>Circulaire n°17</w:t>
      </w:r>
    </w:p>
    <w:p w14:paraId="7A27CFEA" w14:textId="77777777" w:rsidR="00477845" w:rsidRPr="00356662" w:rsidRDefault="00477845" w:rsidP="002545E0">
      <w:pPr>
        <w:pStyle w:val="incipit"/>
      </w:pPr>
    </w:p>
    <w:p w14:paraId="64604123" w14:textId="77777777" w:rsidR="00477845" w:rsidRPr="00356662" w:rsidRDefault="00477845" w:rsidP="002545E0">
      <w:pPr>
        <w:pStyle w:val="incipit"/>
      </w:pPr>
      <w:r w:rsidRPr="00356662">
        <w:t>COMPTE-RENDU DE LA REUNION DU</w:t>
      </w:r>
    </w:p>
    <w:p w14:paraId="5BAFC2BD" w14:textId="77777777" w:rsidR="00477845" w:rsidRPr="00356662" w:rsidRDefault="00477845" w:rsidP="002545E0">
      <w:pPr>
        <w:pStyle w:val="incipit"/>
      </w:pPr>
      <w:r w:rsidRPr="00356662">
        <w:t>19 janvier 1962</w:t>
      </w:r>
    </w:p>
    <w:p w14:paraId="00CEC380" w14:textId="77777777" w:rsidR="00477845" w:rsidRPr="00356662" w:rsidRDefault="00477845" w:rsidP="002545E0">
      <w:pPr>
        <w:pStyle w:val="incipit"/>
      </w:pPr>
    </w:p>
    <w:p w14:paraId="172EBC20" w14:textId="77777777" w:rsidR="00477845" w:rsidRPr="00356662" w:rsidRDefault="00477845" w:rsidP="002545E0">
      <w:pPr>
        <w:pStyle w:val="incipit"/>
      </w:pPr>
    </w:p>
    <w:p w14:paraId="76F3DB0F" w14:textId="77777777" w:rsidR="00477845" w:rsidRPr="00356662" w:rsidRDefault="00477845" w:rsidP="002545E0">
      <w:pPr>
        <w:pStyle w:val="incipit"/>
      </w:pPr>
      <w:r w:rsidRPr="00356662">
        <w:t xml:space="preserve">PRESENTS : </w:t>
      </w:r>
      <w:r w:rsidRPr="002545E0">
        <w:rPr>
          <w:rStyle w:val="personne"/>
        </w:rPr>
        <w:t xml:space="preserve">Arnaud </w:t>
      </w:r>
      <w:r w:rsidRPr="00356662">
        <w:t>–</w:t>
      </w:r>
      <w:r w:rsidRPr="002545E0">
        <w:rPr>
          <w:rStyle w:val="personne"/>
        </w:rPr>
        <w:t xml:space="preserve"> Bens</w:t>
      </w:r>
      <w:r w:rsidRPr="00356662">
        <w:t xml:space="preserve"> – </w:t>
      </w:r>
      <w:r w:rsidRPr="002545E0">
        <w:rPr>
          <w:rStyle w:val="personne"/>
        </w:rPr>
        <w:t>Berge</w:t>
      </w:r>
      <w:r w:rsidRPr="00356662">
        <w:t xml:space="preserve"> – </w:t>
      </w:r>
      <w:proofErr w:type="spellStart"/>
      <w:r w:rsidRPr="002545E0">
        <w:rPr>
          <w:rStyle w:val="personne"/>
        </w:rPr>
        <w:t>Duchateau</w:t>
      </w:r>
      <w:proofErr w:type="spellEnd"/>
      <w:r w:rsidRPr="00356662">
        <w:t xml:space="preserve"> – </w:t>
      </w:r>
      <w:r w:rsidRPr="002545E0">
        <w:rPr>
          <w:rStyle w:val="personne"/>
        </w:rPr>
        <w:t xml:space="preserve">Le </w:t>
      </w:r>
      <w:proofErr w:type="spellStart"/>
      <w:r w:rsidRPr="002545E0">
        <w:rPr>
          <w:rStyle w:val="personne"/>
        </w:rPr>
        <w:t>Lionnais</w:t>
      </w:r>
      <w:proofErr w:type="spellEnd"/>
      <w:r w:rsidRPr="00356662">
        <w:t xml:space="preserve"> – </w:t>
      </w:r>
      <w:r w:rsidRPr="002545E0">
        <w:rPr>
          <w:rStyle w:val="personne"/>
        </w:rPr>
        <w:t>Lescure</w:t>
      </w:r>
      <w:r w:rsidRPr="00356662">
        <w:t xml:space="preserve"> – </w:t>
      </w:r>
      <w:r w:rsidRPr="002545E0">
        <w:rPr>
          <w:rStyle w:val="personne"/>
        </w:rPr>
        <w:t>Queneau</w:t>
      </w:r>
      <w:r w:rsidRPr="00356662">
        <w:t xml:space="preserve"> – </w:t>
      </w:r>
      <w:r w:rsidRPr="002545E0">
        <w:rPr>
          <w:rStyle w:val="personne"/>
        </w:rPr>
        <w:t>Schmidt</w:t>
      </w:r>
    </w:p>
    <w:p w14:paraId="0427C614" w14:textId="77777777" w:rsidR="00477845" w:rsidRPr="00356662" w:rsidRDefault="00477845" w:rsidP="002545E0">
      <w:pPr>
        <w:pStyle w:val="incipit"/>
      </w:pPr>
      <w:r w:rsidRPr="00356662">
        <w:t xml:space="preserve">EXCUSES : </w:t>
      </w:r>
      <w:proofErr w:type="spellStart"/>
      <w:r w:rsidRPr="002545E0">
        <w:rPr>
          <w:rStyle w:val="personne"/>
        </w:rPr>
        <w:t>Latis</w:t>
      </w:r>
      <w:proofErr w:type="spellEnd"/>
      <w:r w:rsidRPr="00356662">
        <w:t xml:space="preserve"> – </w:t>
      </w:r>
      <w:proofErr w:type="spellStart"/>
      <w:r w:rsidRPr="002545E0">
        <w:rPr>
          <w:rStyle w:val="personne"/>
        </w:rPr>
        <w:t>Queval</w:t>
      </w:r>
      <w:proofErr w:type="spellEnd"/>
    </w:p>
    <w:p w14:paraId="04E68D44" w14:textId="77777777" w:rsidR="00477845" w:rsidRPr="00356662" w:rsidRDefault="00477845" w:rsidP="002545E0">
      <w:pPr>
        <w:pStyle w:val="incipit"/>
      </w:pPr>
      <w:r w:rsidRPr="00356662">
        <w:t xml:space="preserve">Invité: </w:t>
      </w:r>
      <w:r w:rsidRPr="002545E0">
        <w:rPr>
          <w:rStyle w:val="personne"/>
        </w:rPr>
        <w:t>M.QUEMADA</w:t>
      </w:r>
      <w:r w:rsidRPr="00356662">
        <w:t xml:space="preserve">, du </w:t>
      </w:r>
      <w:r w:rsidRPr="002545E0">
        <w:rPr>
          <w:rStyle w:val="organisation"/>
        </w:rPr>
        <w:t>Centre d’Études du Vocabulaire Français</w:t>
      </w:r>
      <w:r w:rsidRPr="00356662">
        <w:t>, de Besançon.</w:t>
      </w:r>
    </w:p>
    <w:p w14:paraId="1BC60C53" w14:textId="77777777" w:rsidR="00477845" w:rsidRPr="00356662" w:rsidRDefault="00477845" w:rsidP="002545E0">
      <w:pPr>
        <w:pStyle w:val="incipit"/>
      </w:pPr>
      <w:r w:rsidRPr="00356662">
        <w:t xml:space="preserve">Président : </w:t>
      </w:r>
      <w:r w:rsidRPr="002545E0">
        <w:rPr>
          <w:rStyle w:val="personne"/>
        </w:rPr>
        <w:t>Noël ARNAUD</w:t>
      </w:r>
      <w:r w:rsidRPr="00356662">
        <w:t>.</w:t>
      </w:r>
    </w:p>
    <w:p w14:paraId="17D37C7C" w14:textId="77777777" w:rsidR="00477845" w:rsidRPr="00356662" w:rsidRDefault="00477845" w:rsidP="00477845"/>
    <w:p w14:paraId="275B5A98" w14:textId="77777777" w:rsidR="00477845" w:rsidRPr="00356662" w:rsidRDefault="00477845" w:rsidP="00477845">
      <w:r w:rsidRPr="00356662">
        <w:t xml:space="preserve">Pour ouvrir joyeusement (mais non sans solennité) la séance, et afin d’honorer notre invité, </w:t>
      </w:r>
      <w:r w:rsidRPr="002545E0">
        <w:rPr>
          <w:rStyle w:val="personne"/>
        </w:rPr>
        <w:t>Bens</w:t>
      </w:r>
      <w:r w:rsidRPr="00356662">
        <w:t xml:space="preserve"> donne lecture de l’</w:t>
      </w:r>
      <w:r w:rsidRPr="00054234">
        <w:rPr>
          <w:rStyle w:val="refDocument"/>
        </w:rPr>
        <w:t xml:space="preserve">hymne </w:t>
      </w:r>
      <w:proofErr w:type="spellStart"/>
      <w:r w:rsidRPr="00054234">
        <w:rPr>
          <w:rStyle w:val="refDocument"/>
        </w:rPr>
        <w:t>OuLiPien</w:t>
      </w:r>
      <w:proofErr w:type="spellEnd"/>
      <w:r w:rsidRPr="00054234">
        <w:rPr>
          <w:rStyle w:val="refDocument"/>
        </w:rPr>
        <w:t xml:space="preserve"> </w:t>
      </w:r>
      <w:r w:rsidR="00895453" w:rsidRPr="00356662">
        <w:t>qu’il</w:t>
      </w:r>
      <w:r w:rsidRPr="00356662">
        <w:t xml:space="preserve"> a composé (</w:t>
      </w:r>
      <w:r w:rsidRPr="002545E0">
        <w:rPr>
          <w:rStyle w:val="refDocument"/>
        </w:rPr>
        <w:t>voir annexe</w:t>
      </w:r>
      <w:r w:rsidRPr="00356662">
        <w:t>). La discussion est ouverte.</w:t>
      </w:r>
    </w:p>
    <w:p w14:paraId="76AF3FE0" w14:textId="77777777" w:rsidR="00477845" w:rsidRPr="00356662" w:rsidRDefault="00477845" w:rsidP="00477845">
      <w:r w:rsidRPr="002545E0">
        <w:rPr>
          <w:rStyle w:val="personne"/>
        </w:rPr>
        <w:t>QUENEAU</w:t>
      </w:r>
      <w:r w:rsidRPr="00356662">
        <w:t xml:space="preserve"> : Je trouve que ce refrain en CHA-CHA accorde une place excessive à nos associés </w:t>
      </w:r>
      <w:r w:rsidR="00895453" w:rsidRPr="00356662">
        <w:t>britanniques</w:t>
      </w:r>
      <w:r w:rsidRPr="00356662">
        <w:t>.</w:t>
      </w:r>
    </w:p>
    <w:p w14:paraId="3C32593B" w14:textId="77777777" w:rsidR="00477845" w:rsidRPr="00356662" w:rsidRDefault="00477845" w:rsidP="00477845">
      <w:r w:rsidRPr="002545E0">
        <w:rPr>
          <w:rStyle w:val="personne"/>
        </w:rPr>
        <w:t>LE LIONNAIS</w:t>
      </w:r>
      <w:r w:rsidRPr="00356662">
        <w:t xml:space="preserve"> : Pourquoi n’avez-vous pas écrit seulement un </w:t>
      </w:r>
      <w:r w:rsidRPr="007E5872">
        <w:rPr>
          <w:rStyle w:val="notion"/>
        </w:rPr>
        <w:t>dizain</w:t>
      </w:r>
      <w:r w:rsidRPr="00356662">
        <w:t>, avec les seuls membres actifs ?</w:t>
      </w:r>
    </w:p>
    <w:p w14:paraId="7295F2CA" w14:textId="77777777" w:rsidR="00477845" w:rsidRPr="00356662" w:rsidRDefault="00477845" w:rsidP="00477845">
      <w:r w:rsidRPr="002545E0">
        <w:rPr>
          <w:rStyle w:val="personne"/>
        </w:rPr>
        <w:t>BENS</w:t>
      </w:r>
      <w:r w:rsidRPr="00356662">
        <w:t> : Primo, pour honorer nos collègues d’outre-mer et d’</w:t>
      </w:r>
      <w:proofErr w:type="spellStart"/>
      <w:r w:rsidRPr="00356662">
        <w:t>outre-monts</w:t>
      </w:r>
      <w:proofErr w:type="spellEnd"/>
      <w:r w:rsidRPr="00356662">
        <w:t xml:space="preserve"> ; secundo, parce qu’un </w:t>
      </w:r>
      <w:r w:rsidRPr="007E5872">
        <w:rPr>
          <w:rStyle w:val="notion"/>
        </w:rPr>
        <w:t>hymne</w:t>
      </w:r>
      <w:r w:rsidRPr="00356662">
        <w:t xml:space="preserve"> doit avoir des couplets et un refrain, c’est le genre qui veut ça.</w:t>
      </w:r>
    </w:p>
    <w:p w14:paraId="7D901EB9" w14:textId="77777777" w:rsidR="00477845" w:rsidRPr="00356662" w:rsidRDefault="00895453" w:rsidP="00477845">
      <w:r w:rsidRPr="002545E0">
        <w:rPr>
          <w:rStyle w:val="personne"/>
        </w:rPr>
        <w:t>QU</w:t>
      </w:r>
      <w:r w:rsidR="00477845" w:rsidRPr="002545E0">
        <w:rPr>
          <w:rStyle w:val="personne"/>
        </w:rPr>
        <w:t>EMADA</w:t>
      </w:r>
      <w:r w:rsidR="00477845" w:rsidRPr="00356662">
        <w:t> : Il n’est peut-être pas indispensable d’avoir « </w:t>
      </w:r>
      <w:proofErr w:type="spellStart"/>
      <w:r w:rsidR="00477845" w:rsidRPr="00356662">
        <w:t>cha-cha</w:t>
      </w:r>
      <w:proofErr w:type="spellEnd"/>
      <w:r w:rsidR="00477845" w:rsidRPr="00356662">
        <w:t> » dans le refrain d’un cha-cha-cha.</w:t>
      </w:r>
    </w:p>
    <w:p w14:paraId="1CF79C6A" w14:textId="77777777" w:rsidR="00477845" w:rsidRPr="00356662" w:rsidRDefault="00477845" w:rsidP="00477845">
      <w:r w:rsidRPr="002545E0">
        <w:rPr>
          <w:rStyle w:val="personne"/>
        </w:rPr>
        <w:t>BENS</w:t>
      </w:r>
      <w:r w:rsidRPr="00356662">
        <w:t> : Primo, c’est le genre qui veut ça (bis) ; secundo, s’il n’y a pas « </w:t>
      </w:r>
      <w:proofErr w:type="spellStart"/>
      <w:r w:rsidRPr="00356662">
        <w:t>cha-cha</w:t>
      </w:r>
      <w:proofErr w:type="spellEnd"/>
      <w:r w:rsidRPr="00356662">
        <w:t> » dans le refrain, il n’y a plus de raison pour que cet hymne soit un cha-cha-cha.</w:t>
      </w:r>
    </w:p>
    <w:p w14:paraId="62385610" w14:textId="77777777" w:rsidR="00477845" w:rsidRPr="00356662" w:rsidRDefault="00477845" w:rsidP="00477845">
      <w:r w:rsidRPr="002545E0">
        <w:rPr>
          <w:rStyle w:val="personne"/>
        </w:rPr>
        <w:t>QUENEAU</w:t>
      </w:r>
      <w:r w:rsidRPr="00356662">
        <w:t> : Justement, ce n’est pas nécessaire. On n’a qu’à faire autre chose.</w:t>
      </w:r>
    </w:p>
    <w:p w14:paraId="264A8F90" w14:textId="77777777" w:rsidR="00477845" w:rsidRPr="00356662" w:rsidRDefault="00477845" w:rsidP="00477845">
      <w:r w:rsidRPr="002545E0">
        <w:rPr>
          <w:rStyle w:val="personne"/>
        </w:rPr>
        <w:t>BENS</w:t>
      </w:r>
      <w:r w:rsidRPr="00356662">
        <w:t xml:space="preserve"> : </w:t>
      </w:r>
      <w:proofErr w:type="spellStart"/>
      <w:r w:rsidRPr="00356662">
        <w:t>Z’avez</w:t>
      </w:r>
      <w:proofErr w:type="spellEnd"/>
      <w:r w:rsidRPr="00356662">
        <w:t xml:space="preserve"> qu’à vous y mettre.</w:t>
      </w:r>
    </w:p>
    <w:p w14:paraId="1572426F" w14:textId="77777777" w:rsidR="00477845" w:rsidRPr="00356662" w:rsidRDefault="00477845" w:rsidP="00477845">
      <w:r w:rsidRPr="002545E0">
        <w:rPr>
          <w:rStyle w:val="personne"/>
        </w:rPr>
        <w:t>LE LIONNAIS</w:t>
      </w:r>
      <w:r w:rsidRPr="00356662">
        <w:t> : Pas du tout, pas du tout : Celui-ci est excellent !</w:t>
      </w:r>
    </w:p>
    <w:p w14:paraId="5B6B5BDD" w14:textId="77777777" w:rsidR="00477845" w:rsidRPr="00356662" w:rsidRDefault="00477845" w:rsidP="00477845"/>
    <w:p w14:paraId="40B00853" w14:textId="77777777" w:rsidR="00477845" w:rsidRPr="00356662" w:rsidRDefault="00477845" w:rsidP="00477845">
      <w:r w:rsidRPr="00356662">
        <w:lastRenderedPageBreak/>
        <w:t xml:space="preserve">LE PRESIDENT : Je mets aux voix une proposition suivant laquelle chacun de nous écrira un </w:t>
      </w:r>
      <w:r w:rsidRPr="00054234">
        <w:rPr>
          <w:rStyle w:val="notion"/>
        </w:rPr>
        <w:t>hymne</w:t>
      </w:r>
      <w:r w:rsidRPr="00356662">
        <w:t xml:space="preserve">. </w:t>
      </w:r>
    </w:p>
    <w:p w14:paraId="3C3C263A" w14:textId="77777777" w:rsidR="00477845" w:rsidRPr="00356662" w:rsidRDefault="00477845" w:rsidP="00477845">
      <w:r w:rsidRPr="00356662">
        <w:t>(Résultats : 3 pour ; 4 contre ; 1 abstention.)</w:t>
      </w:r>
    </w:p>
    <w:p w14:paraId="6A93633F" w14:textId="77777777" w:rsidR="00477845" w:rsidRPr="00356662" w:rsidRDefault="00477845" w:rsidP="00477845">
      <w:r w:rsidRPr="00356662">
        <w:t>LE PRESIDENT : Je mets aux voix l’adoption de l’</w:t>
      </w:r>
      <w:r w:rsidRPr="00054234">
        <w:rPr>
          <w:rStyle w:val="notion"/>
        </w:rPr>
        <w:t>hymne</w:t>
      </w:r>
      <w:r w:rsidRPr="00356662">
        <w:t xml:space="preserve"> </w:t>
      </w:r>
      <w:bookmarkStart w:id="12" w:name="_GoBack"/>
      <w:bookmarkEnd w:id="12"/>
      <w:r w:rsidRPr="00356662">
        <w:t xml:space="preserve">de </w:t>
      </w:r>
      <w:r w:rsidRPr="002545E0">
        <w:rPr>
          <w:rStyle w:val="personne"/>
        </w:rPr>
        <w:t>Bens</w:t>
      </w:r>
      <w:r w:rsidRPr="00356662">
        <w:t>.</w:t>
      </w:r>
    </w:p>
    <w:p w14:paraId="33536278" w14:textId="77777777" w:rsidR="00477845" w:rsidRPr="00356662" w:rsidRDefault="00477845" w:rsidP="00477845">
      <w:r w:rsidRPr="00356662">
        <w:t>(Résultats : Adoption à l’unanimité moins une voix.)</w:t>
      </w:r>
    </w:p>
    <w:p w14:paraId="20F575BB" w14:textId="77777777" w:rsidR="00477845" w:rsidRPr="00356662" w:rsidRDefault="00477845" w:rsidP="00477845">
      <w:r w:rsidRPr="00356662">
        <w:t>On pose la question de la mise en musique.</w:t>
      </w:r>
    </w:p>
    <w:p w14:paraId="03B23C23" w14:textId="77777777" w:rsidR="00477845" w:rsidRPr="00356662" w:rsidRDefault="00477845" w:rsidP="00477845">
      <w:r w:rsidRPr="002545E0">
        <w:rPr>
          <w:rStyle w:val="personne"/>
        </w:rPr>
        <w:t>BENS</w:t>
      </w:r>
      <w:r w:rsidRPr="00356662">
        <w:t> : Je fais des réserves préalables. Il faut que la musique soit chantable.</w:t>
      </w:r>
    </w:p>
    <w:p w14:paraId="67B9BCD7" w14:textId="77777777" w:rsidR="00070FC2" w:rsidRDefault="00070FC2">
      <w:r>
        <w:br w:type="page"/>
      </w:r>
    </w:p>
    <w:p w14:paraId="5B8E71CD" w14:textId="77777777" w:rsidR="00477845" w:rsidRPr="00356662" w:rsidRDefault="00477845" w:rsidP="00477845">
      <w:r w:rsidRPr="002545E0">
        <w:rPr>
          <w:rStyle w:val="personne"/>
        </w:rPr>
        <w:lastRenderedPageBreak/>
        <w:t>QUEMADA</w:t>
      </w:r>
      <w:r w:rsidRPr="00356662">
        <w:t xml:space="preserve"> : </w:t>
      </w:r>
      <w:proofErr w:type="spellStart"/>
      <w:r w:rsidRPr="00356662">
        <w:t>Défilable</w:t>
      </w:r>
      <w:proofErr w:type="spellEnd"/>
      <w:r w:rsidRPr="00356662">
        <w:t> !</w:t>
      </w:r>
    </w:p>
    <w:p w14:paraId="02B09C52" w14:textId="77777777" w:rsidR="00477845" w:rsidRPr="00356662" w:rsidRDefault="00477845" w:rsidP="00477845">
      <w:r w:rsidRPr="002545E0">
        <w:rPr>
          <w:rStyle w:val="personne"/>
        </w:rPr>
        <w:t>QUENEAU </w:t>
      </w:r>
      <w:r w:rsidRPr="00356662">
        <w:t>: Pour la musique…</w:t>
      </w:r>
    </w:p>
    <w:p w14:paraId="4C6996E8" w14:textId="77777777" w:rsidR="00477845" w:rsidRPr="00356662" w:rsidRDefault="00477845" w:rsidP="00477845">
      <w:r w:rsidRPr="002545E0">
        <w:rPr>
          <w:rStyle w:val="personne"/>
        </w:rPr>
        <w:t>LE LIONNAIS</w:t>
      </w:r>
      <w:r w:rsidRPr="00356662">
        <w:t> : Un concours s’impose !</w:t>
      </w:r>
    </w:p>
    <w:p w14:paraId="09CF2711" w14:textId="77777777" w:rsidR="00477845" w:rsidRPr="00356662" w:rsidRDefault="00477845" w:rsidP="00477845">
      <w:r w:rsidRPr="002545E0">
        <w:rPr>
          <w:rStyle w:val="personne"/>
        </w:rPr>
        <w:t>QUENEAU</w:t>
      </w:r>
      <w:r w:rsidRPr="00356662">
        <w:t xml:space="preserve"> : … on demandera à </w:t>
      </w:r>
      <w:proofErr w:type="spellStart"/>
      <w:r w:rsidRPr="002545E0">
        <w:rPr>
          <w:rStyle w:val="personne"/>
        </w:rPr>
        <w:t>Braffort</w:t>
      </w:r>
      <w:proofErr w:type="spellEnd"/>
      <w:r w:rsidRPr="00356662">
        <w:t xml:space="preserve">, ou à </w:t>
      </w:r>
      <w:proofErr w:type="spellStart"/>
      <w:r w:rsidRPr="002545E0">
        <w:rPr>
          <w:rStyle w:val="personne"/>
        </w:rPr>
        <w:t>Barbaud</w:t>
      </w:r>
      <w:proofErr w:type="spellEnd"/>
      <w:r w:rsidRPr="00356662">
        <w:t xml:space="preserve">, ou à </w:t>
      </w:r>
      <w:proofErr w:type="spellStart"/>
      <w:r w:rsidRPr="002545E0">
        <w:rPr>
          <w:rStyle w:val="personne"/>
        </w:rPr>
        <w:t>Philippot</w:t>
      </w:r>
      <w:proofErr w:type="spellEnd"/>
      <w:r w:rsidRPr="00356662">
        <w:t>.</w:t>
      </w:r>
    </w:p>
    <w:p w14:paraId="6B1A670D" w14:textId="77777777" w:rsidR="00477845" w:rsidRPr="00356662" w:rsidRDefault="00477845" w:rsidP="00477845">
      <w:r w:rsidRPr="00356662">
        <w:t xml:space="preserve">Dans un de ces trois buts, </w:t>
      </w:r>
      <w:r w:rsidRPr="002545E0">
        <w:rPr>
          <w:rStyle w:val="personne"/>
        </w:rPr>
        <w:t>Berge</w:t>
      </w:r>
      <w:r w:rsidRPr="00356662">
        <w:t xml:space="preserve"> met les paroles de l’hymne dans sa poche.</w:t>
      </w:r>
    </w:p>
    <w:p w14:paraId="6EF0608C" w14:textId="77777777" w:rsidR="00477845" w:rsidRPr="00356662" w:rsidRDefault="00477845" w:rsidP="00477845">
      <w:r w:rsidRPr="002545E0">
        <w:rPr>
          <w:rStyle w:val="personne"/>
        </w:rPr>
        <w:t>QUEMADA</w:t>
      </w:r>
      <w:r w:rsidRPr="00356662">
        <w:t> : Permettez-moi de vous faire remarquer, si ce n’est pas abuser de votre hospitalité, que le cha-cha-cha interdit les défilés, parce qu’on fait un pas en avant, un pas en arrière.</w:t>
      </w:r>
    </w:p>
    <w:p w14:paraId="16B4BA65" w14:textId="77777777" w:rsidR="00477845" w:rsidRPr="00356662" w:rsidRDefault="00477845" w:rsidP="00477845">
      <w:r w:rsidRPr="002545E0">
        <w:rPr>
          <w:rStyle w:val="personne"/>
        </w:rPr>
        <w:t>LE PRESIDENT</w:t>
      </w:r>
      <w:r w:rsidRPr="00356662">
        <w:t> : Eh bien, nous ne défilerons pas ! Nous chanterons seulement. Dans les édifices religieux.</w:t>
      </w:r>
    </w:p>
    <w:p w14:paraId="2E5F7EF2" w14:textId="77777777" w:rsidR="00477845" w:rsidRPr="00356662" w:rsidRDefault="00477845" w:rsidP="00477845"/>
    <w:p w14:paraId="2095E3FB" w14:textId="77777777" w:rsidR="00477845" w:rsidRPr="00356662" w:rsidRDefault="00477845" w:rsidP="00477845"/>
    <w:p w14:paraId="3157D466" w14:textId="77777777" w:rsidR="00477845" w:rsidRPr="00356662" w:rsidRDefault="00477845" w:rsidP="00477845">
      <w:r w:rsidRPr="002545E0">
        <w:rPr>
          <w:rStyle w:val="personne"/>
        </w:rPr>
        <w:t>QUENEAU </w:t>
      </w:r>
      <w:r w:rsidRPr="00356662">
        <w:t>: Je vous signale qu’un inventaire des « </w:t>
      </w:r>
      <w:r w:rsidRPr="007E5872">
        <w:rPr>
          <w:rStyle w:val="notion"/>
        </w:rPr>
        <w:t>mots pleins</w:t>
      </w:r>
      <w:r w:rsidRPr="00356662">
        <w:t> » d’</w:t>
      </w:r>
      <w:r w:rsidRPr="002545E0">
        <w:rPr>
          <w:rStyle w:val="titre"/>
        </w:rPr>
        <w:t>Alcools</w:t>
      </w:r>
      <w:r w:rsidRPr="00356662">
        <w:t xml:space="preserve"> a été réalisé par </w:t>
      </w:r>
      <w:r w:rsidRPr="002545E0">
        <w:rPr>
          <w:rStyle w:val="personne"/>
        </w:rPr>
        <w:t>M. GUIRAUD</w:t>
      </w:r>
      <w:r w:rsidRPr="00356662">
        <w:t xml:space="preserve">. Je crois que tous les membres de </w:t>
      </w:r>
      <w:r w:rsidRPr="007E5872">
        <w:t>L’</w:t>
      </w:r>
      <w:proofErr w:type="spellStart"/>
      <w:r w:rsidRPr="007E5872">
        <w:t>OuLiPo</w:t>
      </w:r>
      <w:proofErr w:type="spellEnd"/>
      <w:r w:rsidRPr="00356662">
        <w:t xml:space="preserve"> devraient faire un recueil de </w:t>
      </w:r>
      <w:r w:rsidRPr="006143C5">
        <w:rPr>
          <w:rStyle w:val="notion"/>
        </w:rPr>
        <w:t>vers</w:t>
      </w:r>
      <w:r w:rsidRPr="00356662">
        <w:t xml:space="preserve"> avec cet inventaire.</w:t>
      </w:r>
    </w:p>
    <w:p w14:paraId="117C1A16" w14:textId="77777777" w:rsidR="00477845" w:rsidRPr="00356662" w:rsidRDefault="00477845" w:rsidP="00477845">
      <w:r w:rsidRPr="000D5424">
        <w:rPr>
          <w:rStyle w:val="personne"/>
        </w:rPr>
        <w:t>BERGE</w:t>
      </w:r>
      <w:r w:rsidRPr="00356662">
        <w:t> : Devra-t-on utiliser les mots le même nombre de fois qu’</w:t>
      </w:r>
      <w:r w:rsidRPr="000D5424">
        <w:rPr>
          <w:rStyle w:val="personne"/>
        </w:rPr>
        <w:t>Apollinaire </w:t>
      </w:r>
      <w:r w:rsidRPr="00356662">
        <w:t>?</w:t>
      </w:r>
    </w:p>
    <w:p w14:paraId="610166FA" w14:textId="77777777" w:rsidR="00477845" w:rsidRPr="00356662" w:rsidRDefault="00477845" w:rsidP="00477845">
      <w:r w:rsidRPr="000D5424">
        <w:rPr>
          <w:rStyle w:val="personne"/>
        </w:rPr>
        <w:t>QUENEAU </w:t>
      </w:r>
      <w:r w:rsidRPr="00356662">
        <w:t>: Si la proportion est indiquée, oui !</w:t>
      </w:r>
    </w:p>
    <w:p w14:paraId="0DD86C60" w14:textId="77777777" w:rsidR="00477845" w:rsidRPr="00356662" w:rsidRDefault="00477845" w:rsidP="00477845">
      <w:r w:rsidRPr="000D5424">
        <w:rPr>
          <w:rStyle w:val="personne"/>
        </w:rPr>
        <w:t>LESCURE</w:t>
      </w:r>
      <w:r w:rsidRPr="00356662">
        <w:t xml:space="preserve"> : Et si on </w:t>
      </w:r>
      <w:proofErr w:type="spellStart"/>
      <w:r w:rsidRPr="00356662">
        <w:t>ré-écrit</w:t>
      </w:r>
      <w:proofErr w:type="spellEnd"/>
      <w:r w:rsidRPr="00356662">
        <w:t xml:space="preserve"> </w:t>
      </w:r>
      <w:r w:rsidRPr="000D5424">
        <w:rPr>
          <w:rStyle w:val="titre"/>
        </w:rPr>
        <w:t>Alcools </w:t>
      </w:r>
      <w:r w:rsidRPr="00356662">
        <w:t>?</w:t>
      </w:r>
    </w:p>
    <w:p w14:paraId="42C25366" w14:textId="77777777" w:rsidR="00477845" w:rsidRPr="00356662" w:rsidRDefault="00477845" w:rsidP="00477845">
      <w:r w:rsidRPr="00356662">
        <w:t>TOUS : Oh.</w:t>
      </w:r>
    </w:p>
    <w:p w14:paraId="3406568F" w14:textId="77777777" w:rsidR="00477845" w:rsidRPr="00356662" w:rsidRDefault="00477845" w:rsidP="00477845">
      <w:r w:rsidRPr="000D5424">
        <w:rPr>
          <w:rStyle w:val="personne"/>
        </w:rPr>
        <w:t>QUEMADA</w:t>
      </w:r>
      <w:r w:rsidRPr="00356662">
        <w:t> : Si cela vous intéresse, je peux vous procurer cent cinquante autres textes dont l’</w:t>
      </w:r>
      <w:r w:rsidRPr="007E5872">
        <w:rPr>
          <w:rStyle w:val="notion"/>
        </w:rPr>
        <w:t>inventaire</w:t>
      </w:r>
      <w:r w:rsidRPr="00356662">
        <w:t xml:space="preserve"> a été fait par notre </w:t>
      </w:r>
      <w:r w:rsidRPr="000D5424">
        <w:rPr>
          <w:rStyle w:val="organisation"/>
        </w:rPr>
        <w:t>Centre</w:t>
      </w:r>
      <w:r w:rsidRPr="00356662">
        <w:t xml:space="preserve">. Notamment : </w:t>
      </w:r>
      <w:proofErr w:type="spellStart"/>
      <w:r w:rsidRPr="000D5424">
        <w:rPr>
          <w:rStyle w:val="titre"/>
        </w:rPr>
        <w:t>Bérénico</w:t>
      </w:r>
      <w:proofErr w:type="spellEnd"/>
      <w:r w:rsidRPr="00356662">
        <w:t xml:space="preserve">, </w:t>
      </w:r>
      <w:r w:rsidRPr="000D5424">
        <w:rPr>
          <w:rStyle w:val="titre"/>
        </w:rPr>
        <w:t>Tite et Bérénice</w:t>
      </w:r>
      <w:r w:rsidRPr="00356662">
        <w:t xml:space="preserve">, </w:t>
      </w:r>
      <w:r w:rsidRPr="000D5424">
        <w:rPr>
          <w:rStyle w:val="titre"/>
        </w:rPr>
        <w:t>Calligrammes</w:t>
      </w:r>
      <w:r w:rsidRPr="00356662">
        <w:t>, etc…</w:t>
      </w:r>
    </w:p>
    <w:p w14:paraId="72337201" w14:textId="77777777" w:rsidR="00477845" w:rsidRPr="00356662" w:rsidRDefault="00477845" w:rsidP="00477845">
      <w:r w:rsidRPr="000D5424">
        <w:rPr>
          <w:rStyle w:val="personne"/>
        </w:rPr>
        <w:t>QUENEAU </w:t>
      </w:r>
      <w:r w:rsidRPr="00356662">
        <w:t>: Pardonnez-moi si je vous interromps une seconde. C’est pour préciser que l’éditeur de l’inventaire d’</w:t>
      </w:r>
      <w:r w:rsidRPr="000D5424">
        <w:rPr>
          <w:rStyle w:val="titre"/>
        </w:rPr>
        <w:t>Alcools</w:t>
      </w:r>
      <w:r w:rsidRPr="00356662">
        <w:t xml:space="preserve"> est </w:t>
      </w:r>
      <w:r w:rsidRPr="000D5424">
        <w:rPr>
          <w:rStyle w:val="organisation"/>
        </w:rPr>
        <w:t>K</w:t>
      </w:r>
      <w:r w:rsidR="007E5872">
        <w:rPr>
          <w:rStyle w:val="organisation"/>
        </w:rPr>
        <w:t>LICK</w:t>
      </w:r>
      <w:r w:rsidRPr="000D5424">
        <w:rPr>
          <w:rStyle w:val="organisation"/>
        </w:rPr>
        <w:t>SIECK</w:t>
      </w:r>
      <w:r w:rsidRPr="00356662">
        <w:t xml:space="preserve">, </w:t>
      </w:r>
      <w:r w:rsidR="007E5872">
        <w:rPr>
          <w:rStyle w:val="organisation"/>
        </w:rPr>
        <w:t>librairie des Méridie</w:t>
      </w:r>
      <w:r w:rsidRPr="000D5424">
        <w:rPr>
          <w:rStyle w:val="organisation"/>
        </w:rPr>
        <w:t>ns</w:t>
      </w:r>
      <w:r w:rsidRPr="00356662">
        <w:t>, Bd St-Germain.</w:t>
      </w:r>
    </w:p>
    <w:p w14:paraId="3AA98A33" w14:textId="77777777" w:rsidR="00477845" w:rsidRPr="00356662" w:rsidRDefault="00477845" w:rsidP="00477845">
      <w:r w:rsidRPr="000D5424">
        <w:rPr>
          <w:rStyle w:val="personne"/>
        </w:rPr>
        <w:t>QUEMADA </w:t>
      </w:r>
      <w:r w:rsidRPr="00356662">
        <w:t xml:space="preserve">: Je peux vous procurer également des recueils </w:t>
      </w:r>
      <w:proofErr w:type="gramStart"/>
      <w:r w:rsidRPr="00356662">
        <w:t xml:space="preserve">de </w:t>
      </w:r>
      <w:r w:rsidRPr="000D5424">
        <w:rPr>
          <w:rStyle w:val="personne"/>
        </w:rPr>
        <w:t>Hugo</w:t>
      </w:r>
      <w:proofErr w:type="gramEnd"/>
      <w:r w:rsidRPr="00356662">
        <w:t xml:space="preserve">, </w:t>
      </w:r>
      <w:r w:rsidRPr="000D5424">
        <w:rPr>
          <w:rStyle w:val="personne"/>
        </w:rPr>
        <w:t>Scève</w:t>
      </w:r>
      <w:r w:rsidRPr="00356662">
        <w:t xml:space="preserve">, </w:t>
      </w:r>
      <w:r w:rsidRPr="000D5424">
        <w:rPr>
          <w:rStyle w:val="personne"/>
        </w:rPr>
        <w:t>Ronsard</w:t>
      </w:r>
      <w:r w:rsidRPr="00356662">
        <w:t xml:space="preserve">, </w:t>
      </w:r>
      <w:r w:rsidRPr="000D5424">
        <w:rPr>
          <w:rStyle w:val="personne"/>
        </w:rPr>
        <w:t>Garnier</w:t>
      </w:r>
      <w:r w:rsidRPr="00356662">
        <w:t>, etc…</w:t>
      </w:r>
    </w:p>
    <w:p w14:paraId="1527877E" w14:textId="77777777" w:rsidR="00477845" w:rsidRPr="00356662" w:rsidRDefault="00477845" w:rsidP="00477845"/>
    <w:p w14:paraId="2885B2C2" w14:textId="77777777" w:rsidR="00477845" w:rsidRPr="00356662" w:rsidRDefault="00070FC2" w:rsidP="00477845">
      <w:r w:rsidRPr="000D5424">
        <w:rPr>
          <w:rStyle w:val="personne"/>
        </w:rPr>
        <w:t>M.QUEM</w:t>
      </w:r>
      <w:r w:rsidR="00477845" w:rsidRPr="000D5424">
        <w:rPr>
          <w:rStyle w:val="personne"/>
        </w:rPr>
        <w:t>ADA</w:t>
      </w:r>
      <w:r w:rsidR="00477845" w:rsidRPr="00356662">
        <w:t xml:space="preserve"> lit alors quelques spécimens de </w:t>
      </w:r>
      <w:r w:rsidR="00477845" w:rsidRPr="007E5872">
        <w:rPr>
          <w:rStyle w:val="notion"/>
        </w:rPr>
        <w:t>répertoire</w:t>
      </w:r>
      <w:r w:rsidR="00477845" w:rsidRPr="00356662">
        <w:t xml:space="preserve"> établis par le </w:t>
      </w:r>
      <w:r w:rsidR="00477845" w:rsidRPr="000D5424">
        <w:rPr>
          <w:rStyle w:val="organisation"/>
        </w:rPr>
        <w:t>Centre de Besançon</w:t>
      </w:r>
      <w:r w:rsidR="00477845" w:rsidRPr="00356662">
        <w:t xml:space="preserve">. Il en laisse </w:t>
      </w:r>
      <w:proofErr w:type="spellStart"/>
      <w:r w:rsidR="00477845" w:rsidRPr="00356662">
        <w:t>quelques uns</w:t>
      </w:r>
      <w:proofErr w:type="spellEnd"/>
      <w:r w:rsidR="00477845" w:rsidRPr="00356662">
        <w:t xml:space="preserve"> pour les archives de l’</w:t>
      </w:r>
      <w:proofErr w:type="spellStart"/>
      <w:r w:rsidR="00477845" w:rsidRPr="007E5872">
        <w:t>OuLiPo</w:t>
      </w:r>
      <w:proofErr w:type="spellEnd"/>
      <w:r w:rsidR="00477845" w:rsidRPr="00356662">
        <w:t>.</w:t>
      </w:r>
    </w:p>
    <w:p w14:paraId="2C2788FB" w14:textId="77777777" w:rsidR="00477845" w:rsidRPr="00356662" w:rsidRDefault="00477845" w:rsidP="00477845"/>
    <w:p w14:paraId="03BECA1F" w14:textId="77777777" w:rsidR="00477845" w:rsidRPr="00356662" w:rsidRDefault="00477845" w:rsidP="00477845">
      <w:r w:rsidRPr="000D5424">
        <w:rPr>
          <w:rStyle w:val="personne"/>
        </w:rPr>
        <w:t>SCHMIDT</w:t>
      </w:r>
      <w:r w:rsidRPr="00356662">
        <w:t xml:space="preserve"> : Je crois que ce que nous venons d’entendre est très extraordinaire. </w:t>
      </w:r>
      <w:proofErr w:type="spellStart"/>
      <w:r w:rsidRPr="00356662">
        <w:t>Nos</w:t>
      </w:r>
      <w:proofErr w:type="spellEnd"/>
      <w:r w:rsidRPr="00356662">
        <w:t xml:space="preserve"> atteignons un des sommets de nos réunions.</w:t>
      </w:r>
    </w:p>
    <w:p w14:paraId="495CBEEF" w14:textId="77777777" w:rsidR="00477845" w:rsidRPr="00356662" w:rsidRDefault="00477845" w:rsidP="00477845">
      <w:r w:rsidRPr="00356662">
        <w:t xml:space="preserve">Approbations générales. </w:t>
      </w:r>
      <w:r w:rsidRPr="000D5424">
        <w:rPr>
          <w:rStyle w:val="personne"/>
        </w:rPr>
        <w:t xml:space="preserve">M. </w:t>
      </w:r>
      <w:proofErr w:type="spellStart"/>
      <w:r w:rsidRPr="000D5424">
        <w:rPr>
          <w:rStyle w:val="personne"/>
        </w:rPr>
        <w:t>Quemada</w:t>
      </w:r>
      <w:proofErr w:type="spellEnd"/>
      <w:r w:rsidRPr="00356662">
        <w:t xml:space="preserve"> s’offre à nous offrir les répertoires qui pourraient nous intéresser.</w:t>
      </w:r>
    </w:p>
    <w:p w14:paraId="0615AF18" w14:textId="77777777" w:rsidR="00477845" w:rsidRPr="00356662" w:rsidRDefault="00477845" w:rsidP="00477845">
      <w:r w:rsidRPr="000D5424">
        <w:rPr>
          <w:rStyle w:val="personne"/>
        </w:rPr>
        <w:t>QUEMADA</w:t>
      </w:r>
      <w:r w:rsidRPr="00356662">
        <w:t> : En particulier, je serai très heureux d’offrir à l’</w:t>
      </w:r>
      <w:proofErr w:type="spellStart"/>
      <w:r w:rsidRPr="007E5872">
        <w:t>OuLiPo</w:t>
      </w:r>
      <w:proofErr w:type="spellEnd"/>
      <w:r w:rsidRPr="007E5872">
        <w:t xml:space="preserve"> </w:t>
      </w:r>
      <w:r w:rsidRPr="00356662">
        <w:t>les</w:t>
      </w:r>
      <w:r w:rsidRPr="000D5424">
        <w:rPr>
          <w:rStyle w:val="notion"/>
        </w:rPr>
        <w:t xml:space="preserve"> concordances</w:t>
      </w:r>
      <w:r w:rsidRPr="00356662">
        <w:t xml:space="preserve"> des </w:t>
      </w:r>
      <w:r w:rsidRPr="000D5424">
        <w:rPr>
          <w:rStyle w:val="titre"/>
        </w:rPr>
        <w:t>Fleurs du Mal</w:t>
      </w:r>
      <w:r w:rsidRPr="00356662">
        <w:t>.</w:t>
      </w:r>
    </w:p>
    <w:p w14:paraId="08EADE26" w14:textId="77777777" w:rsidR="00477845" w:rsidRPr="00356662" w:rsidRDefault="00477845" w:rsidP="00477845">
      <w:r w:rsidRPr="00356662">
        <w:t>TOUS : Les quoi ?</w:t>
      </w:r>
    </w:p>
    <w:p w14:paraId="355914A6" w14:textId="77777777" w:rsidR="00477845" w:rsidRPr="00356662" w:rsidRDefault="00070FC2" w:rsidP="00477845">
      <w:r w:rsidRPr="000D5424">
        <w:rPr>
          <w:rStyle w:val="personne"/>
        </w:rPr>
        <w:t>Q</w:t>
      </w:r>
      <w:r w:rsidR="00477845" w:rsidRPr="000D5424">
        <w:rPr>
          <w:rStyle w:val="personne"/>
        </w:rPr>
        <w:t>UEMADA</w:t>
      </w:r>
      <w:r w:rsidR="00477845" w:rsidRPr="00356662">
        <w:t> : Nous appelons «</w:t>
      </w:r>
      <w:r w:rsidR="00477845" w:rsidRPr="000D5424">
        <w:rPr>
          <w:rStyle w:val="notion"/>
        </w:rPr>
        <w:t> concordances</w:t>
      </w:r>
      <w:r w:rsidR="00477845" w:rsidRPr="00356662">
        <w:t xml:space="preserve"> » des répertoires de </w:t>
      </w:r>
      <w:r w:rsidR="00477845" w:rsidRPr="006143C5">
        <w:rPr>
          <w:rStyle w:val="notion"/>
        </w:rPr>
        <w:t xml:space="preserve">vers </w:t>
      </w:r>
      <w:r w:rsidR="00477845" w:rsidRPr="00356662">
        <w:t>contenant le même mot.</w:t>
      </w:r>
    </w:p>
    <w:p w14:paraId="3579EAAA" w14:textId="77777777" w:rsidR="00477845" w:rsidRDefault="00477845" w:rsidP="00477845">
      <w:r w:rsidRPr="00356662">
        <w:t xml:space="preserve">LE PRESIDENT : A-t-on des questions à poser à </w:t>
      </w:r>
      <w:r w:rsidRPr="000D5424">
        <w:rPr>
          <w:rStyle w:val="personne"/>
        </w:rPr>
        <w:t>M.</w:t>
      </w:r>
      <w:r w:rsidR="00320810" w:rsidRPr="000D5424">
        <w:rPr>
          <w:rStyle w:val="personne"/>
        </w:rPr>
        <w:t xml:space="preserve"> </w:t>
      </w:r>
      <w:proofErr w:type="spellStart"/>
      <w:r w:rsidRPr="000D5424">
        <w:rPr>
          <w:rStyle w:val="personne"/>
        </w:rPr>
        <w:t>Quemada</w:t>
      </w:r>
      <w:proofErr w:type="spellEnd"/>
      <w:r w:rsidRPr="00356662">
        <w:t> ?</w:t>
      </w:r>
    </w:p>
    <w:p w14:paraId="212C44BD" w14:textId="77777777" w:rsidR="00070FC2" w:rsidRDefault="00070FC2">
      <w:r>
        <w:br w:type="page"/>
      </w:r>
    </w:p>
    <w:p w14:paraId="3A55DD5A" w14:textId="77777777" w:rsidR="00477845" w:rsidRPr="00356662" w:rsidRDefault="00477845" w:rsidP="00477845">
      <w:r w:rsidRPr="000D5424">
        <w:rPr>
          <w:rStyle w:val="personne"/>
        </w:rPr>
        <w:lastRenderedPageBreak/>
        <w:t>QUEMADA</w:t>
      </w:r>
      <w:r w:rsidRPr="00356662">
        <w:t> : Moi j’en ai une à vous poser : quand tiendrez-vous une réunion de l’</w:t>
      </w:r>
      <w:proofErr w:type="spellStart"/>
      <w:r w:rsidRPr="007E5872">
        <w:t>OuLiPo</w:t>
      </w:r>
      <w:proofErr w:type="spellEnd"/>
      <w:r w:rsidRPr="007E5872">
        <w:t xml:space="preserve"> </w:t>
      </w:r>
      <w:r w:rsidRPr="00356662">
        <w:t>à Besançon ?</w:t>
      </w:r>
    </w:p>
    <w:p w14:paraId="0B19A59B" w14:textId="77777777" w:rsidR="00477845" w:rsidRPr="00356662" w:rsidRDefault="00477845" w:rsidP="00477845">
      <w:r w:rsidRPr="000D5424">
        <w:rPr>
          <w:rStyle w:val="personne"/>
        </w:rPr>
        <w:t>QUENEAU</w:t>
      </w:r>
      <w:r w:rsidRPr="00356662">
        <w:t> : Eh bien, nous allons y songer !</w:t>
      </w:r>
    </w:p>
    <w:p w14:paraId="71F2F1F7" w14:textId="77777777" w:rsidR="00477845" w:rsidRPr="00356662" w:rsidRDefault="00477845" w:rsidP="00477845">
      <w:r w:rsidRPr="000D5424">
        <w:rPr>
          <w:rStyle w:val="personne"/>
        </w:rPr>
        <w:t>QUEMADA</w:t>
      </w:r>
      <w:r w:rsidRPr="00356662">
        <w:t xml:space="preserve"> : Je serais très heureux de vous faire visiter notre </w:t>
      </w:r>
      <w:r w:rsidRPr="000D5424">
        <w:rPr>
          <w:rStyle w:val="organisation"/>
        </w:rPr>
        <w:t>Centre</w:t>
      </w:r>
      <w:r w:rsidRPr="00356662">
        <w:t xml:space="preserve">. Et vous pourriez vous rendre compte de vous-mêmes des possibilités que nous pouvons vous offrir. De plus, je peux vous faire adresser régulièrement, si vous le désirez, le </w:t>
      </w:r>
      <w:r w:rsidRPr="000D5424">
        <w:rPr>
          <w:rStyle w:val="titre"/>
        </w:rPr>
        <w:t>Bulletin du Centre</w:t>
      </w:r>
      <w:r w:rsidRPr="00356662">
        <w:t>. Mais il n’est pas très, très drôle.</w:t>
      </w:r>
    </w:p>
    <w:p w14:paraId="10397596" w14:textId="77777777" w:rsidR="00477845" w:rsidRPr="00356662" w:rsidRDefault="00477845" w:rsidP="00477845">
      <w:r w:rsidRPr="000D5424">
        <w:rPr>
          <w:rStyle w:val="personne"/>
        </w:rPr>
        <w:t>QUENEAU</w:t>
      </w:r>
      <w:r w:rsidRPr="00356662">
        <w:t> : Mais nous sommes très sérieux !</w:t>
      </w:r>
    </w:p>
    <w:p w14:paraId="0760C1DB" w14:textId="77777777" w:rsidR="00477845" w:rsidRPr="00356662" w:rsidRDefault="00477845" w:rsidP="00477845">
      <w:r w:rsidRPr="00356662">
        <w:t>(Graves approbations du chef)</w:t>
      </w:r>
    </w:p>
    <w:p w14:paraId="25F9912D" w14:textId="77777777" w:rsidR="00070FC2" w:rsidRDefault="00070FC2" w:rsidP="00477845"/>
    <w:p w14:paraId="72434209" w14:textId="77777777" w:rsidR="00477845" w:rsidRPr="00356662" w:rsidRDefault="00477845" w:rsidP="00477845">
      <w:r w:rsidRPr="00356662">
        <w:t xml:space="preserve">On envisage la publication en volume des </w:t>
      </w:r>
      <w:r w:rsidRPr="000D5424">
        <w:rPr>
          <w:rStyle w:val="titre"/>
        </w:rPr>
        <w:t>C.R. de l’</w:t>
      </w:r>
      <w:proofErr w:type="spellStart"/>
      <w:r w:rsidRPr="000D5424">
        <w:rPr>
          <w:rStyle w:val="titre"/>
        </w:rPr>
        <w:t>OuLiPo</w:t>
      </w:r>
      <w:proofErr w:type="spellEnd"/>
      <w:r w:rsidRPr="00356662">
        <w:t>. Cette question sera mise à l’ordre du jour dans quelques mois.</w:t>
      </w:r>
    </w:p>
    <w:p w14:paraId="1949598B" w14:textId="77777777" w:rsidR="00477845" w:rsidRPr="00356662" w:rsidRDefault="00477845" w:rsidP="00477845"/>
    <w:p w14:paraId="2DFCF028" w14:textId="77777777" w:rsidR="00477845" w:rsidRPr="00356662" w:rsidRDefault="00477845" w:rsidP="00477845">
      <w:r w:rsidRPr="000D5424">
        <w:rPr>
          <w:rStyle w:val="personne"/>
        </w:rPr>
        <w:t>QUENEAU</w:t>
      </w:r>
      <w:r w:rsidRPr="00356662">
        <w:t> : Permettez-moi de vous signaler que je parle de l’</w:t>
      </w:r>
      <w:proofErr w:type="spellStart"/>
      <w:r w:rsidRPr="007E5872">
        <w:t>OuLiPo</w:t>
      </w:r>
      <w:proofErr w:type="spellEnd"/>
      <w:r w:rsidRPr="00356662">
        <w:t xml:space="preserve"> dans un des entretiens que j’enregistre, en ce moment, pour la </w:t>
      </w:r>
      <w:r w:rsidRPr="000D5424">
        <w:rPr>
          <w:rStyle w:val="organisation"/>
        </w:rPr>
        <w:t>RTF</w:t>
      </w:r>
      <w:r w:rsidRPr="00356662">
        <w:t>, avec</w:t>
      </w:r>
      <w:r w:rsidRPr="000D5424">
        <w:rPr>
          <w:rStyle w:val="personne"/>
        </w:rPr>
        <w:t xml:space="preserve"> Charbonnier</w:t>
      </w:r>
      <w:r w:rsidRPr="00356662">
        <w:t xml:space="preserve">. Ces entretiens seront diffusés tous les vendredis, vers 21 h 30, pendant l’entracte de l’émission lyrique, sur </w:t>
      </w:r>
      <w:r w:rsidRPr="000D5424">
        <w:rPr>
          <w:rStyle w:val="organisation"/>
        </w:rPr>
        <w:t>France III</w:t>
      </w:r>
      <w:r w:rsidRPr="00356662">
        <w:t xml:space="preserve">. J’ai assez longtemps parlé du </w:t>
      </w:r>
      <w:r w:rsidRPr="000D5424">
        <w:rPr>
          <w:rStyle w:val="titre"/>
        </w:rPr>
        <w:t xml:space="preserve">Dossier </w:t>
      </w:r>
      <w:proofErr w:type="spellStart"/>
      <w:r w:rsidRPr="000D5424">
        <w:rPr>
          <w:rStyle w:val="titre"/>
        </w:rPr>
        <w:t>OuLiPo</w:t>
      </w:r>
      <w:proofErr w:type="spellEnd"/>
      <w:r w:rsidRPr="00356662">
        <w:t>.</w:t>
      </w:r>
    </w:p>
    <w:p w14:paraId="5B95ED05" w14:textId="77777777" w:rsidR="00477845" w:rsidRPr="00356662" w:rsidRDefault="00477845" w:rsidP="00477845"/>
    <w:p w14:paraId="21B2C564" w14:textId="77777777" w:rsidR="00070FC2" w:rsidRPr="00356662" w:rsidRDefault="00477845" w:rsidP="00477845">
      <w:r w:rsidRPr="000D5424">
        <w:rPr>
          <w:rStyle w:val="personne"/>
        </w:rPr>
        <w:t>QUENEAU</w:t>
      </w:r>
      <w:r w:rsidRPr="00356662">
        <w:t xml:space="preserve"> : J’ai toujours mon petit travail sur la </w:t>
      </w:r>
      <w:r w:rsidRPr="007E5872">
        <w:rPr>
          <w:rStyle w:val="notion"/>
        </w:rPr>
        <w:t>loi d’</w:t>
      </w:r>
      <w:proofErr w:type="spellStart"/>
      <w:r w:rsidRPr="007E5872">
        <w:rPr>
          <w:rStyle w:val="notion"/>
        </w:rPr>
        <w:t>Estoup-Zipf</w:t>
      </w:r>
      <w:proofErr w:type="spellEnd"/>
      <w:r w:rsidRPr="00356662">
        <w:t>. Je vous le présenterai la prochaine fois. C’est la recherche des textes qui échappent à la loi.</w:t>
      </w:r>
    </w:p>
    <w:p w14:paraId="624B485F" w14:textId="77777777" w:rsidR="00477845" w:rsidRPr="00356662" w:rsidRDefault="00477845" w:rsidP="00477845">
      <w:r w:rsidRPr="000D5424">
        <w:rPr>
          <w:rStyle w:val="personne"/>
        </w:rPr>
        <w:t>LE LIONNAIS</w:t>
      </w:r>
      <w:r w:rsidRPr="00356662">
        <w:t xml:space="preserve"> : J’ai trouvé dans </w:t>
      </w:r>
      <w:r w:rsidRPr="000D5424">
        <w:rPr>
          <w:rStyle w:val="personne"/>
        </w:rPr>
        <w:t>Delille (Jacques</w:t>
      </w:r>
      <w:r w:rsidRPr="00356662">
        <w:t xml:space="preserve">) le texte suivant : « De tous temps, les poètes-philosophes ont eu le droit d’emprunter aux sciences les matériaux qu’ils mettent en œuvre. » Remplacez matériaux par </w:t>
      </w:r>
      <w:r w:rsidRPr="007E5872">
        <w:rPr>
          <w:rStyle w:val="notion"/>
        </w:rPr>
        <w:t>méthodes</w:t>
      </w:r>
      <w:r w:rsidRPr="00356662">
        <w:t xml:space="preserve"> et vous obtiendrez une assez bonne définition de l’</w:t>
      </w:r>
      <w:proofErr w:type="spellStart"/>
      <w:r w:rsidRPr="000D5424">
        <w:rPr>
          <w:rStyle w:val="notion"/>
        </w:rPr>
        <w:t>OuLiPo</w:t>
      </w:r>
      <w:proofErr w:type="spellEnd"/>
      <w:r w:rsidRPr="00356662">
        <w:t>.</w:t>
      </w:r>
    </w:p>
    <w:p w14:paraId="7D244371" w14:textId="77777777" w:rsidR="00477845" w:rsidRPr="00356662" w:rsidRDefault="00477845" w:rsidP="00477845">
      <w:r w:rsidRPr="000D5424">
        <w:rPr>
          <w:rStyle w:val="personne"/>
        </w:rPr>
        <w:t>QUENEAU </w:t>
      </w:r>
      <w:r w:rsidRPr="00356662">
        <w:t xml:space="preserve">: Je crois que ça se discute. Des index ne sont pas des méthodes, mais des matériaux. On peut prendre le mot </w:t>
      </w:r>
      <w:r w:rsidRPr="007E5872">
        <w:rPr>
          <w:rStyle w:val="notion"/>
        </w:rPr>
        <w:t>matériaux</w:t>
      </w:r>
      <w:r w:rsidRPr="00356662">
        <w:t xml:space="preserve"> dans un sens large.</w:t>
      </w:r>
    </w:p>
    <w:p w14:paraId="733C4B92" w14:textId="77777777" w:rsidR="00477845" w:rsidRPr="00356662" w:rsidRDefault="00477845" w:rsidP="00477845"/>
    <w:p w14:paraId="6B2C1440" w14:textId="77777777" w:rsidR="00477845" w:rsidRPr="00356662" w:rsidRDefault="00477845" w:rsidP="00477845">
      <w:r w:rsidRPr="00356662">
        <w:t xml:space="preserve">LA PROCHAINE REUNION AURA LIEU </w:t>
      </w:r>
    </w:p>
    <w:p w14:paraId="1511D0F7" w14:textId="77777777" w:rsidR="00477845" w:rsidRPr="00356662" w:rsidRDefault="00477845" w:rsidP="00477845">
      <w:r w:rsidRPr="00356662">
        <w:t>LE VENDREDI 16 FEVRIER 1962.</w:t>
      </w:r>
    </w:p>
    <w:p w14:paraId="678A54FE" w14:textId="77777777" w:rsidR="00477845" w:rsidRPr="00356662" w:rsidRDefault="00477845" w:rsidP="00477845"/>
    <w:p w14:paraId="40EB7621" w14:textId="77777777" w:rsidR="00477845" w:rsidRPr="00356662" w:rsidRDefault="00477845" w:rsidP="00477845">
      <w:r w:rsidRPr="00356662">
        <w:t>Le S.P.</w:t>
      </w:r>
    </w:p>
    <w:p w14:paraId="241FB25F" w14:textId="77777777" w:rsidR="00477845" w:rsidRPr="00356662" w:rsidRDefault="00477845" w:rsidP="00477845"/>
    <w:p w14:paraId="6F0AACF1" w14:textId="77777777" w:rsidR="001E637C" w:rsidRPr="005C5953" w:rsidRDefault="001E637C" w:rsidP="005C5953">
      <w:pPr>
        <w:tabs>
          <w:tab w:val="left" w:pos="5480"/>
        </w:tabs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30E3EF" w15:done="0"/>
  <w15:commentEx w15:paraId="53A508B6" w15:done="0"/>
  <w15:commentEx w15:paraId="7D4C13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D2"/>
    <w:rsid w:val="00035F15"/>
    <w:rsid w:val="0004424A"/>
    <w:rsid w:val="0004672B"/>
    <w:rsid w:val="00054234"/>
    <w:rsid w:val="00070FC2"/>
    <w:rsid w:val="000A3472"/>
    <w:rsid w:val="000D5424"/>
    <w:rsid w:val="000D6D29"/>
    <w:rsid w:val="001042D8"/>
    <w:rsid w:val="00114850"/>
    <w:rsid w:val="001179BD"/>
    <w:rsid w:val="00130A10"/>
    <w:rsid w:val="001863E9"/>
    <w:rsid w:val="00192BF8"/>
    <w:rsid w:val="001E637C"/>
    <w:rsid w:val="001F12B1"/>
    <w:rsid w:val="002511D0"/>
    <w:rsid w:val="002545E0"/>
    <w:rsid w:val="00276EF6"/>
    <w:rsid w:val="00305C3B"/>
    <w:rsid w:val="00316638"/>
    <w:rsid w:val="00320810"/>
    <w:rsid w:val="00321541"/>
    <w:rsid w:val="00335E53"/>
    <w:rsid w:val="003D570D"/>
    <w:rsid w:val="00430E93"/>
    <w:rsid w:val="00477845"/>
    <w:rsid w:val="00480374"/>
    <w:rsid w:val="004A64BF"/>
    <w:rsid w:val="004D74A9"/>
    <w:rsid w:val="00503B57"/>
    <w:rsid w:val="005530FE"/>
    <w:rsid w:val="00561535"/>
    <w:rsid w:val="00567BAA"/>
    <w:rsid w:val="00587FD4"/>
    <w:rsid w:val="005A28ED"/>
    <w:rsid w:val="005C09F0"/>
    <w:rsid w:val="005C5953"/>
    <w:rsid w:val="005D7130"/>
    <w:rsid w:val="006143C5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E5872"/>
    <w:rsid w:val="007F61C9"/>
    <w:rsid w:val="00832DDF"/>
    <w:rsid w:val="00834493"/>
    <w:rsid w:val="008658B3"/>
    <w:rsid w:val="0089545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66AD2"/>
    <w:rsid w:val="00C73CFA"/>
    <w:rsid w:val="00D06BBA"/>
    <w:rsid w:val="00D74D56"/>
    <w:rsid w:val="00E0024C"/>
    <w:rsid w:val="00E018DC"/>
    <w:rsid w:val="00E6283D"/>
    <w:rsid w:val="00EC4FB1"/>
    <w:rsid w:val="00EE5E9D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B80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45"/>
  </w:style>
  <w:style w:type="paragraph" w:styleId="Titre1">
    <w:name w:val="heading 1"/>
    <w:basedOn w:val="Normal"/>
    <w:next w:val="Normal"/>
    <w:link w:val="Titre1Car"/>
    <w:uiPriority w:val="9"/>
    <w:qFormat/>
    <w:rsid w:val="00477845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7845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8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77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7784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77845"/>
    <w:rPr>
      <w:sz w:val="20"/>
      <w:szCs w:val="20"/>
    </w:rPr>
  </w:style>
  <w:style w:type="character" w:styleId="Appelnotedebasdep">
    <w:name w:val="footnote reference"/>
    <w:basedOn w:val="Policepardfaut"/>
    <w:semiHidden/>
    <w:rsid w:val="00477845"/>
    <w:rPr>
      <w:vertAlign w:val="superscript"/>
    </w:rPr>
  </w:style>
  <w:style w:type="table" w:styleId="Grilledutableau">
    <w:name w:val="Table Grid"/>
    <w:basedOn w:val="TableauNormal"/>
    <w:uiPriority w:val="59"/>
    <w:rsid w:val="00477845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477845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77845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77845"/>
    <w:rPr>
      <w:color w:val="660066"/>
    </w:rPr>
  </w:style>
  <w:style w:type="character" w:customStyle="1" w:styleId="illisible">
    <w:name w:val="illisible"/>
    <w:uiPriority w:val="1"/>
    <w:qFormat/>
    <w:rsid w:val="00477845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77845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47784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77845"/>
  </w:style>
  <w:style w:type="character" w:customStyle="1" w:styleId="CommentaireCar">
    <w:name w:val="Commentaire Car"/>
    <w:basedOn w:val="Policepardfaut"/>
    <w:link w:val="Commentaire"/>
    <w:uiPriority w:val="99"/>
    <w:semiHidden/>
    <w:rsid w:val="0047784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784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784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784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845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477845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77845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77845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77845"/>
    <w:pPr>
      <w:ind w:left="720"/>
      <w:contextualSpacing/>
    </w:pPr>
  </w:style>
  <w:style w:type="paragraph" w:customStyle="1" w:styleId="rubrique">
    <w:name w:val="rubrique"/>
    <w:basedOn w:val="Normal"/>
    <w:qFormat/>
    <w:rsid w:val="00477845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45"/>
  </w:style>
  <w:style w:type="paragraph" w:styleId="Titre1">
    <w:name w:val="heading 1"/>
    <w:basedOn w:val="Normal"/>
    <w:next w:val="Normal"/>
    <w:link w:val="Titre1Car"/>
    <w:uiPriority w:val="9"/>
    <w:qFormat/>
    <w:rsid w:val="00477845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7845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8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77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7784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77845"/>
    <w:rPr>
      <w:sz w:val="20"/>
      <w:szCs w:val="20"/>
    </w:rPr>
  </w:style>
  <w:style w:type="character" w:styleId="Appelnotedebasdep">
    <w:name w:val="footnote reference"/>
    <w:basedOn w:val="Policepardfaut"/>
    <w:semiHidden/>
    <w:rsid w:val="00477845"/>
    <w:rPr>
      <w:vertAlign w:val="superscript"/>
    </w:rPr>
  </w:style>
  <w:style w:type="table" w:styleId="Grilledutableau">
    <w:name w:val="Table Grid"/>
    <w:basedOn w:val="TableauNormal"/>
    <w:uiPriority w:val="59"/>
    <w:rsid w:val="00477845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477845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77845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77845"/>
    <w:rPr>
      <w:color w:val="660066"/>
    </w:rPr>
  </w:style>
  <w:style w:type="character" w:customStyle="1" w:styleId="illisible">
    <w:name w:val="illisible"/>
    <w:uiPriority w:val="1"/>
    <w:qFormat/>
    <w:rsid w:val="00477845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77845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47784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77845"/>
  </w:style>
  <w:style w:type="character" w:customStyle="1" w:styleId="CommentaireCar">
    <w:name w:val="Commentaire Car"/>
    <w:basedOn w:val="Policepardfaut"/>
    <w:link w:val="Commentaire"/>
    <w:uiPriority w:val="99"/>
    <w:semiHidden/>
    <w:rsid w:val="0047784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784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784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784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845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477845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77845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77845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77845"/>
    <w:pPr>
      <w:ind w:left="720"/>
      <w:contextualSpacing/>
    </w:pPr>
  </w:style>
  <w:style w:type="paragraph" w:customStyle="1" w:styleId="rubrique">
    <w:name w:val="rubrique"/>
    <w:basedOn w:val="Normal"/>
    <w:qFormat/>
    <w:rsid w:val="00477845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7.Feuilledestyle_2015-05-14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0058D7-6CF5-4C8E-AEC9-6A9991D8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 (3).dotx</Template>
  <TotalTime>1</TotalTime>
  <Pages>4</Pages>
  <Words>915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Univeristé Sorbonne Nouvelle - Paris 3</Company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utilisateur-p3</cp:lastModifiedBy>
  <cp:revision>3</cp:revision>
  <dcterms:created xsi:type="dcterms:W3CDTF">2016-04-04T19:18:00Z</dcterms:created>
  <dcterms:modified xsi:type="dcterms:W3CDTF">2016-04-04T19:19:00Z</dcterms:modified>
</cp:coreProperties>
</file>