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7EA9F4DA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287283">
        <w:fldChar w:fldCharType="begin">
          <w:ffData>
            <w:name w:val="Text1"/>
            <w:enabled/>
            <w:calcOnExit w:val="0"/>
            <w:textInput>
              <w:type w:val="number"/>
              <w:default w:val="10010272"/>
            </w:textInput>
          </w:ffData>
        </w:fldChar>
      </w:r>
      <w:bookmarkStart w:id="0" w:name="Text1"/>
      <w:r w:rsidR="00287283">
        <w:instrText xml:space="preserve"> FORMTEXT </w:instrText>
      </w:r>
      <w:r w:rsidR="00287283">
        <w:fldChar w:fldCharType="separate"/>
      </w:r>
      <w:r w:rsidR="00287283">
        <w:rPr>
          <w:noProof/>
        </w:rPr>
        <w:t>10010272</w:t>
      </w:r>
      <w:r w:rsidR="00287283">
        <w:fldChar w:fldCharType="end"/>
      </w:r>
      <w:bookmarkEnd w:id="0"/>
    </w:p>
    <w:p w14:paraId="5D502D83" w14:textId="5E699805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287283">
        <w:fldChar w:fldCharType="begin">
          <w:ffData>
            <w:name w:val="Text2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1" w:name="Text2"/>
      <w:r w:rsidR="00287283">
        <w:instrText xml:space="preserve"> FORMTEXT </w:instrText>
      </w:r>
      <w:r w:rsidR="00287283">
        <w:fldChar w:fldCharType="separate"/>
      </w:r>
      <w:r w:rsidR="00287283">
        <w:rPr>
          <w:noProof/>
        </w:rPr>
        <w:t>1</w:t>
      </w:r>
      <w:r w:rsidR="00287283">
        <w:fldChar w:fldCharType="end"/>
      </w:r>
      <w:bookmarkEnd w:id="1"/>
      <w:r>
        <w:t xml:space="preserve"> à </w:t>
      </w:r>
      <w:r w:rsidR="00287283">
        <w:fldChar w:fldCharType="begin">
          <w:ffData>
            <w:name w:val="Text3"/>
            <w:enabled/>
            <w:calcOnExit w:val="0"/>
            <w:textInput>
              <w:type w:val="number"/>
              <w:default w:val="2"/>
            </w:textInput>
          </w:ffData>
        </w:fldChar>
      </w:r>
      <w:bookmarkStart w:id="2" w:name="Text3"/>
      <w:r w:rsidR="00287283">
        <w:instrText xml:space="preserve"> FORMTEXT </w:instrText>
      </w:r>
      <w:r w:rsidR="00287283">
        <w:fldChar w:fldCharType="separate"/>
      </w:r>
      <w:r w:rsidR="00287283">
        <w:rPr>
          <w:noProof/>
        </w:rPr>
        <w:t>2</w:t>
      </w:r>
      <w:r w:rsidR="00287283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0E69EE73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287283">
        <w:fldChar w:fldCharType="begin">
          <w:ffData>
            <w:name w:val="Text13"/>
            <w:enabled/>
            <w:calcOnExit w:val="0"/>
            <w:textInput>
              <w:default w:val="CR"/>
            </w:textInput>
          </w:ffData>
        </w:fldChar>
      </w:r>
      <w:bookmarkStart w:id="3" w:name="Text13"/>
      <w:r w:rsidR="00287283">
        <w:instrText xml:space="preserve"> FORMTEXT </w:instrText>
      </w:r>
      <w:r w:rsidR="00287283">
        <w:fldChar w:fldCharType="separate"/>
      </w:r>
      <w:r w:rsidR="00287283">
        <w:rPr>
          <w:noProof/>
        </w:rPr>
        <w:t>CR</w:t>
      </w:r>
      <w:r w:rsidR="00287283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72515CC1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287283">
        <w:fldChar w:fldCharType="begin">
          <w:ffData>
            <w:name w:val="Text4"/>
            <w:enabled/>
            <w:calcOnExit w:val="0"/>
            <w:textInput>
              <w:type w:val="date"/>
              <w:default w:val="21/06/1984"/>
              <w:format w:val="dd/MM/yyyy"/>
            </w:textInput>
          </w:ffData>
        </w:fldChar>
      </w:r>
      <w:bookmarkStart w:id="4" w:name="Text4"/>
      <w:r w:rsidR="00287283">
        <w:instrText xml:space="preserve"> FORMTEXT </w:instrText>
      </w:r>
      <w:r w:rsidR="00287283">
        <w:fldChar w:fldCharType="separate"/>
      </w:r>
      <w:r w:rsidR="00287283">
        <w:rPr>
          <w:noProof/>
        </w:rPr>
        <w:t>21/06/1984</w:t>
      </w:r>
      <w:r w:rsidR="00287283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06EDB525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287283">
        <w:fldChar w:fldCharType="begin">
          <w:ffData>
            <w:name w:val="Text6"/>
            <w:enabled/>
            <w:calcOnExit w:val="0"/>
            <w:textInput>
              <w:default w:val="Chez PB"/>
            </w:textInput>
          </w:ffData>
        </w:fldChar>
      </w:r>
      <w:bookmarkStart w:id="5" w:name="Text6"/>
      <w:r w:rsidR="00287283">
        <w:instrText xml:space="preserve"> FORMTEXT </w:instrText>
      </w:r>
      <w:r w:rsidR="00287283">
        <w:fldChar w:fldCharType="separate"/>
      </w:r>
      <w:r w:rsidR="00287283">
        <w:rPr>
          <w:noProof/>
        </w:rPr>
        <w:t>Chez PB</w:t>
      </w:r>
      <w:r w:rsidR="00287283">
        <w:fldChar w:fldCharType="end"/>
      </w:r>
      <w:bookmarkEnd w:id="5"/>
    </w:p>
    <w:p w14:paraId="7892E651" w14:textId="64029504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287283">
        <w:fldChar w:fldCharType="begin">
          <w:ffData>
            <w:name w:val="Text9"/>
            <w:enabled/>
            <w:calcOnExit w:val="0"/>
            <w:textInput>
              <w:default w:val="JB"/>
            </w:textInput>
          </w:ffData>
        </w:fldChar>
      </w:r>
      <w:bookmarkStart w:id="6" w:name="Text9"/>
      <w:r w:rsidR="00287283">
        <w:instrText xml:space="preserve"> FORMTEXT </w:instrText>
      </w:r>
      <w:r w:rsidR="00287283">
        <w:fldChar w:fldCharType="separate"/>
      </w:r>
      <w:r w:rsidR="00287283">
        <w:rPr>
          <w:noProof/>
        </w:rPr>
        <w:t>JB</w:t>
      </w:r>
      <w:r w:rsidR="00287283">
        <w:fldChar w:fldCharType="end"/>
      </w:r>
      <w:bookmarkEnd w:id="6"/>
    </w:p>
    <w:p w14:paraId="369ABB12" w14:textId="1C8F88AF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287283">
        <w:fldChar w:fldCharType="begin">
          <w:ffData>
            <w:name w:val="Text10"/>
            <w:enabled/>
            <w:calcOnExit w:val="0"/>
            <w:textInput>
              <w:default w:val="JJ"/>
            </w:textInput>
          </w:ffData>
        </w:fldChar>
      </w:r>
      <w:bookmarkStart w:id="7" w:name="Text10"/>
      <w:r w:rsidR="00287283">
        <w:instrText xml:space="preserve"> FORMTEXT </w:instrText>
      </w:r>
      <w:r w:rsidR="00287283">
        <w:fldChar w:fldCharType="separate"/>
      </w:r>
      <w:r w:rsidR="00287283">
        <w:rPr>
          <w:noProof/>
        </w:rPr>
        <w:t>JJ</w:t>
      </w:r>
      <w:r w:rsidR="00287283">
        <w:fldChar w:fldCharType="end"/>
      </w:r>
      <w:bookmarkEnd w:id="7"/>
    </w:p>
    <w:p w14:paraId="69076EF0" w14:textId="7DA8BE5F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287283">
        <w:fldChar w:fldCharType="begin">
          <w:ffData>
            <w:name w:val="Text7"/>
            <w:enabled/>
            <w:calcOnExit w:val="0"/>
            <w:textInput>
              <w:default w:val="PB JB JJ NA MB HM LE PF "/>
            </w:textInput>
          </w:ffData>
        </w:fldChar>
      </w:r>
      <w:bookmarkStart w:id="8" w:name="Text7"/>
      <w:r w:rsidR="00287283">
        <w:instrText xml:space="preserve"> FORMTEXT </w:instrText>
      </w:r>
      <w:r w:rsidR="00287283">
        <w:fldChar w:fldCharType="separate"/>
      </w:r>
      <w:r w:rsidR="00D35ABE">
        <w:rPr>
          <w:noProof/>
        </w:rPr>
        <w:t>PB</w:t>
      </w:r>
      <w:r w:rsidR="00287283">
        <w:rPr>
          <w:noProof/>
        </w:rPr>
        <w:t xml:space="preserve"> NA MB HM LE PF </w:t>
      </w:r>
      <w:r w:rsidR="00287283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2AC044D1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287283">
        <w:fldChar w:fldCharType="begin">
          <w:ffData>
            <w:name w:val="Text8"/>
            <w:enabled/>
            <w:calcOnExit w:val="0"/>
            <w:textInput>
              <w:default w:val="XX"/>
            </w:textInput>
          </w:ffData>
        </w:fldChar>
      </w:r>
      <w:bookmarkStart w:id="9" w:name="Text8"/>
      <w:r w:rsidR="00287283">
        <w:instrText xml:space="preserve"> FORMTEXT </w:instrText>
      </w:r>
      <w:r w:rsidR="00287283">
        <w:fldChar w:fldCharType="separate"/>
      </w:r>
      <w:r w:rsidR="00287283">
        <w:rPr>
          <w:noProof/>
        </w:rPr>
        <w:t>XX</w:t>
      </w:r>
      <w:r w:rsidR="00287283">
        <w:fldChar w:fldCharType="end"/>
      </w:r>
      <w:bookmarkEnd w:id="9"/>
    </w:p>
    <w:p w14:paraId="43815F2F" w14:textId="69841F05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287283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287283">
        <w:instrText xml:space="preserve"> FORMTEXT </w:instrText>
      </w:r>
      <w:r w:rsidR="00287283">
        <w:fldChar w:fldCharType="separate"/>
      </w:r>
      <w:r w:rsidR="00287283">
        <w:rPr>
          <w:noProof/>
        </w:rPr>
        <w:t> </w:t>
      </w:r>
      <w:r w:rsidR="00287283">
        <w:rPr>
          <w:noProof/>
        </w:rPr>
        <w:t> </w:t>
      </w:r>
      <w:r w:rsidR="00287283">
        <w:rPr>
          <w:noProof/>
        </w:rPr>
        <w:t> </w:t>
      </w:r>
      <w:r w:rsidR="00287283">
        <w:rPr>
          <w:noProof/>
        </w:rPr>
        <w:t> </w:t>
      </w:r>
      <w:r w:rsidR="00287283">
        <w:rPr>
          <w:noProof/>
        </w:rPr>
        <w:t> </w:t>
      </w:r>
      <w:r w:rsidR="00287283">
        <w:fldChar w:fldCharType="end"/>
      </w:r>
      <w:bookmarkEnd w:id="10"/>
    </w:p>
    <w:p w14:paraId="552D6AD6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 w:rsidP="000E2E14">
      <w:pPr>
        <w:pStyle w:val="incipit"/>
      </w:pPr>
    </w:p>
    <w:p w14:paraId="5BF704DB" w14:textId="1C3E5538" w:rsidR="001E637C" w:rsidRDefault="00287283" w:rsidP="000E2E14">
      <w:pPr>
        <w:pStyle w:val="incipit"/>
      </w:pPr>
      <w:r>
        <w:t>Oulipo, réunion du jeudi 21 juin 1984, de 11h30 à 15h</w:t>
      </w:r>
    </w:p>
    <w:p w14:paraId="596647E5" w14:textId="77777777" w:rsidR="00287283" w:rsidRDefault="00287283" w:rsidP="000E2E14">
      <w:pPr>
        <w:pStyle w:val="incipit"/>
      </w:pPr>
    </w:p>
    <w:p w14:paraId="2B593F67" w14:textId="4C8EA36C" w:rsidR="00287283" w:rsidRDefault="00287283" w:rsidP="000E2E14">
      <w:pPr>
        <w:pStyle w:val="incipit"/>
      </w:pPr>
      <w:r>
        <w:t xml:space="preserve">Présents : </w:t>
      </w:r>
      <w:r w:rsidRPr="0001344C">
        <w:rPr>
          <w:rStyle w:val="personne"/>
        </w:rPr>
        <w:t>Paul Braffort</w:t>
      </w:r>
      <w:r>
        <w:t xml:space="preserve"> qui reçoit, avec </w:t>
      </w:r>
      <w:r w:rsidRPr="0001344C">
        <w:rPr>
          <w:rStyle w:val="personne"/>
        </w:rPr>
        <w:t>Emi</w:t>
      </w:r>
      <w:r w:rsidR="00D35ABE" w:rsidRPr="0001344C">
        <w:rPr>
          <w:rStyle w:val="personne"/>
        </w:rPr>
        <w:t>lie Scheffer</w:t>
      </w:r>
      <w:r w:rsidR="00D35ABE">
        <w:t xml:space="preserve">, </w:t>
      </w:r>
      <w:r w:rsidR="00D35ABE" w:rsidRPr="0001344C">
        <w:rPr>
          <w:rStyle w:val="personne"/>
        </w:rPr>
        <w:t>Jacques Bens</w:t>
      </w:r>
      <w:r w:rsidR="00D35ABE">
        <w:t xml:space="preserve"> (Président</w:t>
      </w:r>
      <w:r>
        <w:t xml:space="preserve"> </w:t>
      </w:r>
      <w:r w:rsidR="00D35ABE">
        <w:t xml:space="preserve">de séance), </w:t>
      </w:r>
      <w:r w:rsidR="00D35ABE" w:rsidRPr="0001344C">
        <w:rPr>
          <w:rStyle w:val="personne"/>
        </w:rPr>
        <w:t>Jacques Jouet</w:t>
      </w:r>
      <w:r w:rsidR="00D35ABE">
        <w:t xml:space="preserve"> (secrétaire</w:t>
      </w:r>
      <w:r>
        <w:t xml:space="preserve">), </w:t>
      </w:r>
      <w:r w:rsidRPr="0001344C">
        <w:rPr>
          <w:rStyle w:val="personne"/>
        </w:rPr>
        <w:t>Noël Arnaud</w:t>
      </w:r>
      <w:r>
        <w:t xml:space="preserve">, </w:t>
      </w:r>
      <w:r w:rsidRPr="0001344C">
        <w:rPr>
          <w:rStyle w:val="personne"/>
        </w:rPr>
        <w:t>Marcel Bénabou</w:t>
      </w:r>
      <w:r>
        <w:t xml:space="preserve">, </w:t>
      </w:r>
      <w:r w:rsidRPr="0001344C">
        <w:rPr>
          <w:rStyle w:val="personne"/>
        </w:rPr>
        <w:t>Harry Mathews</w:t>
      </w:r>
      <w:r>
        <w:t xml:space="preserve">, Luc Etienne, </w:t>
      </w:r>
      <w:r w:rsidRPr="0001344C">
        <w:rPr>
          <w:rStyle w:val="personne"/>
        </w:rPr>
        <w:t>Paul Fournel</w:t>
      </w:r>
      <w:r>
        <w:t xml:space="preserve">. </w:t>
      </w:r>
    </w:p>
    <w:p w14:paraId="29EBB666" w14:textId="6278AC8B" w:rsidR="00287283" w:rsidRDefault="00287283" w:rsidP="000E2E14">
      <w:pPr>
        <w:pStyle w:val="incipit"/>
      </w:pPr>
      <w:r w:rsidRPr="0001344C">
        <w:rPr>
          <w:rStyle w:val="personne"/>
        </w:rPr>
        <w:t>François Caradec</w:t>
      </w:r>
      <w:r>
        <w:t xml:space="preserve">, annoncé, ne viendra pas. </w:t>
      </w:r>
    </w:p>
    <w:p w14:paraId="4A802CA8" w14:textId="5C571BD9" w:rsidR="00287283" w:rsidRDefault="00287283" w:rsidP="000E2E14">
      <w:pPr>
        <w:pStyle w:val="incipit"/>
      </w:pPr>
      <w:r>
        <w:t xml:space="preserve">Excusés : </w:t>
      </w:r>
      <w:r w:rsidRPr="0001344C">
        <w:rPr>
          <w:rStyle w:val="personne"/>
        </w:rPr>
        <w:t>Michèle Métail</w:t>
      </w:r>
      <w:r>
        <w:t xml:space="preserve"> et </w:t>
      </w:r>
      <w:r w:rsidRPr="0001344C">
        <w:rPr>
          <w:rStyle w:val="personne"/>
        </w:rPr>
        <w:t>Jean Lescure</w:t>
      </w:r>
      <w:r>
        <w:t xml:space="preserve"> et </w:t>
      </w:r>
      <w:r w:rsidRPr="0001344C">
        <w:rPr>
          <w:rStyle w:val="personne"/>
        </w:rPr>
        <w:t>Jean Queval</w:t>
      </w:r>
      <w:r>
        <w:t xml:space="preserve">, et </w:t>
      </w:r>
      <w:r w:rsidRPr="0001344C">
        <w:rPr>
          <w:rStyle w:val="personne"/>
        </w:rPr>
        <w:t>Jacques Roubaud</w:t>
      </w:r>
      <w:r>
        <w:t xml:space="preserve">, d’une certaine façon. </w:t>
      </w:r>
    </w:p>
    <w:p w14:paraId="10E5D633" w14:textId="77777777" w:rsidR="00287283" w:rsidRDefault="00287283" w:rsidP="005C5953">
      <w:pPr>
        <w:tabs>
          <w:tab w:val="left" w:pos="5480"/>
        </w:tabs>
      </w:pPr>
    </w:p>
    <w:p w14:paraId="181C209A" w14:textId="77777777" w:rsidR="00D35ABE" w:rsidRPr="0001344C" w:rsidRDefault="00287283" w:rsidP="0001344C">
      <w:pPr>
        <w:pStyle w:val="rubrique"/>
      </w:pPr>
      <w:r w:rsidRPr="0001344C">
        <w:t>Créa</w:t>
      </w:r>
      <w:r w:rsidR="00D35ABE" w:rsidRPr="0001344C">
        <w:t>tions </w:t>
      </w:r>
    </w:p>
    <w:p w14:paraId="652F8073" w14:textId="77777777" w:rsidR="00D35ABE" w:rsidRDefault="00D35ABE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01344C">
        <w:rPr>
          <w:rStyle w:val="personne"/>
        </w:rPr>
        <w:t>Jacques Jouet</w:t>
      </w:r>
      <w:r>
        <w:t xml:space="preserve"> propose : </w:t>
      </w:r>
      <w:r w:rsidR="00287283">
        <w:t>« </w:t>
      </w:r>
      <w:r w:rsidR="00287283" w:rsidRPr="0001344C">
        <w:rPr>
          <w:rStyle w:val="notion"/>
        </w:rPr>
        <w:t>Homophonie</w:t>
      </w:r>
      <w:r w:rsidR="00287283">
        <w:t xml:space="preserve"> à double tranchant ». (</w:t>
      </w:r>
      <w:r w:rsidR="00287283" w:rsidRPr="0001344C">
        <w:rPr>
          <w:rStyle w:val="refDocument"/>
        </w:rPr>
        <w:t>ci-joint</w:t>
      </w:r>
      <w:r w:rsidR="00287283">
        <w:t>)</w:t>
      </w:r>
    </w:p>
    <w:p w14:paraId="16BBACFA" w14:textId="77777777" w:rsidR="00D35ABE" w:rsidRDefault="00287283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01344C">
        <w:rPr>
          <w:rStyle w:val="personne"/>
        </w:rPr>
        <w:t>Marcel Bénabou</w:t>
      </w:r>
      <w:r>
        <w:t xml:space="preserve"> poursuit son investigation du </w:t>
      </w:r>
      <w:r w:rsidRPr="0001344C">
        <w:rPr>
          <w:rStyle w:val="notion"/>
        </w:rPr>
        <w:t>langage</w:t>
      </w:r>
      <w:r>
        <w:t xml:space="preserve"> cuit et recuit en se penchant sur des </w:t>
      </w:r>
      <w:r w:rsidRPr="0001344C">
        <w:rPr>
          <w:rStyle w:val="notion"/>
        </w:rPr>
        <w:t>locutions</w:t>
      </w:r>
      <w:r>
        <w:t xml:space="preserve"> ou </w:t>
      </w:r>
      <w:r w:rsidRPr="000E2E14">
        <w:rPr>
          <w:rStyle w:val="notion"/>
        </w:rPr>
        <w:t>expressions</w:t>
      </w:r>
      <w:r>
        <w:t xml:space="preserve">, sans forme verbale. Ex : un éléphant dans un magasin de porcelaine. </w:t>
      </w:r>
    </w:p>
    <w:p w14:paraId="1D06811B" w14:textId="77777777" w:rsidR="00D35ABE" w:rsidRDefault="00287283" w:rsidP="00D35ABE">
      <w:pPr>
        <w:pStyle w:val="Paragraphedeliste"/>
        <w:tabs>
          <w:tab w:val="left" w:pos="5480"/>
        </w:tabs>
      </w:pPr>
      <w:r w:rsidRPr="0001344C">
        <w:rPr>
          <w:rStyle w:val="notion"/>
        </w:rPr>
        <w:t>Combinaisons-greffes</w:t>
      </w:r>
      <w:r>
        <w:t xml:space="preserve"> à l’aide de titres de livres.</w:t>
      </w:r>
    </w:p>
    <w:p w14:paraId="626FD3CF" w14:textId="77777777" w:rsidR="00D35ABE" w:rsidRDefault="00287283" w:rsidP="00D35ABE">
      <w:pPr>
        <w:pStyle w:val="Paragraphedeliste"/>
        <w:tabs>
          <w:tab w:val="left" w:pos="5480"/>
        </w:tabs>
      </w:pPr>
      <w:r w:rsidRPr="0001344C">
        <w:rPr>
          <w:rStyle w:val="personne"/>
        </w:rPr>
        <w:t>Harry Mathews</w:t>
      </w:r>
      <w:r>
        <w:t xml:space="preserve"> suggère que ce travail soit effectué en recourant à une </w:t>
      </w:r>
      <w:r w:rsidRPr="0001344C">
        <w:rPr>
          <w:rStyle w:val="notion"/>
        </w:rPr>
        <w:t>contrainte</w:t>
      </w:r>
      <w:r>
        <w:t xml:space="preserve"> supplémentaire, comme par ex. la </w:t>
      </w:r>
      <w:r w:rsidRPr="0001344C">
        <w:rPr>
          <w:rStyle w:val="notion"/>
        </w:rPr>
        <w:t>rime</w:t>
      </w:r>
      <w:r>
        <w:t>, afin de corser un peu la difficulté.</w:t>
      </w:r>
    </w:p>
    <w:p w14:paraId="54C7D150" w14:textId="77777777" w:rsidR="00D35ABE" w:rsidRDefault="00287283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01344C">
        <w:rPr>
          <w:rStyle w:val="personne"/>
        </w:rPr>
        <w:t>Harry Mathews</w:t>
      </w:r>
      <w:r>
        <w:t xml:space="preserve"> lance un débat aussi passionnant que difficile à résumer sur l’utilisation des </w:t>
      </w:r>
      <w:r w:rsidRPr="0001344C">
        <w:rPr>
          <w:rStyle w:val="notion"/>
        </w:rPr>
        <w:t>contraintes</w:t>
      </w:r>
      <w:r>
        <w:t xml:space="preserve"> oulipiennes hors du giron </w:t>
      </w:r>
      <w:r w:rsidRPr="000E2E14">
        <w:t>de l’Oulipo</w:t>
      </w:r>
      <w:r w:rsidR="00D35ABE" w:rsidRPr="000E2E14">
        <w:t xml:space="preserve"> (</w:t>
      </w:r>
      <w:r w:rsidR="00D35ABE">
        <w:t>1)</w:t>
      </w:r>
      <w:r>
        <w:t xml:space="preserve">. </w:t>
      </w:r>
    </w:p>
    <w:p w14:paraId="66D043DF" w14:textId="10B5BFB5" w:rsidR="00287283" w:rsidRDefault="00287283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01344C">
        <w:rPr>
          <w:rStyle w:val="personne"/>
        </w:rPr>
        <w:t>Agnès Rosenstiehl</w:t>
      </w:r>
      <w:r>
        <w:t xml:space="preserve"> a</w:t>
      </w:r>
      <w:r w:rsidR="00007B52">
        <w:t xml:space="preserve"> écrit « </w:t>
      </w:r>
      <w:r w:rsidR="00007B52" w:rsidRPr="0001344C">
        <w:rPr>
          <w:rStyle w:val="titre"/>
        </w:rPr>
        <w:t>zéro faute</w:t>
      </w:r>
      <w:r w:rsidR="00007B52">
        <w:t xml:space="preserve"> » que nous lit </w:t>
      </w:r>
      <w:r w:rsidR="00007B52" w:rsidRPr="0001344C">
        <w:rPr>
          <w:rStyle w:val="personne"/>
        </w:rPr>
        <w:t>Marcel Bénabou</w:t>
      </w:r>
      <w:r w:rsidR="00007B52">
        <w:t> : une dictée dans laquelle il serait impossible de faire une faute (choix de mots s’écrivant « comme ça se prononce »).</w:t>
      </w:r>
    </w:p>
    <w:p w14:paraId="7E834E2F" w14:textId="77777777" w:rsidR="00007B52" w:rsidRDefault="00007B52" w:rsidP="005C5953">
      <w:pPr>
        <w:tabs>
          <w:tab w:val="left" w:pos="5480"/>
        </w:tabs>
      </w:pPr>
    </w:p>
    <w:p w14:paraId="3D79FBC2" w14:textId="77777777" w:rsidR="00D35ABE" w:rsidRDefault="00007B52" w:rsidP="0001344C">
      <w:pPr>
        <w:pStyle w:val="rubrique"/>
      </w:pPr>
      <w:r>
        <w:lastRenderedPageBreak/>
        <w:t xml:space="preserve">Actions </w:t>
      </w:r>
    </w:p>
    <w:p w14:paraId="67924CB7" w14:textId="77777777" w:rsidR="00D35ABE" w:rsidRDefault="00007B52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01344C">
        <w:rPr>
          <w:rStyle w:val="manifestation"/>
        </w:rPr>
        <w:t>Le colloque Queneau à Limoges</w:t>
      </w:r>
      <w:r>
        <w:t xml:space="preserve"> a fait un tabac (120-150 personnes). </w:t>
      </w:r>
      <w:r w:rsidRPr="0001344C">
        <w:rPr>
          <w:rStyle w:val="personne"/>
        </w:rPr>
        <w:t>Bens</w:t>
      </w:r>
      <w:r>
        <w:t xml:space="preserve">, </w:t>
      </w:r>
      <w:r w:rsidRPr="0001344C">
        <w:rPr>
          <w:rStyle w:val="personne"/>
        </w:rPr>
        <w:t>Arnaud</w:t>
      </w:r>
      <w:r>
        <w:t xml:space="preserve">, </w:t>
      </w:r>
      <w:r w:rsidRPr="0001344C">
        <w:rPr>
          <w:rStyle w:val="personne"/>
        </w:rPr>
        <w:t>Fournel</w:t>
      </w:r>
      <w:r>
        <w:t xml:space="preserve"> et </w:t>
      </w:r>
      <w:r w:rsidRPr="0001344C">
        <w:rPr>
          <w:rStyle w:val="personne"/>
        </w:rPr>
        <w:t>Blavier</w:t>
      </w:r>
      <w:r>
        <w:t xml:space="preserve"> y étaient et intervinrent. Bientôt les </w:t>
      </w:r>
      <w:r w:rsidRPr="000E2E14">
        <w:rPr>
          <w:rStyle w:val="titre"/>
        </w:rPr>
        <w:t>Actes</w:t>
      </w:r>
      <w:r>
        <w:t xml:space="preserve">. Pour 1985, </w:t>
      </w:r>
      <w:r w:rsidRPr="0001344C">
        <w:rPr>
          <w:rStyle w:val="manifestation"/>
        </w:rPr>
        <w:t>Colloque Oulipo</w:t>
      </w:r>
      <w:r>
        <w:t xml:space="preserve"> si on veut. On veut ! </w:t>
      </w:r>
    </w:p>
    <w:p w14:paraId="6910EC40" w14:textId="77777777" w:rsidR="00D35ABE" w:rsidRDefault="00007B52" w:rsidP="00D35ABE">
      <w:pPr>
        <w:pStyle w:val="Paragraphedeliste"/>
        <w:tabs>
          <w:tab w:val="left" w:pos="5480"/>
        </w:tabs>
      </w:pPr>
      <w:r w:rsidRPr="0001344C">
        <w:rPr>
          <w:rStyle w:val="personne"/>
        </w:rPr>
        <w:t>Bens</w:t>
      </w:r>
      <w:r>
        <w:t> : « Ce que tu ne peux éviter, gère-le. « </w:t>
      </w:r>
      <w:r w:rsidRPr="00630DEA">
        <w:rPr>
          <w:rStyle w:val="personne"/>
        </w:rPr>
        <w:t>Paul Fournel</w:t>
      </w:r>
      <w:r>
        <w:t xml:space="preserve"> doit négocier tout ça, quand le président </w:t>
      </w:r>
      <w:r w:rsidRPr="00630DEA">
        <w:rPr>
          <w:rStyle w:val="personne"/>
        </w:rPr>
        <w:t>Arnaud</w:t>
      </w:r>
      <w:r>
        <w:t xml:space="preserve"> aura officiellement dit oui. </w:t>
      </w:r>
    </w:p>
    <w:p w14:paraId="154F915C" w14:textId="77777777" w:rsidR="00D35ABE" w:rsidRDefault="00007B52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630DEA">
        <w:rPr>
          <w:rStyle w:val="manifestation"/>
        </w:rPr>
        <w:t>Villeneuve-les-Avignon</w:t>
      </w:r>
      <w:r>
        <w:t xml:space="preserve">. Derniers détails à régler, mais 23000,00 f sont considérés comme insuffisants. </w:t>
      </w:r>
    </w:p>
    <w:p w14:paraId="5690B06A" w14:textId="77777777" w:rsidR="00D35ABE" w:rsidRDefault="00007B52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Décision d’une lettre collective à </w:t>
      </w:r>
      <w:r w:rsidRPr="00630DEA">
        <w:rPr>
          <w:rStyle w:val="personne"/>
        </w:rPr>
        <w:t>Jacques Roubaud</w:t>
      </w:r>
      <w:r>
        <w:t xml:space="preserve"> lui assurant qu</w:t>
      </w:r>
      <w:r w:rsidR="00D35ABE">
        <w:t>’il nous manque</w:t>
      </w:r>
    </w:p>
    <w:p w14:paraId="61251E2A" w14:textId="77777777" w:rsidR="00D35ABE" w:rsidRDefault="00007B52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…comme nous manque </w:t>
      </w:r>
      <w:r w:rsidRPr="00630DEA">
        <w:rPr>
          <w:rStyle w:val="personne"/>
        </w:rPr>
        <w:t>Jean Lescure</w:t>
      </w:r>
      <w:r>
        <w:t xml:space="preserve"> dont l’activité au </w:t>
      </w:r>
      <w:r w:rsidRPr="00630DEA">
        <w:rPr>
          <w:rStyle w:val="manifestation"/>
        </w:rPr>
        <w:t>stage OuLiPo de Rajat</w:t>
      </w:r>
      <w:r>
        <w:t xml:space="preserve"> (ça n’est pas dans le Beaujolais ! tonne </w:t>
      </w:r>
      <w:r w:rsidRPr="00630DEA">
        <w:rPr>
          <w:rStyle w:val="personne"/>
        </w:rPr>
        <w:t>Harry</w:t>
      </w:r>
      <w:r>
        <w:t>) nous laisse bien augure</w:t>
      </w:r>
      <w:r w:rsidR="00D35ABE">
        <w:t>r de sa réapparition prochaine.</w:t>
      </w:r>
    </w:p>
    <w:p w14:paraId="31A133D1" w14:textId="77777777" w:rsidR="00D35ABE" w:rsidRDefault="00007B52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Hommage à </w:t>
      </w:r>
      <w:r w:rsidRPr="00630DEA">
        <w:rPr>
          <w:rStyle w:val="personne"/>
        </w:rPr>
        <w:t>François le Lionnais</w:t>
      </w:r>
      <w:r>
        <w:t xml:space="preserve">. Décision de traiter l’affaire rondement lors d’un </w:t>
      </w:r>
      <w:r w:rsidRPr="00630DEA">
        <w:rPr>
          <w:rStyle w:val="manifestation"/>
        </w:rPr>
        <w:t>séminaire au Moulin d’Andé</w:t>
      </w:r>
      <w:r>
        <w:t xml:space="preserve">, les 5 au soir, 6 et 7 octobre prochains. </w:t>
      </w:r>
    </w:p>
    <w:p w14:paraId="41D920DE" w14:textId="77777777" w:rsidR="00D35ABE" w:rsidRDefault="00007B52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 Appartement </w:t>
      </w:r>
      <w:r w:rsidRPr="00630DEA">
        <w:rPr>
          <w:rStyle w:val="personne"/>
        </w:rPr>
        <w:t>Le Lionnais</w:t>
      </w:r>
      <w:r>
        <w:t xml:space="preserve">. </w:t>
      </w:r>
      <w:r w:rsidRPr="00630DEA">
        <w:rPr>
          <w:rStyle w:val="personne"/>
        </w:rPr>
        <w:t>Fournel</w:t>
      </w:r>
      <w:r>
        <w:t xml:space="preserve"> a rencontré la ville de Boulogne (c’est une façon de parler) qui semble confirmer son souhait de se porter acquéreur</w:t>
      </w:r>
      <w:r w:rsidRPr="000E2E14">
        <w:t>, l’OuLiPo assurant</w:t>
      </w:r>
      <w:r>
        <w:t xml:space="preserve"> maintenance et entretien grâce à la générosité de l’Alamo béni des dieux. </w:t>
      </w:r>
    </w:p>
    <w:p w14:paraId="78428B66" w14:textId="77777777" w:rsidR="00D35ABE" w:rsidRDefault="00007B52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630DEA">
        <w:rPr>
          <w:rStyle w:val="personne"/>
        </w:rPr>
        <w:t>Braffort</w:t>
      </w:r>
      <w:r>
        <w:t xml:space="preserve"> relance l’</w:t>
      </w:r>
      <w:r w:rsidRPr="00630DEA">
        <w:rPr>
          <w:rStyle w:val="organisation"/>
        </w:rPr>
        <w:t xml:space="preserve">I.P.U. </w:t>
      </w:r>
      <w:r>
        <w:t>(</w:t>
      </w:r>
      <w:r w:rsidRPr="00630DEA">
        <w:rPr>
          <w:rStyle w:val="organisation"/>
        </w:rPr>
        <w:t>Institut de la potentialité univ</w:t>
      </w:r>
      <w:r w:rsidR="0011581E" w:rsidRPr="00630DEA">
        <w:rPr>
          <w:rStyle w:val="organisation"/>
        </w:rPr>
        <w:t>erselle</w:t>
      </w:r>
      <w:r w:rsidR="0011581E">
        <w:t xml:space="preserve">). </w:t>
      </w:r>
    </w:p>
    <w:p w14:paraId="1F65D332" w14:textId="65850697" w:rsidR="0011581E" w:rsidRDefault="0011581E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>L’</w:t>
      </w:r>
      <w:r w:rsidRPr="00630DEA">
        <w:rPr>
          <w:rStyle w:val="organisation"/>
        </w:rPr>
        <w:t>Oulipopo</w:t>
      </w:r>
      <w:r w:rsidR="00007B52" w:rsidRPr="00630DEA">
        <w:rPr>
          <w:rStyle w:val="organisation"/>
        </w:rPr>
        <w:t xml:space="preserve"> </w:t>
      </w:r>
      <w:r>
        <w:t>va bien. Il propose que les grands détectives soient désormais handicapés (aveugles, sourds-muets…)</w:t>
      </w:r>
    </w:p>
    <w:p w14:paraId="0A6033F8" w14:textId="77777777" w:rsidR="0011581E" w:rsidRDefault="0011581E" w:rsidP="005C5953">
      <w:pPr>
        <w:tabs>
          <w:tab w:val="left" w:pos="5480"/>
        </w:tabs>
      </w:pPr>
      <w:r>
        <w:br w:type="page"/>
      </w:r>
    </w:p>
    <w:p w14:paraId="586D5FC0" w14:textId="77777777" w:rsidR="00D35ABE" w:rsidRDefault="00D35ABE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lastRenderedPageBreak/>
        <w:t>« </w:t>
      </w:r>
      <w:r w:rsidR="0011581E" w:rsidRPr="00630DEA">
        <w:rPr>
          <w:rStyle w:val="titre"/>
        </w:rPr>
        <w:t>La nouvelle barre du jour</w:t>
      </w:r>
      <w:r>
        <w:t> »</w:t>
      </w:r>
      <w:r w:rsidR="0011581E">
        <w:t xml:space="preserve"> (revue québécoise) propose</w:t>
      </w:r>
      <w:r w:rsidR="00007B52">
        <w:t xml:space="preserve"> </w:t>
      </w:r>
      <w:r w:rsidR="0011581E">
        <w:t xml:space="preserve">de publier des textes oulipiens écrits par des oulipiens. Au programme d’Andé/octobre : opérer un choix dans les travaux récents. </w:t>
      </w:r>
    </w:p>
    <w:p w14:paraId="6811C864" w14:textId="77777777" w:rsidR="00D35ABE" w:rsidRDefault="0011581E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Sortie prochaine de </w:t>
      </w:r>
      <w:r w:rsidRPr="00630DEA">
        <w:rPr>
          <w:rStyle w:val="titre"/>
        </w:rPr>
        <w:t>l’Art du palindrome phonétique</w:t>
      </w:r>
      <w:r>
        <w:t xml:space="preserve"> de </w:t>
      </w:r>
      <w:r w:rsidRPr="00630DEA">
        <w:rPr>
          <w:rStyle w:val="personne"/>
        </w:rPr>
        <w:t>Luc Etienne</w:t>
      </w:r>
      <w:r>
        <w:t xml:space="preserve">. Dans tous les bons kiosques. </w:t>
      </w:r>
    </w:p>
    <w:p w14:paraId="659A274C" w14:textId="4EB82C6E" w:rsidR="0011581E" w:rsidRDefault="0011581E" w:rsidP="005C5953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 Prochaines réunions. Juillet Villeneuve. </w:t>
      </w:r>
      <w:r w:rsidR="00D35ABE">
        <w:t xml:space="preserve"> </w:t>
      </w:r>
      <w:r>
        <w:t xml:space="preserve">21 août, heure et lieu à déterminer. </w:t>
      </w:r>
    </w:p>
    <w:p w14:paraId="6BA12CEF" w14:textId="77777777" w:rsidR="00D35ABE" w:rsidRDefault="00D35ABE" w:rsidP="00D35ABE">
      <w:pPr>
        <w:tabs>
          <w:tab w:val="left" w:pos="5480"/>
        </w:tabs>
      </w:pPr>
    </w:p>
    <w:p w14:paraId="18538D8E" w14:textId="2145BB92" w:rsidR="00007B52" w:rsidRPr="005C5953" w:rsidRDefault="00D35ABE" w:rsidP="005C5953">
      <w:pPr>
        <w:tabs>
          <w:tab w:val="left" w:pos="5480"/>
        </w:tabs>
      </w:pPr>
      <w:r>
        <w:t xml:space="preserve">(1) </w:t>
      </w:r>
      <w:r w:rsidR="0011581E" w:rsidRPr="00630DEA">
        <w:rPr>
          <w:rStyle w:val="personne"/>
        </w:rPr>
        <w:t>Jacques Bens</w:t>
      </w:r>
      <w:r w:rsidR="0011581E">
        <w:t xml:space="preserve"> dit, en substance : </w:t>
      </w:r>
      <w:bookmarkStart w:id="12" w:name="_GoBack"/>
      <w:r w:rsidR="0011581E" w:rsidRPr="000E2E14">
        <w:t>L’OuLiPo a davantage convaincu</w:t>
      </w:r>
      <w:r w:rsidR="0011581E">
        <w:t xml:space="preserve"> </w:t>
      </w:r>
      <w:bookmarkEnd w:id="12"/>
      <w:r w:rsidR="0011581E">
        <w:t xml:space="preserve">le monde littéraire d’une </w:t>
      </w:r>
      <w:r w:rsidR="0011581E" w:rsidRPr="00630DEA">
        <w:rPr>
          <w:rStyle w:val="notion"/>
        </w:rPr>
        <w:t>méthodologie de la contrainte</w:t>
      </w:r>
      <w:r w:rsidR="0011581E">
        <w:t xml:space="preserve">, qu’il n’a réellement exporté telle ou telle contrainte. </w:t>
      </w:r>
    </w:p>
    <w:sectPr w:rsidR="00007B52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7BD65" w14:textId="77777777" w:rsidR="002C3C7C" w:rsidRDefault="002C3C7C" w:rsidP="00D35ABE">
      <w:pPr>
        <w:spacing w:after="0" w:line="240" w:lineRule="auto"/>
      </w:pPr>
      <w:r>
        <w:separator/>
      </w:r>
    </w:p>
  </w:endnote>
  <w:endnote w:type="continuationSeparator" w:id="0">
    <w:p w14:paraId="7624E0A8" w14:textId="77777777" w:rsidR="002C3C7C" w:rsidRDefault="002C3C7C" w:rsidP="00D3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09804" w14:textId="77777777" w:rsidR="002C3C7C" w:rsidRDefault="002C3C7C" w:rsidP="00D35ABE">
      <w:pPr>
        <w:spacing w:after="0" w:line="240" w:lineRule="auto"/>
      </w:pPr>
      <w:r>
        <w:separator/>
      </w:r>
    </w:p>
  </w:footnote>
  <w:footnote w:type="continuationSeparator" w:id="0">
    <w:p w14:paraId="72EA2172" w14:textId="77777777" w:rsidR="002C3C7C" w:rsidRDefault="002C3C7C" w:rsidP="00D35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517F44"/>
    <w:multiLevelType w:val="hybridMultilevel"/>
    <w:tmpl w:val="6748B8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72947"/>
    <w:multiLevelType w:val="hybridMultilevel"/>
    <w:tmpl w:val="F0126B10"/>
    <w:lvl w:ilvl="0" w:tplc="7D8838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81954DF"/>
    <w:multiLevelType w:val="hybridMultilevel"/>
    <w:tmpl w:val="FB6CF0C0"/>
    <w:lvl w:ilvl="0" w:tplc="286054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8" w15:restartNumberingAfterBreak="0">
    <w:nsid w:val="6B36575F"/>
    <w:multiLevelType w:val="hybridMultilevel"/>
    <w:tmpl w:val="1B446490"/>
    <w:lvl w:ilvl="0" w:tplc="7D8838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7"/>
  </w:num>
  <w:num w:numId="4">
    <w:abstractNumId w:val="31"/>
  </w:num>
  <w:num w:numId="5">
    <w:abstractNumId w:val="24"/>
  </w:num>
  <w:num w:numId="6">
    <w:abstractNumId w:val="29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0"/>
  </w:num>
  <w:num w:numId="23">
    <w:abstractNumId w:val="18"/>
  </w:num>
  <w:num w:numId="24">
    <w:abstractNumId w:val="23"/>
  </w:num>
  <w:num w:numId="25">
    <w:abstractNumId w:val="13"/>
  </w:num>
  <w:num w:numId="26">
    <w:abstractNumId w:val="17"/>
  </w:num>
  <w:num w:numId="27">
    <w:abstractNumId w:val="30"/>
  </w:num>
  <w:num w:numId="28">
    <w:abstractNumId w:val="15"/>
  </w:num>
  <w:num w:numId="29">
    <w:abstractNumId w:val="14"/>
  </w:num>
  <w:num w:numId="30">
    <w:abstractNumId w:val="22"/>
  </w:num>
  <w:num w:numId="31">
    <w:abstractNumId w:val="28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0A"/>
    <w:rsid w:val="00007B52"/>
    <w:rsid w:val="0001344C"/>
    <w:rsid w:val="00021FE2"/>
    <w:rsid w:val="00035F15"/>
    <w:rsid w:val="0004424A"/>
    <w:rsid w:val="000D6D29"/>
    <w:rsid w:val="000E2E14"/>
    <w:rsid w:val="001042D8"/>
    <w:rsid w:val="0011581E"/>
    <w:rsid w:val="00130A10"/>
    <w:rsid w:val="001863E9"/>
    <w:rsid w:val="00192BF8"/>
    <w:rsid w:val="001E637C"/>
    <w:rsid w:val="001F12B1"/>
    <w:rsid w:val="002511D0"/>
    <w:rsid w:val="00276EF6"/>
    <w:rsid w:val="00287283"/>
    <w:rsid w:val="002C3C7C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30DEA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739"/>
    <w:rsid w:val="00783CA9"/>
    <w:rsid w:val="00796425"/>
    <w:rsid w:val="007A541D"/>
    <w:rsid w:val="007C45C5"/>
    <w:rsid w:val="007D4EE7"/>
    <w:rsid w:val="007F61C9"/>
    <w:rsid w:val="00832DDF"/>
    <w:rsid w:val="00834493"/>
    <w:rsid w:val="0086142E"/>
    <w:rsid w:val="008658B3"/>
    <w:rsid w:val="0089545B"/>
    <w:rsid w:val="009D3A12"/>
    <w:rsid w:val="009E7A7C"/>
    <w:rsid w:val="00A20568"/>
    <w:rsid w:val="00A45209"/>
    <w:rsid w:val="00A50208"/>
    <w:rsid w:val="00A841D9"/>
    <w:rsid w:val="00AB272E"/>
    <w:rsid w:val="00AF5BBC"/>
    <w:rsid w:val="00B40D2C"/>
    <w:rsid w:val="00B45BF4"/>
    <w:rsid w:val="00B67D0A"/>
    <w:rsid w:val="00BD38A2"/>
    <w:rsid w:val="00BD4EF4"/>
    <w:rsid w:val="00BF1B54"/>
    <w:rsid w:val="00C73CFA"/>
    <w:rsid w:val="00D06BBA"/>
    <w:rsid w:val="00D35ABE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8791A725-0A22-4BDF-A3EE-B47BE313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E1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21FE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1FE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E2E1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E2E14"/>
  </w:style>
  <w:style w:type="character" w:customStyle="1" w:styleId="Titre1Car">
    <w:name w:val="Titre 1 Car"/>
    <w:basedOn w:val="Policepardfaut"/>
    <w:link w:val="Titre1"/>
    <w:uiPriority w:val="9"/>
    <w:rsid w:val="00021F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21F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021FE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021FE2"/>
    <w:rPr>
      <w:sz w:val="20"/>
      <w:szCs w:val="20"/>
    </w:rPr>
  </w:style>
  <w:style w:type="character" w:styleId="Appelnotedebasdep">
    <w:name w:val="footnote reference"/>
    <w:basedOn w:val="Policepardfaut"/>
    <w:semiHidden/>
    <w:rsid w:val="00021FE2"/>
    <w:rPr>
      <w:vertAlign w:val="superscript"/>
    </w:rPr>
  </w:style>
  <w:style w:type="table" w:styleId="Grilledutableau">
    <w:name w:val="Table Grid"/>
    <w:basedOn w:val="TableauNormal"/>
    <w:uiPriority w:val="59"/>
    <w:rsid w:val="00021FE2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021FE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021FE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021FE2"/>
    <w:rPr>
      <w:color w:val="660066"/>
    </w:rPr>
  </w:style>
  <w:style w:type="character" w:customStyle="1" w:styleId="illisible">
    <w:name w:val="illisible"/>
    <w:uiPriority w:val="1"/>
    <w:qFormat/>
    <w:rsid w:val="00021FE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021FE2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021FE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1FE2"/>
  </w:style>
  <w:style w:type="character" w:customStyle="1" w:styleId="CommentaireCar">
    <w:name w:val="Commentaire Car"/>
    <w:basedOn w:val="Policepardfaut"/>
    <w:link w:val="Commentaire"/>
    <w:uiPriority w:val="99"/>
    <w:semiHidden/>
    <w:rsid w:val="00021FE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1FE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1FE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1FE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1FE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021FE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021FE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021FE2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021FE2"/>
    <w:pPr>
      <w:ind w:left="720"/>
      <w:contextualSpacing/>
    </w:pPr>
  </w:style>
  <w:style w:type="paragraph" w:customStyle="1" w:styleId="rubrique">
    <w:name w:val="rubrique"/>
    <w:basedOn w:val="Normal"/>
    <w:qFormat/>
    <w:rsid w:val="00021FE2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0FCC97-DA56-4B6D-8FF6-D41E881EE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Cronin</dc:creator>
  <cp:keywords/>
  <dc:description/>
  <cp:lastModifiedBy>Clara de Raigniac</cp:lastModifiedBy>
  <cp:revision>3</cp:revision>
  <dcterms:created xsi:type="dcterms:W3CDTF">2016-02-02T14:47:00Z</dcterms:created>
  <dcterms:modified xsi:type="dcterms:W3CDTF">2016-02-11T20:32:00Z</dcterms:modified>
</cp:coreProperties>
</file>