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92" w:rsidRDefault="00624092" w:rsidP="00624092">
      <w:pPr>
        <w:jc w:val="center"/>
        <w:rPr>
          <w:b/>
          <w:sz w:val="36"/>
          <w:szCs w:val="36"/>
          <w:u w:val="single"/>
        </w:rPr>
      </w:pPr>
      <w:r w:rsidRPr="00624092">
        <w:rPr>
          <w:b/>
          <w:sz w:val="36"/>
          <w:szCs w:val="36"/>
          <w:u w:val="single"/>
        </w:rPr>
        <w:t>Patents</w:t>
      </w:r>
    </w:p>
    <w:p w:rsidR="00624092" w:rsidRDefault="00624092" w:rsidP="00624092">
      <w:pPr>
        <w:jc w:val="center"/>
        <w:rPr>
          <w:b/>
          <w:sz w:val="36"/>
          <w:szCs w:val="36"/>
          <w:u w:val="single"/>
        </w:rPr>
      </w:pPr>
    </w:p>
    <w:p w:rsidR="00624092" w:rsidRDefault="00624092" w:rsidP="006240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24092" w:rsidRDefault="00624092" w:rsidP="0062409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56" w:hanging="2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Cane Handle (We are making our own handle)</w:t>
      </w:r>
    </w:p>
    <w:p w:rsidR="00624092" w:rsidRDefault="00624092" w:rsidP="0062409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56" w:hanging="2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Axial Interlocking Cane (Not found)</w:t>
      </w:r>
    </w:p>
    <w:p w:rsidR="00624092" w:rsidRDefault="00624092" w:rsidP="0062409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56" w:hanging="2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Split Architecture Design (Our sensor is not requiring other components to add onto the cane)</w:t>
      </w:r>
    </w:p>
    <w:p w:rsidR="00624092" w:rsidRDefault="00624092" w:rsidP="0062409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56" w:hanging="2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Sensor Usage (Not an issue as the </w:t>
      </w:r>
      <w:proofErr w:type="spellStart"/>
      <w:r>
        <w:rPr>
          <w:rFonts w:ascii="Segoe UI" w:hAnsi="Segoe UI" w:cs="Segoe UI"/>
          <w:sz w:val="20"/>
          <w:szCs w:val="20"/>
        </w:rPr>
        <w:t>SmartCane</w:t>
      </w:r>
      <w:proofErr w:type="spellEnd"/>
      <w:r>
        <w:rPr>
          <w:rFonts w:ascii="Segoe UI" w:hAnsi="Segoe UI" w:cs="Segoe UI"/>
          <w:sz w:val="20"/>
          <w:szCs w:val="20"/>
        </w:rPr>
        <w:t xml:space="preserve"> sensor is on the handle while ours is not)</w:t>
      </w:r>
    </w:p>
    <w:p w:rsidR="00624092" w:rsidRDefault="00624092" w:rsidP="0062409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56" w:hanging="2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Laser Radar Imaging - Object Detection: US20080309913A1 (We are not using lasers)</w:t>
      </w:r>
    </w:p>
    <w:p w:rsidR="00624092" w:rsidRPr="00624092" w:rsidRDefault="00624092" w:rsidP="00624092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</w:p>
    <w:sectPr w:rsidR="00624092" w:rsidRPr="0062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FCB81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92"/>
    <w:rsid w:val="006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BEC2"/>
  <w15:chartTrackingRefBased/>
  <w15:docId w15:val="{021B8708-2CFE-4966-A00B-B36AEC60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Niskayuna Central School District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D. AYERS</dc:creator>
  <cp:keywords/>
  <dc:description/>
  <cp:lastModifiedBy>KYLE D. AYERS</cp:lastModifiedBy>
  <cp:revision>1</cp:revision>
  <dcterms:created xsi:type="dcterms:W3CDTF">2018-10-11T18:28:00Z</dcterms:created>
  <dcterms:modified xsi:type="dcterms:W3CDTF">2018-10-11T18:29:00Z</dcterms:modified>
</cp:coreProperties>
</file>