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93E96" w14:textId="3796F9F6" w:rsidR="00DB0690" w:rsidRDefault="00DB0690" w:rsidP="00ED4C93">
      <w:pPr>
        <w:pStyle w:val="NormalWeb"/>
        <w:jc w:val="center"/>
        <w:rPr>
          <w:color w:val="000000"/>
          <w:sz w:val="24"/>
          <w:szCs w:val="24"/>
        </w:rPr>
      </w:pPr>
      <w:r>
        <w:rPr>
          <w:color w:val="000000"/>
          <w:sz w:val="24"/>
          <w:szCs w:val="24"/>
        </w:rPr>
        <w:t xml:space="preserve">Elder Glida Morgan </w:t>
      </w:r>
      <w:r w:rsidR="00ED4C93">
        <w:rPr>
          <w:color w:val="000000"/>
          <w:sz w:val="24"/>
          <w:szCs w:val="24"/>
        </w:rPr>
        <w:t>B</w:t>
      </w:r>
      <w:r>
        <w:rPr>
          <w:color w:val="000000"/>
          <w:sz w:val="24"/>
          <w:szCs w:val="24"/>
        </w:rPr>
        <w:t>io</w:t>
      </w:r>
    </w:p>
    <w:p w14:paraId="117DC7CC" w14:textId="77777777" w:rsidR="00DB0690" w:rsidRDefault="00DB0690" w:rsidP="00DB0690">
      <w:pPr>
        <w:pStyle w:val="NormalWeb"/>
        <w:rPr>
          <w:color w:val="000000"/>
          <w:sz w:val="24"/>
          <w:szCs w:val="24"/>
        </w:rPr>
      </w:pPr>
    </w:p>
    <w:p w14:paraId="17BF725B" w14:textId="77777777" w:rsidR="00DB0690" w:rsidRDefault="00DB0690" w:rsidP="00DB0690">
      <w:pPr>
        <w:pStyle w:val="NormalWeb"/>
        <w:rPr>
          <w:color w:val="000000"/>
          <w:sz w:val="24"/>
          <w:szCs w:val="24"/>
        </w:rPr>
      </w:pPr>
      <w:r>
        <w:rPr>
          <w:color w:val="000000"/>
          <w:sz w:val="24"/>
          <w:szCs w:val="24"/>
        </w:rPr>
        <w:t xml:space="preserve">Elder Glida Morgan is the First Nation Technology Council’s Digital Elder. Please reach out to her through Slack. If you’re taking the Foundations online course there will be a section to connect with Elder Glida privately and in a group setting. When Elder Glida isn’t helping the FNTC staff and leadership she is connecting with students at in-person FNTC courses or online supporting our students with the Foundations online course. </w:t>
      </w:r>
    </w:p>
    <w:p w14:paraId="66E2BA16" w14:textId="77777777" w:rsidR="00DB0690" w:rsidRDefault="00DB0690" w:rsidP="00DB0690">
      <w:pPr>
        <w:pStyle w:val="NormalWeb"/>
        <w:rPr>
          <w:color w:val="000000"/>
          <w:sz w:val="24"/>
          <w:szCs w:val="24"/>
        </w:rPr>
      </w:pPr>
    </w:p>
    <w:p w14:paraId="4116EEA2" w14:textId="786E8FD4" w:rsidR="00ED4C93" w:rsidRDefault="00DB0690" w:rsidP="00DB0690">
      <w:pPr>
        <w:pStyle w:val="NormalWeb"/>
        <w:rPr>
          <w:color w:val="000000"/>
          <w:sz w:val="24"/>
          <w:szCs w:val="24"/>
        </w:rPr>
      </w:pPr>
      <w:r>
        <w:rPr>
          <w:color w:val="000000"/>
          <w:sz w:val="24"/>
          <w:szCs w:val="24"/>
        </w:rPr>
        <w:t xml:space="preserve">Outside of her work at FNTC Elder Glida works in the DTES at Native Health, Sheway and Vancouver Coastal Health supporting our people. </w:t>
      </w:r>
      <w:r w:rsidR="00747C50">
        <w:rPr>
          <w:color w:val="000000"/>
          <w:sz w:val="24"/>
          <w:szCs w:val="24"/>
        </w:rPr>
        <w:t>She also works with the Positive Women's Network where she provides teachings and support to women that are HIV positive.  </w:t>
      </w:r>
      <w:r>
        <w:rPr>
          <w:color w:val="000000"/>
          <w:sz w:val="24"/>
          <w:szCs w:val="24"/>
        </w:rPr>
        <w:t xml:space="preserve">In her spare time she loves to drum and sing. She is on a gospel choir that sings for those who are in palliative care and volunteers on many Indigenous boards and committees. Elder Glida continues to always be a strong advocate for those living with mental health challenges, and those from the deaf and hard of hearing community. She brings great wisdom, patience, inclusiveness, encouragement, and kindness where ever she goes. </w:t>
      </w:r>
    </w:p>
    <w:p w14:paraId="11F5FA30" w14:textId="77777777" w:rsidR="00ED4C93" w:rsidRDefault="00ED4C93" w:rsidP="00DB0690">
      <w:pPr>
        <w:pStyle w:val="NormalWeb"/>
        <w:rPr>
          <w:color w:val="000000"/>
          <w:sz w:val="24"/>
          <w:szCs w:val="24"/>
        </w:rPr>
      </w:pPr>
    </w:p>
    <w:p w14:paraId="15AC4889" w14:textId="32EA2909" w:rsidR="00DB0690" w:rsidRDefault="00DB0690" w:rsidP="00DB0690">
      <w:pPr>
        <w:pStyle w:val="NormalWeb"/>
        <w:rPr>
          <w:color w:val="000000"/>
          <w:sz w:val="24"/>
          <w:szCs w:val="24"/>
        </w:rPr>
      </w:pPr>
      <w:r>
        <w:rPr>
          <w:color w:val="000000"/>
          <w:sz w:val="24"/>
          <w:szCs w:val="24"/>
        </w:rPr>
        <w:t xml:space="preserve">Elder Glida is looking forward to you dropping </w:t>
      </w:r>
      <w:r w:rsidR="00857DFC">
        <w:rPr>
          <w:color w:val="000000"/>
          <w:sz w:val="24"/>
          <w:szCs w:val="24"/>
        </w:rPr>
        <w:t xml:space="preserve">by </w:t>
      </w:r>
      <w:bookmarkStart w:id="0" w:name="_GoBack"/>
      <w:bookmarkEnd w:id="0"/>
      <w:r>
        <w:rPr>
          <w:color w:val="000000"/>
          <w:sz w:val="24"/>
          <w:szCs w:val="24"/>
        </w:rPr>
        <w:t xml:space="preserve">her slack channel and saying Hi! </w:t>
      </w:r>
    </w:p>
    <w:p w14:paraId="0D677BC0" w14:textId="77777777" w:rsidR="00DB0690" w:rsidRDefault="00DB0690" w:rsidP="00DB0690">
      <w:pPr>
        <w:pStyle w:val="NormalWeb"/>
        <w:rPr>
          <w:color w:val="000000"/>
          <w:sz w:val="24"/>
          <w:szCs w:val="24"/>
        </w:rPr>
      </w:pPr>
    </w:p>
    <w:p w14:paraId="7F7CDCFB" w14:textId="77777777" w:rsidR="00DB0690" w:rsidRDefault="00DB0690"/>
    <w:sectPr w:rsidR="00DB0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90"/>
    <w:rsid w:val="0023506E"/>
    <w:rsid w:val="00747C50"/>
    <w:rsid w:val="00857DFC"/>
    <w:rsid w:val="00DB0690"/>
    <w:rsid w:val="00ED4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14AC"/>
  <w15:chartTrackingRefBased/>
  <w15:docId w15:val="{A39D5A76-7435-4DBE-93BB-FD5D72EC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690"/>
    <w:pPr>
      <w:spacing w:after="0" w:line="240" w:lineRule="auto"/>
    </w:pPr>
    <w:rPr>
      <w:rFonts w:ascii="Calibri" w:eastAsiaTheme="minorEastAsia" w:hAnsi="Calibri" w:cs="Calibr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39893">
      <w:bodyDiv w:val="1"/>
      <w:marLeft w:val="0"/>
      <w:marRight w:val="0"/>
      <w:marTop w:val="0"/>
      <w:marBottom w:val="0"/>
      <w:divBdr>
        <w:top w:val="none" w:sz="0" w:space="0" w:color="auto"/>
        <w:left w:val="none" w:sz="0" w:space="0" w:color="auto"/>
        <w:bottom w:val="none" w:sz="0" w:space="0" w:color="auto"/>
        <w:right w:val="none" w:sz="0" w:space="0" w:color="auto"/>
      </w:divBdr>
    </w:div>
    <w:div w:id="152983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Grebliunas</dc:creator>
  <cp:keywords/>
  <dc:description/>
  <cp:lastModifiedBy>Robyn</cp:lastModifiedBy>
  <cp:revision>2</cp:revision>
  <dcterms:created xsi:type="dcterms:W3CDTF">2019-05-27T16:29:00Z</dcterms:created>
  <dcterms:modified xsi:type="dcterms:W3CDTF">2019-05-27T16:29:00Z</dcterms:modified>
</cp:coreProperties>
</file>