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F963" w14:textId="2D8C983A" w:rsidR="00FA1C37" w:rsidRPr="004C5C86" w:rsidRDefault="00FA1C37" w:rsidP="004C5C86">
      <w:pPr>
        <w:spacing w:before="120" w:after="120"/>
        <w:rPr>
          <w:rFonts w:ascii="Arial" w:hAnsi="Arial" w:cs="Arial"/>
          <w:sz w:val="20"/>
          <w:szCs w:val="20"/>
        </w:rPr>
      </w:pPr>
      <w:r w:rsidRPr="004C5C86">
        <w:rPr>
          <w:rFonts w:ascii="Arial" w:hAnsi="Arial" w:cs="Arial"/>
          <w:sz w:val="20"/>
          <w:szCs w:val="20"/>
        </w:rPr>
        <w:t xml:space="preserve">Đính kèm là dự thảo TT hướng dẫn luật thuế GTGT. Một số điểm đáng lưu ý: </w:t>
      </w:r>
    </w:p>
    <w:p w14:paraId="1AD85331" w14:textId="194237F1" w:rsidR="00FA1C37" w:rsidRPr="004C5C86" w:rsidRDefault="00FA1C37" w:rsidP="004C5C86">
      <w:pPr>
        <w:pStyle w:val="ListParagraph"/>
        <w:numPr>
          <w:ilvl w:val="0"/>
          <w:numId w:val="1"/>
        </w:numPr>
        <w:spacing w:before="120" w:after="120"/>
        <w:ind w:left="360"/>
        <w:contextualSpacing w:val="0"/>
        <w:rPr>
          <w:rFonts w:ascii="Arial" w:hAnsi="Arial" w:cs="Arial"/>
          <w:b/>
          <w:bCs/>
          <w:sz w:val="20"/>
          <w:szCs w:val="20"/>
        </w:rPr>
      </w:pPr>
      <w:r w:rsidRPr="004C5C86">
        <w:rPr>
          <w:rFonts w:ascii="Arial" w:hAnsi="Arial" w:cs="Arial"/>
          <w:b/>
          <w:bCs/>
          <w:sz w:val="20"/>
          <w:szCs w:val="20"/>
        </w:rPr>
        <w:t>Điều kiện áp dụng thuế suất thuế GTGT 0%</w:t>
      </w:r>
    </w:p>
    <w:p w14:paraId="7B3CDC27" w14:textId="06A59266" w:rsidR="00FA1C37" w:rsidRPr="004C5C86" w:rsidRDefault="00FA1C37" w:rsidP="004C5C86">
      <w:pPr>
        <w:pStyle w:val="ListParagraph"/>
        <w:numPr>
          <w:ilvl w:val="0"/>
          <w:numId w:val="5"/>
        </w:numPr>
        <w:spacing w:before="120" w:after="120"/>
        <w:contextualSpacing w:val="0"/>
        <w:rPr>
          <w:rFonts w:ascii="Arial" w:hAnsi="Arial" w:cs="Arial"/>
          <w:sz w:val="20"/>
          <w:szCs w:val="20"/>
        </w:rPr>
      </w:pPr>
      <w:r w:rsidRPr="004C5C86">
        <w:rPr>
          <w:rFonts w:ascii="Arial" w:hAnsi="Arial" w:cs="Arial"/>
          <w:sz w:val="20"/>
          <w:szCs w:val="20"/>
        </w:rPr>
        <w:t>NNT tự xác định đối tượng áp dụng thuế GTGT theo quy định tại Khoản 1, Điều 9, Luật thuế GTGT</w:t>
      </w:r>
    </w:p>
    <w:p w14:paraId="7CA0368B" w14:textId="373216BB" w:rsidR="00FA1C37" w:rsidRPr="004C5C86" w:rsidRDefault="00FA1C37" w:rsidP="004C5C86">
      <w:pPr>
        <w:pStyle w:val="ListParagraph"/>
        <w:numPr>
          <w:ilvl w:val="0"/>
          <w:numId w:val="5"/>
        </w:numPr>
        <w:spacing w:before="120" w:after="120"/>
        <w:contextualSpacing w:val="0"/>
        <w:rPr>
          <w:rFonts w:ascii="Arial" w:hAnsi="Arial" w:cs="Arial"/>
          <w:sz w:val="20"/>
          <w:szCs w:val="20"/>
        </w:rPr>
      </w:pPr>
      <w:r w:rsidRPr="004C5C86">
        <w:rPr>
          <w:rFonts w:ascii="Arial" w:hAnsi="Arial" w:cs="Arial"/>
          <w:sz w:val="20"/>
          <w:szCs w:val="20"/>
        </w:rPr>
        <w:t xml:space="preserve">Khi cơ quan quản lý Nhà nước yêu cầu, NNT cần cung cấp hồ sơ, chứng từ để chứng minh việc xác định thuế suất 0%, cụ thể: </w:t>
      </w:r>
    </w:p>
    <w:p w14:paraId="41A98964" w14:textId="631E68DC" w:rsidR="00FA1C37" w:rsidRPr="004C5C86" w:rsidRDefault="00FA1C37" w:rsidP="004C5C86">
      <w:pPr>
        <w:pStyle w:val="ListParagraph"/>
        <w:numPr>
          <w:ilvl w:val="0"/>
          <w:numId w:val="3"/>
        </w:numPr>
        <w:spacing w:before="120" w:after="120"/>
        <w:ind w:left="1080"/>
        <w:contextualSpacing w:val="0"/>
        <w:rPr>
          <w:rFonts w:ascii="Arial" w:hAnsi="Arial" w:cs="Arial"/>
          <w:sz w:val="20"/>
          <w:szCs w:val="20"/>
        </w:rPr>
      </w:pPr>
      <w:r w:rsidRPr="004C5C86">
        <w:rPr>
          <w:rFonts w:ascii="Arial" w:hAnsi="Arial" w:cs="Arial"/>
          <w:sz w:val="20"/>
          <w:szCs w:val="20"/>
        </w:rPr>
        <w:t xml:space="preserve">Với hàng hóa bán từ VN cho tổ chức, cá nhân ở nước ngoài và được tiêu dùng ngoài VN: tờ khai hải quan có xác nhận hàng qua khu vực giám sát hải quan; </w:t>
      </w:r>
    </w:p>
    <w:p w14:paraId="0CE23C8C" w14:textId="77777777" w:rsidR="00FA1C37" w:rsidRPr="004C5C86" w:rsidRDefault="00FA1C37" w:rsidP="004C5C86">
      <w:pPr>
        <w:pStyle w:val="ListParagraph"/>
        <w:numPr>
          <w:ilvl w:val="0"/>
          <w:numId w:val="3"/>
        </w:numPr>
        <w:spacing w:before="120" w:after="120"/>
        <w:ind w:left="1080"/>
        <w:contextualSpacing w:val="0"/>
        <w:rPr>
          <w:rFonts w:ascii="Arial" w:hAnsi="Arial" w:cs="Arial"/>
          <w:sz w:val="20"/>
          <w:szCs w:val="20"/>
        </w:rPr>
      </w:pPr>
      <w:r w:rsidRPr="004C5C86">
        <w:rPr>
          <w:rFonts w:ascii="Arial" w:hAnsi="Arial" w:cs="Arial"/>
          <w:sz w:val="20"/>
          <w:szCs w:val="20"/>
        </w:rPr>
        <w:t xml:space="preserve">Với hàng hóa từ nội địa VN bán cho tổ chức trong khu PTQ và được tiêu dùng trong khu PTQ phục vụ trực tiếp hoạt động sản xuất xuất khẩu: </w:t>
      </w:r>
    </w:p>
    <w:p w14:paraId="256D21DC" w14:textId="77777777" w:rsidR="00FA1C37" w:rsidRPr="004C5C86" w:rsidRDefault="00FA1C37" w:rsidP="004C5C86">
      <w:pPr>
        <w:pStyle w:val="ListParagraph"/>
        <w:numPr>
          <w:ilvl w:val="0"/>
          <w:numId w:val="4"/>
        </w:numPr>
        <w:spacing w:before="120" w:after="120"/>
        <w:ind w:left="1800"/>
        <w:contextualSpacing w:val="0"/>
        <w:rPr>
          <w:rFonts w:ascii="Arial" w:hAnsi="Arial" w:cs="Arial"/>
          <w:sz w:val="20"/>
          <w:szCs w:val="20"/>
        </w:rPr>
      </w:pPr>
      <w:r w:rsidRPr="004C5C86">
        <w:rPr>
          <w:rFonts w:ascii="Arial" w:hAnsi="Arial" w:cs="Arial"/>
          <w:sz w:val="20"/>
          <w:szCs w:val="20"/>
        </w:rPr>
        <w:t xml:space="preserve">Có hợp đồng mua bán; </w:t>
      </w:r>
    </w:p>
    <w:p w14:paraId="26B8D14A" w14:textId="18A67580" w:rsidR="00FA1C37" w:rsidRPr="004C5C86" w:rsidRDefault="00FA1C37" w:rsidP="004C5C86">
      <w:pPr>
        <w:pStyle w:val="ListParagraph"/>
        <w:numPr>
          <w:ilvl w:val="0"/>
          <w:numId w:val="4"/>
        </w:numPr>
        <w:spacing w:before="120" w:after="120"/>
        <w:ind w:left="1800"/>
        <w:contextualSpacing w:val="0"/>
        <w:rPr>
          <w:rFonts w:ascii="Arial" w:hAnsi="Arial" w:cs="Arial"/>
          <w:sz w:val="20"/>
          <w:szCs w:val="20"/>
        </w:rPr>
      </w:pPr>
      <w:r w:rsidRPr="004C5C86">
        <w:rPr>
          <w:rFonts w:ascii="Arial" w:hAnsi="Arial" w:cs="Arial"/>
          <w:sz w:val="20"/>
          <w:szCs w:val="20"/>
        </w:rPr>
        <w:t xml:space="preserve">Tổ chức trong khu PTQ cam kết sử dụng hàng hóa để phục vụ trực tiếp cho hoạt động sản xuất xuất khẩu. </w:t>
      </w:r>
    </w:p>
    <w:p w14:paraId="3FC36E81" w14:textId="0D8DC34B" w:rsidR="00FA1C37" w:rsidRPr="004C5C86" w:rsidRDefault="00FA1C37" w:rsidP="004C5C86">
      <w:pPr>
        <w:pStyle w:val="ListParagraph"/>
        <w:numPr>
          <w:ilvl w:val="0"/>
          <w:numId w:val="3"/>
        </w:numPr>
        <w:spacing w:before="120" w:after="120"/>
        <w:ind w:left="1080"/>
        <w:contextualSpacing w:val="0"/>
        <w:rPr>
          <w:rFonts w:ascii="Arial" w:hAnsi="Arial" w:cs="Arial"/>
          <w:sz w:val="20"/>
          <w:szCs w:val="20"/>
        </w:rPr>
      </w:pPr>
      <w:r w:rsidRPr="004C5C86">
        <w:rPr>
          <w:rFonts w:ascii="Arial" w:hAnsi="Arial" w:cs="Arial"/>
          <w:sz w:val="20"/>
          <w:szCs w:val="20"/>
        </w:rPr>
        <w:t xml:space="preserve">Dịch vụ cung cấp trực tiếp cho tổ chức, cá nhân ở nước ngoài và tiêu dùng ngoài VN, dịch vụ cung cấp trực tiếp cho tổ </w:t>
      </w:r>
      <w:r w:rsidR="004C5C86">
        <w:rPr>
          <w:rFonts w:ascii="Arial" w:hAnsi="Arial" w:cs="Arial"/>
          <w:sz w:val="20"/>
          <w:szCs w:val="20"/>
        </w:rPr>
        <w:t>chức</w:t>
      </w:r>
      <w:r w:rsidRPr="004C5C86">
        <w:rPr>
          <w:rFonts w:ascii="Arial" w:hAnsi="Arial" w:cs="Arial"/>
          <w:sz w:val="20"/>
          <w:szCs w:val="20"/>
        </w:rPr>
        <w:t xml:space="preserve"> ở trong khu PTQ và được tiêu dùng trong khu PTQ phục vụ trực tiếp cho hoạt động sản xuất xuất khẩu: có tài liệu chứng minnh dịch vụ tiêu dùng ở ngoài VN hoặc trong khu PTQ phục vụ trực tiếp cho hoạt động sản xuất xuất khẩu. </w:t>
      </w:r>
    </w:p>
    <w:p w14:paraId="12749D49" w14:textId="55852A15" w:rsidR="00FA1C37" w:rsidRPr="004C5C86" w:rsidRDefault="00FA1C37" w:rsidP="004C5C86">
      <w:pPr>
        <w:pStyle w:val="ListParagraph"/>
        <w:numPr>
          <w:ilvl w:val="0"/>
          <w:numId w:val="1"/>
        </w:numPr>
        <w:spacing w:before="120" w:after="120"/>
        <w:ind w:left="360"/>
        <w:contextualSpacing w:val="0"/>
        <w:rPr>
          <w:rFonts w:ascii="Arial" w:hAnsi="Arial" w:cs="Arial"/>
          <w:b/>
          <w:bCs/>
          <w:sz w:val="20"/>
          <w:szCs w:val="20"/>
        </w:rPr>
      </w:pPr>
      <w:r w:rsidRPr="004C5C86">
        <w:rPr>
          <w:rFonts w:ascii="Arial" w:hAnsi="Arial" w:cs="Arial"/>
          <w:b/>
          <w:bCs/>
          <w:sz w:val="20"/>
          <w:szCs w:val="20"/>
        </w:rPr>
        <w:t>Chứng từ nộp thuế GTGT thay cho phía nước ngoài</w:t>
      </w:r>
    </w:p>
    <w:p w14:paraId="1AD43038" w14:textId="22EF37C7" w:rsidR="00FA1C37" w:rsidRPr="004C5C86" w:rsidRDefault="00FA1C37" w:rsidP="004C5C86">
      <w:pPr>
        <w:pStyle w:val="ListParagraph"/>
        <w:spacing w:before="120" w:after="120"/>
        <w:ind w:left="360"/>
        <w:contextualSpacing w:val="0"/>
        <w:rPr>
          <w:rFonts w:ascii="Arial" w:hAnsi="Arial" w:cs="Arial"/>
          <w:sz w:val="20"/>
          <w:szCs w:val="20"/>
        </w:rPr>
      </w:pPr>
      <w:r w:rsidRPr="004C5C86">
        <w:rPr>
          <w:rFonts w:ascii="Arial" w:hAnsi="Arial" w:cs="Arial"/>
          <w:sz w:val="20"/>
          <w:szCs w:val="20"/>
        </w:rPr>
        <w:t>Bên VN nộp thay thuế của tổ chức nước ngoài không có CSTT tại VN, cá nhân nước ngoài là đối tượng không cư trú tại VN, NCCNN không có CSTT tại VN: phải có chứng từ nộp thuế GTGT thay cho phía nước ngoài để được khấu trừ thuế GTGT đầu vào</w:t>
      </w:r>
    </w:p>
    <w:p w14:paraId="54C6AA09" w14:textId="51469DD5" w:rsidR="00FA1C37" w:rsidRPr="004C5C86" w:rsidRDefault="00FA1C37" w:rsidP="004C5C86">
      <w:pPr>
        <w:pStyle w:val="ListParagraph"/>
        <w:numPr>
          <w:ilvl w:val="0"/>
          <w:numId w:val="1"/>
        </w:numPr>
        <w:spacing w:before="120" w:after="120"/>
        <w:ind w:left="360"/>
        <w:contextualSpacing w:val="0"/>
        <w:rPr>
          <w:rFonts w:ascii="Arial" w:hAnsi="Arial" w:cs="Arial"/>
          <w:b/>
          <w:bCs/>
          <w:sz w:val="20"/>
          <w:szCs w:val="20"/>
        </w:rPr>
      </w:pPr>
      <w:r w:rsidRPr="004C5C86">
        <w:rPr>
          <w:rFonts w:ascii="Arial" w:hAnsi="Arial" w:cs="Arial"/>
          <w:b/>
          <w:bCs/>
          <w:sz w:val="20"/>
          <w:szCs w:val="20"/>
        </w:rPr>
        <w:t>Thay thế quy định về phần thuế GTGT của nhà thầu nước ngoài theo quy định tại Thông tư 103/2014/TT-BTC</w:t>
      </w:r>
    </w:p>
    <w:p w14:paraId="3A358BCD" w14:textId="77777777" w:rsidR="00FA1C37" w:rsidRPr="004C5C86" w:rsidRDefault="00FA1C37" w:rsidP="004C5C86">
      <w:pPr>
        <w:pStyle w:val="ListParagraph"/>
        <w:numPr>
          <w:ilvl w:val="0"/>
          <w:numId w:val="5"/>
        </w:numPr>
        <w:spacing w:before="120" w:after="120"/>
        <w:contextualSpacing w:val="0"/>
        <w:rPr>
          <w:rFonts w:ascii="Arial" w:hAnsi="Arial" w:cs="Arial"/>
          <w:sz w:val="20"/>
          <w:szCs w:val="20"/>
        </w:rPr>
      </w:pPr>
      <w:r w:rsidRPr="004C5C86">
        <w:rPr>
          <w:rFonts w:ascii="Arial" w:hAnsi="Arial" w:cs="Arial"/>
          <w:sz w:val="20"/>
          <w:szCs w:val="20"/>
        </w:rPr>
        <w:t>Làm rõ hơn các trường hợp thuộc đối tượng và không thuộc đối tượng áp dụng thuế GTGT – thuộc phần thuế NTNN;</w:t>
      </w:r>
    </w:p>
    <w:p w14:paraId="1562F75E" w14:textId="3D2FB440" w:rsidR="00FA1C37" w:rsidRPr="004C5C86" w:rsidRDefault="00FA1C37" w:rsidP="004C5C86">
      <w:pPr>
        <w:pStyle w:val="ListParagraph"/>
        <w:numPr>
          <w:ilvl w:val="0"/>
          <w:numId w:val="5"/>
        </w:numPr>
        <w:spacing w:before="120" w:after="120"/>
        <w:contextualSpacing w:val="0"/>
        <w:rPr>
          <w:rFonts w:ascii="Arial" w:hAnsi="Arial" w:cs="Arial"/>
          <w:sz w:val="20"/>
          <w:szCs w:val="20"/>
        </w:rPr>
      </w:pPr>
      <w:r w:rsidRPr="004C5C86">
        <w:rPr>
          <w:rFonts w:ascii="Arial" w:hAnsi="Arial" w:cs="Arial"/>
          <w:sz w:val="20"/>
          <w:szCs w:val="20"/>
        </w:rPr>
        <w:t xml:space="preserve">Quy định cụ thể hơn </w:t>
      </w:r>
      <w:r w:rsidR="004C5C86" w:rsidRPr="004C5C86">
        <w:rPr>
          <w:rFonts w:ascii="Arial" w:hAnsi="Arial" w:cs="Arial"/>
          <w:sz w:val="20"/>
          <w:szCs w:val="20"/>
        </w:rPr>
        <w:t>với các nhóm hàng hóa, dịch vụ thuộc đối tượng chịu thuế GTGT (Phụ lục thông tư)</w:t>
      </w:r>
    </w:p>
    <w:sectPr w:rsidR="00FA1C37" w:rsidRPr="004C5C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61472"/>
    <w:multiLevelType w:val="hybridMultilevel"/>
    <w:tmpl w:val="9A3EE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473890"/>
    <w:multiLevelType w:val="hybridMultilevel"/>
    <w:tmpl w:val="76FC0138"/>
    <w:lvl w:ilvl="0" w:tplc="500EB010">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F5522E2"/>
    <w:multiLevelType w:val="hybridMultilevel"/>
    <w:tmpl w:val="C5969302"/>
    <w:lvl w:ilvl="0" w:tplc="6D0AB44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00063BC"/>
    <w:multiLevelType w:val="hybridMultilevel"/>
    <w:tmpl w:val="C78869A0"/>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509E038E"/>
    <w:multiLevelType w:val="hybridMultilevel"/>
    <w:tmpl w:val="9D4E2D48"/>
    <w:lvl w:ilvl="0" w:tplc="37D4490A">
      <w:start w:val="1"/>
      <w:numFmt w:val="low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505945868">
    <w:abstractNumId w:val="0"/>
  </w:num>
  <w:num w:numId="2" w16cid:durableId="1055663300">
    <w:abstractNumId w:val="2"/>
  </w:num>
  <w:num w:numId="3" w16cid:durableId="643848700">
    <w:abstractNumId w:val="3"/>
  </w:num>
  <w:num w:numId="4" w16cid:durableId="1803426614">
    <w:abstractNumId w:val="4"/>
  </w:num>
  <w:num w:numId="5" w16cid:durableId="818495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C37"/>
    <w:rsid w:val="00072255"/>
    <w:rsid w:val="000D7941"/>
    <w:rsid w:val="00285486"/>
    <w:rsid w:val="004C5C86"/>
    <w:rsid w:val="005E1B3D"/>
    <w:rsid w:val="00931CB5"/>
    <w:rsid w:val="00FA1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72A1"/>
  <w15:chartTrackingRefBased/>
  <w15:docId w15:val="{188A6288-5D4F-4AF2-9FD0-6946BC3D3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C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1C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C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C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C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C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1C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C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C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C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C37"/>
    <w:rPr>
      <w:rFonts w:eastAsiaTheme="majorEastAsia" w:cstheme="majorBidi"/>
      <w:color w:val="272727" w:themeColor="text1" w:themeTint="D8"/>
    </w:rPr>
  </w:style>
  <w:style w:type="paragraph" w:styleId="Title">
    <w:name w:val="Title"/>
    <w:basedOn w:val="Normal"/>
    <w:next w:val="Normal"/>
    <w:link w:val="TitleChar"/>
    <w:uiPriority w:val="10"/>
    <w:qFormat/>
    <w:rsid w:val="00FA1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C37"/>
    <w:pPr>
      <w:spacing w:before="160"/>
      <w:jc w:val="center"/>
    </w:pPr>
    <w:rPr>
      <w:i/>
      <w:iCs/>
      <w:color w:val="404040" w:themeColor="text1" w:themeTint="BF"/>
    </w:rPr>
  </w:style>
  <w:style w:type="character" w:customStyle="1" w:styleId="QuoteChar">
    <w:name w:val="Quote Char"/>
    <w:basedOn w:val="DefaultParagraphFont"/>
    <w:link w:val="Quote"/>
    <w:uiPriority w:val="29"/>
    <w:rsid w:val="00FA1C37"/>
    <w:rPr>
      <w:i/>
      <w:iCs/>
      <w:color w:val="404040" w:themeColor="text1" w:themeTint="BF"/>
    </w:rPr>
  </w:style>
  <w:style w:type="paragraph" w:styleId="ListParagraph">
    <w:name w:val="List Paragraph"/>
    <w:basedOn w:val="Normal"/>
    <w:uiPriority w:val="34"/>
    <w:qFormat/>
    <w:rsid w:val="00FA1C37"/>
    <w:pPr>
      <w:ind w:left="720"/>
      <w:contextualSpacing/>
    </w:pPr>
  </w:style>
  <w:style w:type="character" w:styleId="IntenseEmphasis">
    <w:name w:val="Intense Emphasis"/>
    <w:basedOn w:val="DefaultParagraphFont"/>
    <w:uiPriority w:val="21"/>
    <w:qFormat/>
    <w:rsid w:val="00FA1C37"/>
    <w:rPr>
      <w:i/>
      <w:iCs/>
      <w:color w:val="2F5496" w:themeColor="accent1" w:themeShade="BF"/>
    </w:rPr>
  </w:style>
  <w:style w:type="paragraph" w:styleId="IntenseQuote">
    <w:name w:val="Intense Quote"/>
    <w:basedOn w:val="Normal"/>
    <w:next w:val="Normal"/>
    <w:link w:val="IntenseQuoteChar"/>
    <w:uiPriority w:val="30"/>
    <w:qFormat/>
    <w:rsid w:val="00FA1C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C37"/>
    <w:rPr>
      <w:i/>
      <w:iCs/>
      <w:color w:val="2F5496" w:themeColor="accent1" w:themeShade="BF"/>
    </w:rPr>
  </w:style>
  <w:style w:type="character" w:styleId="IntenseReference">
    <w:name w:val="Intense Reference"/>
    <w:basedOn w:val="DefaultParagraphFont"/>
    <w:uiPriority w:val="32"/>
    <w:qFormat/>
    <w:rsid w:val="00FA1C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8E6070EC7B8CDA46B67D0AB247BB0995" ma:contentTypeVersion="17" ma:contentTypeDescription="Tạo tài liệu mới." ma:contentTypeScope="" ma:versionID="70bc4c2fba53405594a3da7d5747af79">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e37e3f84a093996f44d416dce7c37751"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Thẻ Hình ảnh"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Chia sẻ Có Chi tiết"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B641F15A-E5E2-4DF8-B4A7-C30A9245D7F5}"/>
</file>

<file path=customXml/itemProps2.xml><?xml version="1.0" encoding="utf-8"?>
<ds:datastoreItem xmlns:ds="http://schemas.openxmlformats.org/officeDocument/2006/customXml" ds:itemID="{5EDDB150-E1C9-44BB-9422-21334636D284}"/>
</file>

<file path=customXml/itemProps3.xml><?xml version="1.0" encoding="utf-8"?>
<ds:datastoreItem xmlns:ds="http://schemas.openxmlformats.org/officeDocument/2006/customXml" ds:itemID="{96FADD91-9FB4-4F14-9C2B-4CEDBF5AEAD0}"/>
</file>

<file path=docProps/app.xml><?xml version="1.0" encoding="utf-8"?>
<Properties xmlns="http://schemas.openxmlformats.org/officeDocument/2006/extended-properties" xmlns:vt="http://schemas.openxmlformats.org/officeDocument/2006/docPropsVTypes">
  <Template>Normal</Template>
  <TotalTime>15</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2</cp:revision>
  <dcterms:created xsi:type="dcterms:W3CDTF">2025-04-22T08:39:00Z</dcterms:created>
  <dcterms:modified xsi:type="dcterms:W3CDTF">2025-04-22T09:05:00Z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