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Данные из таблицы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Номер</w:t>
            </w:r>
          </w:p>
        </w:tc>
        <w:tc>
          <w:tcPr>
            <w:tcW w:type="dxa" w:w="2880"/>
          </w:tcPr>
          <w:p>
            <w:r>
              <w:t>Среднее значение</w:t>
            </w:r>
          </w:p>
        </w:tc>
        <w:tc>
          <w:tcPr>
            <w:tcW w:type="dxa" w:w="2880"/>
          </w:tcPr>
          <w:p>
            <w:r>
              <w:t>Среднее значение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0.44863636363636367</w:t>
            </w:r>
          </w:p>
        </w:tc>
        <w:tc>
          <w:tcPr>
            <w:tcW w:type="dxa" w:w="2880"/>
          </w:tcPr>
          <w:p>
            <w:r>
              <w:t>5.821380363636365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1.8535413150084343</w:t>
            </w:r>
          </w:p>
        </w:tc>
        <w:tc>
          <w:tcPr>
            <w:tcW w:type="dxa" w:w="2880"/>
          </w:tcPr>
          <w:p>
            <w:r>
              <w:t>4.979962814502536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1.1945454545454546</w:t>
            </w:r>
          </w:p>
        </w:tc>
        <w:tc>
          <w:tcPr>
            <w:tcW w:type="dxa" w:w="2880"/>
          </w:tcPr>
          <w:p>
            <w:r>
              <w:t>5.591569030303033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-1.0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