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8B" w:rsidRDefault="00CE24B7" w:rsidP="00CE24B7">
      <w:pPr>
        <w:rPr>
          <w:rFonts w:ascii="Lucida Console" w:hAnsi="Lucida Console"/>
          <w:noProof/>
          <w:sz w:val="48"/>
          <w:szCs w:val="48"/>
        </w:rPr>
      </w:pPr>
      <w:r>
        <w:rPr>
          <w:noProof/>
        </w:rPr>
        <w:drawing>
          <wp:inline distT="0" distB="0" distL="0" distR="0" wp14:anchorId="27AC7956" wp14:editId="1EB79490">
            <wp:extent cx="1085850" cy="1121452"/>
            <wp:effectExtent l="0" t="0" r="0" b="2540"/>
            <wp:docPr id="2" name="Picture 2" descr="\\Sbfp\diskgo\Shared Documents\Pictures\sbfp_final_logos\jpg\jpg_withURL\sbfp_100x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bfp\diskgo\Shared Documents\Pictures\sbfp_final_logos\jpg\jpg_withURL\sbfp_100x1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319" cy="11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sz w:val="48"/>
          <w:szCs w:val="48"/>
        </w:rPr>
        <w:t xml:space="preserve">         </w:t>
      </w:r>
      <w:r w:rsidRPr="00CE24B7">
        <w:rPr>
          <w:rFonts w:ascii="Lucida Console" w:hAnsi="Lucida Console"/>
          <w:b/>
          <w:i/>
          <w:noProof/>
          <w:sz w:val="72"/>
          <w:szCs w:val="72"/>
        </w:rPr>
        <w:t>THIRSTY???</w:t>
      </w:r>
    </w:p>
    <w:p w:rsidR="00CE24B7" w:rsidRDefault="00CE24B7" w:rsidP="00CE24B7">
      <w:pPr>
        <w:rPr>
          <w:rFonts w:ascii="Lucida Console" w:hAnsi="Lucida Console"/>
          <w:noProof/>
          <w:sz w:val="48"/>
          <w:szCs w:val="48"/>
        </w:rPr>
      </w:pPr>
    </w:p>
    <w:p w:rsidR="00CE24B7" w:rsidRDefault="00CE24B7" w:rsidP="00CE24B7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75% of Americans are chronically dehydrated.</w:t>
      </w:r>
    </w:p>
    <w:p w:rsidR="00CE24B7" w:rsidRDefault="00CE24B7" w:rsidP="00CE24B7">
      <w:pPr>
        <w:pStyle w:val="ListParagraph"/>
        <w:ind w:left="900"/>
        <w:rPr>
          <w:rFonts w:ascii="Lucida Console" w:hAnsi="Lucida Console"/>
          <w:sz w:val="32"/>
          <w:szCs w:val="32"/>
        </w:rPr>
      </w:pPr>
    </w:p>
    <w:p w:rsidR="00CE24B7" w:rsidRDefault="00CE24B7" w:rsidP="00CE24B7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In 37% of Americans, the thirst mechanism is so weak that it is often mistaken for hunger.</w:t>
      </w:r>
    </w:p>
    <w:p w:rsidR="00CE24B7" w:rsidRPr="00CE24B7" w:rsidRDefault="00CE24B7" w:rsidP="00CE24B7">
      <w:pPr>
        <w:pStyle w:val="ListParagraph"/>
        <w:rPr>
          <w:rFonts w:ascii="Lucida Console" w:hAnsi="Lucida Console"/>
          <w:sz w:val="32"/>
          <w:szCs w:val="32"/>
        </w:rPr>
      </w:pPr>
    </w:p>
    <w:p w:rsidR="00CE24B7" w:rsidRDefault="00CE24B7" w:rsidP="00CE24B7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Even MILD dehydration will slow down one’s metabolism as much as 3%.</w:t>
      </w:r>
    </w:p>
    <w:p w:rsidR="00CE24B7" w:rsidRPr="00CE24B7" w:rsidRDefault="00CE24B7" w:rsidP="00CE24B7">
      <w:pPr>
        <w:pStyle w:val="ListParagraph"/>
        <w:rPr>
          <w:rFonts w:ascii="Lucida Console" w:hAnsi="Lucida Console"/>
          <w:sz w:val="32"/>
          <w:szCs w:val="32"/>
        </w:rPr>
      </w:pPr>
    </w:p>
    <w:p w:rsidR="00CE24B7" w:rsidRDefault="00CE24B7" w:rsidP="00CE24B7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One glass of water will shut down midni</w:t>
      </w:r>
      <w:r w:rsidR="00CA5BF2">
        <w:rPr>
          <w:rFonts w:ascii="Lucida Console" w:hAnsi="Lucida Console"/>
          <w:sz w:val="32"/>
          <w:szCs w:val="32"/>
        </w:rPr>
        <w:t>ght hun</w:t>
      </w:r>
      <w:bookmarkStart w:id="0" w:name="_GoBack"/>
      <w:bookmarkEnd w:id="0"/>
      <w:r>
        <w:rPr>
          <w:rFonts w:ascii="Lucida Console" w:hAnsi="Lucida Console"/>
          <w:sz w:val="32"/>
          <w:szCs w:val="32"/>
        </w:rPr>
        <w:t>ger pangs for almost 100% of the dieters studied in a University of Washington study.</w:t>
      </w:r>
    </w:p>
    <w:p w:rsidR="00CE24B7" w:rsidRPr="00CE24B7" w:rsidRDefault="00CE24B7" w:rsidP="00CE24B7">
      <w:pPr>
        <w:pStyle w:val="ListParagraph"/>
        <w:rPr>
          <w:rFonts w:ascii="Lucida Console" w:hAnsi="Lucida Console"/>
          <w:sz w:val="32"/>
          <w:szCs w:val="32"/>
        </w:rPr>
      </w:pPr>
    </w:p>
    <w:p w:rsidR="00CE24B7" w:rsidRDefault="00CE24B7" w:rsidP="00CE24B7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Lack of water is the #1 trigger of daytime fatigue.</w:t>
      </w:r>
    </w:p>
    <w:p w:rsidR="00CE24B7" w:rsidRPr="00CE24B7" w:rsidRDefault="00CE24B7" w:rsidP="00CE24B7">
      <w:pPr>
        <w:pStyle w:val="ListParagraph"/>
        <w:rPr>
          <w:rFonts w:ascii="Lucida Console" w:hAnsi="Lucida Console"/>
          <w:sz w:val="32"/>
          <w:szCs w:val="32"/>
        </w:rPr>
      </w:pPr>
    </w:p>
    <w:p w:rsidR="00CE24B7" w:rsidRDefault="00CE24B7" w:rsidP="00CE24B7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Preliminary research indicates that 8-10 glasses of water a day could significantly ease back and joint pain for up to 80% of sufferers.</w:t>
      </w:r>
    </w:p>
    <w:p w:rsidR="00CE24B7" w:rsidRPr="00CE24B7" w:rsidRDefault="00CE24B7" w:rsidP="00CE24B7">
      <w:pPr>
        <w:pStyle w:val="ListParagraph"/>
        <w:rPr>
          <w:rFonts w:ascii="Lucida Console" w:hAnsi="Lucida Console"/>
          <w:sz w:val="32"/>
          <w:szCs w:val="32"/>
        </w:rPr>
      </w:pPr>
    </w:p>
    <w:p w:rsidR="00CE24B7" w:rsidRDefault="00CE24B7" w:rsidP="00CE24B7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A mere 2% drop in body water can trigger short-term memory trouble with basic math, and difficulty focusing on the computer screen or on a printed page.</w:t>
      </w:r>
    </w:p>
    <w:p w:rsidR="00CE24B7" w:rsidRDefault="00CE24B7" w:rsidP="00CE24B7">
      <w:pPr>
        <w:jc w:val="center"/>
        <w:rPr>
          <w:rFonts w:ascii="Lucida Console" w:hAnsi="Lucida Console"/>
          <w:sz w:val="48"/>
          <w:szCs w:val="48"/>
        </w:rPr>
      </w:pPr>
      <w:r>
        <w:rPr>
          <w:rFonts w:ascii="Lucida Console" w:hAnsi="Lucida Console"/>
          <w:sz w:val="48"/>
          <w:szCs w:val="48"/>
        </w:rPr>
        <w:t xml:space="preserve">STAY WELL </w:t>
      </w:r>
      <w:proofErr w:type="gramStart"/>
      <w:r>
        <w:rPr>
          <w:rFonts w:ascii="Lucida Console" w:hAnsi="Lucida Console"/>
          <w:sz w:val="48"/>
          <w:szCs w:val="48"/>
        </w:rPr>
        <w:t>HYDRATED,</w:t>
      </w:r>
      <w:proofErr w:type="gramEnd"/>
      <w:r>
        <w:rPr>
          <w:rFonts w:ascii="Lucida Console" w:hAnsi="Lucida Console"/>
          <w:sz w:val="48"/>
          <w:szCs w:val="48"/>
        </w:rPr>
        <w:t xml:space="preserve"> DRINK 2-4 QUARTS OF WATER DEPENDING ON YOUR ACTIVITY.</w:t>
      </w:r>
    </w:p>
    <w:p w:rsidR="00CE24B7" w:rsidRDefault="00CE24B7" w:rsidP="00CE24B7">
      <w:pPr>
        <w:jc w:val="center"/>
        <w:rPr>
          <w:rFonts w:ascii="Lucida Console" w:hAnsi="Lucida Console"/>
          <w:sz w:val="48"/>
          <w:szCs w:val="48"/>
        </w:rPr>
      </w:pPr>
      <w:r>
        <w:rPr>
          <w:rFonts w:ascii="Lucida Console" w:hAnsi="Lucida Console"/>
          <w:sz w:val="48"/>
          <w:szCs w:val="48"/>
        </w:rPr>
        <w:t>DRINK UP!!</w:t>
      </w:r>
    </w:p>
    <w:p w:rsidR="00CE24B7" w:rsidRDefault="00CE24B7" w:rsidP="00CE24B7">
      <w:pPr>
        <w:jc w:val="center"/>
        <w:rPr>
          <w:rFonts w:ascii="Lucida Console" w:hAnsi="Lucida Console"/>
          <w:sz w:val="48"/>
          <w:szCs w:val="48"/>
        </w:rPr>
      </w:pPr>
    </w:p>
    <w:p w:rsidR="00CE24B7" w:rsidRPr="00CE24B7" w:rsidRDefault="00CE24B7" w:rsidP="00CE24B7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Thank you to the MASSAGE THERAPY GROUP for this information.</w:t>
      </w:r>
    </w:p>
    <w:sectPr w:rsidR="00CE24B7" w:rsidRPr="00CE24B7" w:rsidSect="00CE24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62297"/>
    <w:multiLevelType w:val="hybridMultilevel"/>
    <w:tmpl w:val="BA2A8D8C"/>
    <w:lvl w:ilvl="0" w:tplc="2D4E8B3A">
      <w:start w:val="1"/>
      <w:numFmt w:val="decimal"/>
      <w:lvlText w:val="%1-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B7"/>
    <w:rsid w:val="00BB008B"/>
    <w:rsid w:val="00CA5BF2"/>
    <w:rsid w:val="00C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sbfp-Julie Ann</dc:creator>
  <cp:lastModifiedBy>sbfp-Julie Ann</cp:lastModifiedBy>
  <cp:revision>1</cp:revision>
  <dcterms:created xsi:type="dcterms:W3CDTF">2014-06-27T12:57:00Z</dcterms:created>
  <dcterms:modified xsi:type="dcterms:W3CDTF">2014-06-27T13:10:00Z</dcterms:modified>
</cp:coreProperties>
</file>