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0F2" w14:textId="77777777" w:rsidR="009509ED" w:rsidRDefault="00000000">
      <w:pPr>
        <w:spacing w:after="0"/>
        <w:ind w:left="0" w:right="0" w:firstLine="0"/>
      </w:pPr>
      <w:bookmarkStart w:id="0" w:name="_Hlk217240967"/>
      <w:bookmarkEnd w:id="0"/>
      <w:r>
        <w:rPr>
          <w:noProof/>
        </w:rPr>
        <w:drawing>
          <wp:inline distT="0" distB="0" distL="0" distR="0" wp14:anchorId="7965D9DD" wp14:editId="5363FC82">
            <wp:extent cx="5974715" cy="1490345"/>
            <wp:effectExtent l="0" t="0" r="0" b="0"/>
            <wp:docPr id="1" name="Picture 2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03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715" cy="1490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B4483D" w14:textId="77777777" w:rsidR="009509ED" w:rsidRDefault="00000000">
      <w:pPr>
        <w:spacing w:after="394"/>
        <w:ind w:left="60" w:right="0" w:firstLine="0"/>
      </w:pPr>
      <w:r>
        <w:t xml:space="preserve">  </w:t>
      </w:r>
      <w:r>
        <w:rPr>
          <w:sz w:val="22"/>
        </w:rPr>
        <w:t xml:space="preserve"> </w:t>
      </w:r>
      <w:r>
        <w:t xml:space="preserve"> 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714454AD" w14:textId="77777777" w:rsidR="009509ED" w:rsidRDefault="00000000">
      <w:pPr>
        <w:spacing w:after="656"/>
        <w:ind w:left="60" w:right="0" w:firstLine="0"/>
      </w:pPr>
      <w:r>
        <w:t xml:space="preserve">  </w:t>
      </w:r>
      <w:r>
        <w:rPr>
          <w:sz w:val="22"/>
        </w:rPr>
        <w:t xml:space="preserve"> </w:t>
      </w:r>
      <w:r>
        <w:t xml:space="preserve"> 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65716F1A" w14:textId="77777777" w:rsidR="009509ED" w:rsidRDefault="00000000">
      <w:pPr>
        <w:spacing w:after="137"/>
        <w:ind w:left="379" w:right="0" w:firstLine="0"/>
      </w:pPr>
      <w:r>
        <w:rPr>
          <w:rFonts w:cs="Calibri"/>
          <w:b/>
          <w:sz w:val="36"/>
        </w:rPr>
        <w:t xml:space="preserve"> </w:t>
      </w:r>
      <w:r>
        <w:rPr>
          <w:sz w:val="22"/>
        </w:rPr>
        <w:t xml:space="preserve"> </w:t>
      </w:r>
      <w:r>
        <w:rPr>
          <w:sz w:val="36"/>
          <w:vertAlign w:val="subscript"/>
        </w:rPr>
        <w:t xml:space="preserve">  </w:t>
      </w:r>
      <w:r>
        <w:rPr>
          <w:sz w:val="36"/>
        </w:rPr>
        <w:t xml:space="preserve"> </w:t>
      </w:r>
    </w:p>
    <w:p w14:paraId="4BC014D5" w14:textId="77777777" w:rsidR="009509ED" w:rsidRDefault="00000000">
      <w:pPr>
        <w:spacing w:after="262"/>
        <w:ind w:left="370" w:right="0"/>
      </w:pPr>
      <w:r>
        <w:rPr>
          <w:rFonts w:cs="Calibri"/>
          <w:b/>
          <w:sz w:val="36"/>
        </w:rPr>
        <w:t xml:space="preserve">Licenciatura em Engenharia Informática e Multimédia </w:t>
      </w:r>
      <w:r>
        <w:rPr>
          <w:sz w:val="36"/>
          <w:vertAlign w:val="subscript"/>
        </w:rPr>
        <w:t xml:space="preserve"> </w:t>
      </w:r>
      <w:r>
        <w:rPr>
          <w:sz w:val="16"/>
        </w:rPr>
        <w:t xml:space="preserve"> </w:t>
      </w:r>
      <w:r>
        <w:rPr>
          <w:sz w:val="36"/>
          <w:vertAlign w:val="subscript"/>
        </w:rPr>
        <w:t xml:space="preserve"> </w:t>
      </w:r>
      <w:r>
        <w:rPr>
          <w:rFonts w:cs="Calibri"/>
          <w:b/>
          <w:sz w:val="44"/>
        </w:rPr>
        <w:t xml:space="preserve"> </w:t>
      </w:r>
      <w:r>
        <w:rPr>
          <w:rFonts w:cs="Calibri"/>
          <w:sz w:val="36"/>
        </w:rPr>
        <w:t xml:space="preserve"> </w:t>
      </w:r>
    </w:p>
    <w:p w14:paraId="22EC07CC" w14:textId="77777777" w:rsidR="009509ED" w:rsidRDefault="00000000">
      <w:pPr>
        <w:spacing w:after="71"/>
        <w:ind w:left="1447" w:right="0" w:firstLine="0"/>
      </w:pPr>
      <w:r>
        <w:rPr>
          <w:color w:val="0F4761"/>
          <w:sz w:val="36"/>
        </w:rPr>
        <w:t>Infraestruturas Computacionais Distribuídas</w:t>
      </w:r>
    </w:p>
    <w:p w14:paraId="53F3DD79" w14:textId="77777777" w:rsidR="009509ED" w:rsidRDefault="00000000">
      <w:pPr>
        <w:spacing w:after="158"/>
        <w:ind w:left="0" w:right="341" w:firstLine="0"/>
        <w:jc w:val="center"/>
      </w:pPr>
      <w:r>
        <w:rPr>
          <w:sz w:val="36"/>
        </w:rPr>
        <w:t xml:space="preserve"> </w:t>
      </w:r>
      <w:r>
        <w:t xml:space="preserve"> </w:t>
      </w:r>
      <w:r>
        <w:rPr>
          <w:sz w:val="22"/>
        </w:rPr>
        <w:t xml:space="preserve"> </w:t>
      </w:r>
      <w:r>
        <w:t xml:space="preserve"> 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4D8445EB" w14:textId="77777777" w:rsidR="009509ED" w:rsidRDefault="00000000">
      <w:pPr>
        <w:spacing w:after="63"/>
        <w:ind w:left="648" w:right="725"/>
        <w:jc w:val="center"/>
      </w:pPr>
      <w:r>
        <w:rPr>
          <w:sz w:val="32"/>
          <w:szCs w:val="32"/>
        </w:rPr>
        <w:t xml:space="preserve">Trabalho Prático 1 – Professor </w:t>
      </w:r>
      <w:proofErr w:type="spellStart"/>
      <w:r>
        <w:rPr>
          <w:sz w:val="32"/>
          <w:szCs w:val="32"/>
        </w:rPr>
        <w:t>Cedric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Grueau</w:t>
      </w:r>
      <w:proofErr w:type="spellEnd"/>
      <w:r>
        <w:rPr>
          <w:sz w:val="32"/>
          <w:szCs w:val="32"/>
        </w:rPr>
        <w:t xml:space="preserve">  </w:t>
      </w:r>
      <w:r>
        <w:rPr>
          <w:rFonts w:cs="Calibri"/>
          <w:sz w:val="36"/>
          <w:szCs w:val="36"/>
        </w:rPr>
        <w:t xml:space="preserve"> </w:t>
      </w:r>
    </w:p>
    <w:p w14:paraId="667B35D7" w14:textId="77777777" w:rsidR="009509ED" w:rsidRDefault="00000000">
      <w:pPr>
        <w:spacing w:after="51"/>
        <w:ind w:left="730" w:right="725"/>
        <w:jc w:val="center"/>
      </w:pPr>
      <w:r>
        <w:rPr>
          <w:sz w:val="36"/>
          <w:szCs w:val="36"/>
        </w:rPr>
        <w:t>24/04/2026</w:t>
      </w:r>
      <w:r>
        <w:rPr>
          <w:rFonts w:cs="Calibri"/>
          <w:sz w:val="36"/>
          <w:szCs w:val="36"/>
        </w:rPr>
        <w:t xml:space="preserve"> </w:t>
      </w:r>
    </w:p>
    <w:p w14:paraId="1FCD6168" w14:textId="77777777" w:rsidR="009509ED" w:rsidRDefault="009509ED">
      <w:pPr>
        <w:spacing w:after="10" w:line="379" w:lineRule="auto"/>
        <w:ind w:left="29" w:right="10168" w:firstLine="0"/>
        <w:rPr>
          <w:sz w:val="32"/>
          <w:szCs w:val="32"/>
        </w:rPr>
      </w:pPr>
    </w:p>
    <w:p w14:paraId="251EA6A1" w14:textId="77777777" w:rsidR="009509ED" w:rsidRDefault="009509ED">
      <w:pPr>
        <w:spacing w:after="0" w:line="379" w:lineRule="auto"/>
        <w:ind w:left="29" w:right="10168" w:firstLine="0"/>
        <w:rPr>
          <w:rFonts w:cs="Calibri"/>
          <w:sz w:val="36"/>
          <w:szCs w:val="36"/>
        </w:rPr>
      </w:pPr>
    </w:p>
    <w:p w14:paraId="23EB2BC8" w14:textId="77777777" w:rsidR="009509ED" w:rsidRDefault="009509ED">
      <w:pPr>
        <w:spacing w:after="0" w:line="379" w:lineRule="auto"/>
        <w:ind w:left="29" w:right="10168" w:firstLine="0"/>
        <w:rPr>
          <w:rFonts w:cs="Calibri"/>
          <w:sz w:val="36"/>
          <w:szCs w:val="36"/>
        </w:rPr>
      </w:pPr>
    </w:p>
    <w:p w14:paraId="0FFB6177" w14:textId="77777777" w:rsidR="009509ED" w:rsidRDefault="00000000">
      <w:pPr>
        <w:spacing w:after="148"/>
        <w:ind w:left="5" w:right="0"/>
      </w:pPr>
      <w:r>
        <w:rPr>
          <w:sz w:val="28"/>
        </w:rPr>
        <w:t xml:space="preserve">Jaime Rodrigues Nº53123 </w:t>
      </w:r>
      <w:r>
        <w:rPr>
          <w:sz w:val="36"/>
        </w:rPr>
        <w:t xml:space="preserve"> </w:t>
      </w:r>
      <w:r>
        <w:rPr>
          <w:rFonts w:cs="Calibri"/>
          <w:sz w:val="36"/>
        </w:rPr>
        <w:t xml:space="preserve"> </w:t>
      </w:r>
    </w:p>
    <w:p w14:paraId="39D6C27C" w14:textId="77777777" w:rsidR="009509ED" w:rsidRDefault="00000000">
      <w:pPr>
        <w:spacing w:after="186"/>
        <w:ind w:left="5" w:right="0"/>
        <w:rPr>
          <w:sz w:val="36"/>
        </w:rPr>
      </w:pPr>
      <w:r>
        <w:rPr>
          <w:sz w:val="28"/>
        </w:rPr>
        <w:t>Henrique Reguengo Nº52935</w:t>
      </w:r>
    </w:p>
    <w:p w14:paraId="7EEFE7FC" w14:textId="77777777" w:rsidR="009509ED" w:rsidRDefault="00000000">
      <w:pPr>
        <w:spacing w:after="186"/>
        <w:ind w:left="5" w:right="0"/>
        <w:rPr>
          <w:rFonts w:cs="Calibri"/>
          <w:sz w:val="36"/>
        </w:rPr>
      </w:pPr>
      <w:r>
        <w:rPr>
          <w:sz w:val="28"/>
        </w:rPr>
        <w:t xml:space="preserve">Tiago Teixeira Nº52864  </w:t>
      </w:r>
      <w:r>
        <w:rPr>
          <w:rFonts w:cs="Calibri"/>
          <w:sz w:val="36"/>
        </w:rPr>
        <w:t xml:space="preserve"> </w:t>
      </w:r>
    </w:p>
    <w:p w14:paraId="54A39FB0" w14:textId="77777777" w:rsidR="009509ED" w:rsidRDefault="009509ED">
      <w:pPr>
        <w:spacing w:after="186"/>
        <w:ind w:left="5" w:right="0"/>
        <w:rPr>
          <w:rFonts w:cs="Calibri"/>
          <w:sz w:val="36"/>
        </w:rPr>
      </w:pPr>
    </w:p>
    <w:p w14:paraId="2432076B" w14:textId="77777777" w:rsidR="009509ED" w:rsidRDefault="009509ED">
      <w:pPr>
        <w:spacing w:after="186"/>
        <w:ind w:left="5" w:right="0"/>
        <w:rPr>
          <w:rFonts w:cs="Calibri"/>
          <w:sz w:val="36"/>
        </w:rPr>
      </w:pPr>
    </w:p>
    <w:p w14:paraId="2E535D9A" w14:textId="77777777" w:rsidR="009509ED" w:rsidRDefault="009509ED">
      <w:pPr>
        <w:spacing w:after="186"/>
        <w:ind w:left="0" w:right="0" w:firstLine="0"/>
      </w:pPr>
    </w:p>
    <w:p w14:paraId="4F3AAC98" w14:textId="77777777" w:rsidR="009509ED" w:rsidRDefault="00000000">
      <w:pPr>
        <w:spacing w:after="182"/>
        <w:ind w:left="0" w:right="0" w:firstLine="0"/>
        <w:rPr>
          <w:rFonts w:cs="Calibri"/>
          <w:sz w:val="36"/>
          <w:szCs w:val="36"/>
        </w:rPr>
      </w:pPr>
      <w:r>
        <w:rPr>
          <w:rFonts w:cs="Calibri"/>
          <w:b/>
          <w:bCs/>
          <w:sz w:val="52"/>
          <w:szCs w:val="52"/>
        </w:rPr>
        <w:lastRenderedPageBreak/>
        <w:t xml:space="preserve">Índice </w:t>
      </w:r>
    </w:p>
    <w:p w14:paraId="5FEF4C2A" w14:textId="77777777" w:rsidR="009509ED" w:rsidRDefault="009509ED">
      <w:pPr>
        <w:spacing w:after="182"/>
        <w:ind w:left="0" w:right="0" w:firstLine="0"/>
        <w:rPr>
          <w:sz w:val="36"/>
          <w:szCs w:val="36"/>
        </w:rPr>
      </w:pPr>
    </w:p>
    <w:p w14:paraId="314B6776" w14:textId="77777777" w:rsidR="008D4EEE" w:rsidRDefault="008E4E94">
      <w:pPr>
        <w:spacing w:after="182"/>
        <w:ind w:left="29" w:right="0" w:firstLine="0"/>
        <w:rPr>
          <w:rFonts w:cs="Calibri"/>
          <w:noProof/>
          <w:sz w:val="36"/>
          <w:szCs w:val="36"/>
        </w:rPr>
        <w:sectPr w:rsidR="008D4EEE" w:rsidSect="008D4EEE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formProt w:val="0"/>
          <w:titlePg/>
          <w:docGrid w:linePitch="600" w:charSpace="32768"/>
        </w:sectPr>
      </w:pPr>
      <w:r>
        <w:rPr>
          <w:rFonts w:cs="Calibri"/>
          <w:sz w:val="36"/>
          <w:szCs w:val="36"/>
        </w:rPr>
        <w:fldChar w:fldCharType="begin"/>
      </w:r>
      <w:r>
        <w:rPr>
          <w:rFonts w:cs="Calibri"/>
          <w:sz w:val="36"/>
          <w:szCs w:val="36"/>
        </w:rPr>
        <w:instrText xml:space="preserve"> INDEX \e "</w:instrText>
      </w:r>
      <w:r>
        <w:rPr>
          <w:rFonts w:cs="Calibri"/>
          <w:sz w:val="36"/>
          <w:szCs w:val="36"/>
        </w:rPr>
        <w:tab/>
        <w:instrText xml:space="preserve">" \c "1" \z "1033" </w:instrText>
      </w:r>
      <w:r>
        <w:rPr>
          <w:rFonts w:cs="Calibri"/>
          <w:sz w:val="36"/>
          <w:szCs w:val="36"/>
        </w:rPr>
        <w:fldChar w:fldCharType="separate"/>
      </w:r>
    </w:p>
    <w:p w14:paraId="70040A21" w14:textId="77777777" w:rsidR="008D4EEE" w:rsidRPr="008D4EEE" w:rsidRDefault="008D4EEE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D4EEE">
        <w:rPr>
          <w:noProof/>
          <w:sz w:val="28"/>
          <w:szCs w:val="28"/>
        </w:rPr>
        <w:t>Introdução</w:t>
      </w:r>
      <w:r w:rsidRPr="008D4EEE">
        <w:rPr>
          <w:noProof/>
          <w:sz w:val="28"/>
          <w:szCs w:val="28"/>
        </w:rPr>
        <w:tab/>
        <w:t>3</w:t>
      </w:r>
    </w:p>
    <w:p w14:paraId="6605940A" w14:textId="77777777" w:rsidR="008D4EEE" w:rsidRPr="008D4EEE" w:rsidRDefault="008D4EEE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D4EEE">
        <w:rPr>
          <w:noProof/>
          <w:sz w:val="28"/>
          <w:szCs w:val="28"/>
        </w:rPr>
        <w:t>Diagrama Geral da Arquitetura</w:t>
      </w:r>
      <w:r w:rsidRPr="008D4EEE">
        <w:rPr>
          <w:noProof/>
          <w:sz w:val="28"/>
          <w:szCs w:val="28"/>
        </w:rPr>
        <w:tab/>
        <w:t>4</w:t>
      </w:r>
    </w:p>
    <w:p w14:paraId="7F0D2DCD" w14:textId="77777777" w:rsidR="008D4EEE" w:rsidRPr="008D4EEE" w:rsidRDefault="008D4EEE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D4EEE">
        <w:rPr>
          <w:noProof/>
          <w:sz w:val="28"/>
          <w:szCs w:val="28"/>
        </w:rPr>
        <w:t>Descrição dos Nós da Arquitetura</w:t>
      </w:r>
      <w:r w:rsidRPr="008D4EEE">
        <w:rPr>
          <w:noProof/>
          <w:sz w:val="28"/>
          <w:szCs w:val="28"/>
        </w:rPr>
        <w:tab/>
        <w:t>5</w:t>
      </w:r>
    </w:p>
    <w:p w14:paraId="37A32070" w14:textId="77777777" w:rsidR="008D4EEE" w:rsidRPr="008D4EEE" w:rsidRDefault="008D4EEE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D4EEE">
        <w:rPr>
          <w:b/>
          <w:noProof/>
          <w:sz w:val="28"/>
          <w:szCs w:val="28"/>
        </w:rPr>
        <w:t>Utilização dos Protocolos da Camada de Transporte</w:t>
      </w:r>
      <w:r w:rsidRPr="008D4EEE">
        <w:rPr>
          <w:noProof/>
          <w:sz w:val="28"/>
          <w:szCs w:val="28"/>
        </w:rPr>
        <w:tab/>
        <w:t>7</w:t>
      </w:r>
    </w:p>
    <w:p w14:paraId="0820320C" w14:textId="77777777" w:rsidR="008D4EEE" w:rsidRPr="008D4EEE" w:rsidRDefault="008D4EEE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D4EEE">
        <w:rPr>
          <w:b/>
          <w:noProof/>
          <w:sz w:val="28"/>
          <w:szCs w:val="28"/>
        </w:rPr>
        <w:t>Diagrama de Classes</w:t>
      </w:r>
      <w:r w:rsidRPr="008D4EEE">
        <w:rPr>
          <w:noProof/>
          <w:sz w:val="28"/>
          <w:szCs w:val="28"/>
        </w:rPr>
        <w:tab/>
        <w:t>9</w:t>
      </w:r>
    </w:p>
    <w:p w14:paraId="562CA32A" w14:textId="77777777" w:rsidR="008D4EEE" w:rsidRPr="008D4EEE" w:rsidRDefault="008D4EEE">
      <w:pPr>
        <w:pStyle w:val="Index1"/>
        <w:tabs>
          <w:tab w:val="right" w:leader="dot" w:pos="9350"/>
        </w:tabs>
        <w:rPr>
          <w:noProof/>
          <w:sz w:val="28"/>
          <w:szCs w:val="28"/>
        </w:rPr>
      </w:pPr>
      <w:r w:rsidRPr="008D4EEE">
        <w:rPr>
          <w:b/>
          <w:noProof/>
          <w:sz w:val="28"/>
          <w:szCs w:val="28"/>
        </w:rPr>
        <w:t>Conclusão</w:t>
      </w:r>
      <w:r w:rsidRPr="008D4EEE">
        <w:rPr>
          <w:noProof/>
          <w:sz w:val="28"/>
          <w:szCs w:val="28"/>
        </w:rPr>
        <w:tab/>
        <w:t>11</w:t>
      </w:r>
    </w:p>
    <w:p w14:paraId="29E780F8" w14:textId="77777777" w:rsidR="008D4EEE" w:rsidRPr="008D4EEE" w:rsidRDefault="008D4EEE">
      <w:pPr>
        <w:spacing w:after="182"/>
        <w:ind w:left="29" w:right="0" w:firstLine="0"/>
        <w:rPr>
          <w:rFonts w:cs="Calibri"/>
          <w:noProof/>
          <w:sz w:val="28"/>
          <w:szCs w:val="28"/>
        </w:rPr>
        <w:sectPr w:rsidR="008D4EEE" w:rsidRPr="008D4EEE" w:rsidSect="008D4EEE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titlePg/>
          <w:docGrid w:linePitch="600" w:charSpace="32768"/>
        </w:sectPr>
      </w:pPr>
    </w:p>
    <w:p w14:paraId="57E79C29" w14:textId="5724629A" w:rsidR="009509ED" w:rsidRDefault="008E4E94">
      <w:pPr>
        <w:spacing w:after="182"/>
        <w:ind w:left="29" w:right="0" w:firstLine="0"/>
        <w:rPr>
          <w:rFonts w:cs="Calibri"/>
          <w:sz w:val="36"/>
          <w:szCs w:val="36"/>
        </w:rPr>
      </w:pPr>
      <w:r>
        <w:rPr>
          <w:rFonts w:cs="Calibri"/>
          <w:sz w:val="36"/>
          <w:szCs w:val="36"/>
        </w:rPr>
        <w:fldChar w:fldCharType="end"/>
      </w:r>
    </w:p>
    <w:p w14:paraId="5D404E1C" w14:textId="29C7C7F3" w:rsidR="00DB2381" w:rsidRPr="00DB2381" w:rsidRDefault="00327071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28"/>
          <w:szCs w:val="28"/>
          <w:lang w:val="en-US" w:eastAsia="en-US"/>
        </w:rPr>
      </w:pPr>
      <w:r w:rsidRPr="008D4EEE">
        <w:rPr>
          <w:sz w:val="28"/>
          <w:szCs w:val="28"/>
        </w:rPr>
        <w:fldChar w:fldCharType="begin"/>
      </w:r>
      <w:r w:rsidRPr="008D4EEE">
        <w:rPr>
          <w:sz w:val="28"/>
          <w:szCs w:val="28"/>
        </w:rPr>
        <w:instrText xml:space="preserve"> TOC \h \z \c "Figura" </w:instrText>
      </w:r>
      <w:r w:rsidRPr="008D4EEE">
        <w:rPr>
          <w:sz w:val="28"/>
          <w:szCs w:val="28"/>
        </w:rPr>
        <w:fldChar w:fldCharType="separate"/>
      </w:r>
      <w:hyperlink w:anchor="_Toc228123743" w:history="1">
        <w:r w:rsidR="00DB2381" w:rsidRPr="00DB2381">
          <w:rPr>
            <w:rStyle w:val="Hyperlink"/>
            <w:noProof/>
            <w:sz w:val="28"/>
            <w:szCs w:val="28"/>
          </w:rPr>
          <w:t>Figura 1 - Diagrama da Arquitetura</w:t>
        </w:r>
        <w:r w:rsidR="00DB2381" w:rsidRPr="00DB2381">
          <w:rPr>
            <w:noProof/>
            <w:webHidden/>
            <w:sz w:val="28"/>
            <w:szCs w:val="28"/>
          </w:rPr>
          <w:tab/>
        </w:r>
        <w:r w:rsidR="00DB2381" w:rsidRPr="00DB2381">
          <w:rPr>
            <w:noProof/>
            <w:webHidden/>
            <w:sz w:val="28"/>
            <w:szCs w:val="28"/>
          </w:rPr>
          <w:fldChar w:fldCharType="begin"/>
        </w:r>
        <w:r w:rsidR="00DB2381" w:rsidRPr="00DB2381">
          <w:rPr>
            <w:noProof/>
            <w:webHidden/>
            <w:sz w:val="28"/>
            <w:szCs w:val="28"/>
          </w:rPr>
          <w:instrText xml:space="preserve"> PAGEREF _Toc228123743 \h </w:instrText>
        </w:r>
        <w:r w:rsidR="00DB2381" w:rsidRPr="00DB2381">
          <w:rPr>
            <w:noProof/>
            <w:webHidden/>
            <w:sz w:val="28"/>
            <w:szCs w:val="28"/>
          </w:rPr>
        </w:r>
        <w:r w:rsidR="00DB2381" w:rsidRPr="00DB2381">
          <w:rPr>
            <w:noProof/>
            <w:webHidden/>
            <w:sz w:val="28"/>
            <w:szCs w:val="28"/>
          </w:rPr>
          <w:fldChar w:fldCharType="separate"/>
        </w:r>
        <w:r w:rsidR="0019407C">
          <w:rPr>
            <w:noProof/>
            <w:webHidden/>
            <w:sz w:val="28"/>
            <w:szCs w:val="28"/>
          </w:rPr>
          <w:t>4</w:t>
        </w:r>
        <w:r w:rsidR="00DB2381" w:rsidRPr="00DB2381">
          <w:rPr>
            <w:noProof/>
            <w:webHidden/>
            <w:sz w:val="28"/>
            <w:szCs w:val="28"/>
          </w:rPr>
          <w:fldChar w:fldCharType="end"/>
        </w:r>
      </w:hyperlink>
    </w:p>
    <w:p w14:paraId="07016769" w14:textId="0C66DF0A" w:rsidR="00DB2381" w:rsidRPr="00DB2381" w:rsidRDefault="00DB2381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28"/>
          <w:szCs w:val="28"/>
          <w:lang w:val="en-US" w:eastAsia="en-US"/>
        </w:rPr>
      </w:pPr>
      <w:hyperlink w:anchor="_Toc228123744" w:history="1">
        <w:r w:rsidRPr="00DB2381">
          <w:rPr>
            <w:rStyle w:val="Hyperlink"/>
            <w:noProof/>
            <w:sz w:val="28"/>
            <w:szCs w:val="28"/>
          </w:rPr>
          <w:t>Figura 2 - Diagrama de Classes</w:t>
        </w:r>
        <w:r w:rsidRPr="00DB2381">
          <w:rPr>
            <w:noProof/>
            <w:webHidden/>
            <w:sz w:val="28"/>
            <w:szCs w:val="28"/>
          </w:rPr>
          <w:tab/>
        </w:r>
        <w:r w:rsidRPr="00DB2381">
          <w:rPr>
            <w:noProof/>
            <w:webHidden/>
            <w:sz w:val="28"/>
            <w:szCs w:val="28"/>
          </w:rPr>
          <w:fldChar w:fldCharType="begin"/>
        </w:r>
        <w:r w:rsidRPr="00DB2381">
          <w:rPr>
            <w:noProof/>
            <w:webHidden/>
            <w:sz w:val="28"/>
            <w:szCs w:val="28"/>
          </w:rPr>
          <w:instrText xml:space="preserve"> PAGEREF _Toc228123744 \h </w:instrText>
        </w:r>
        <w:r w:rsidRPr="00DB2381">
          <w:rPr>
            <w:noProof/>
            <w:webHidden/>
            <w:sz w:val="28"/>
            <w:szCs w:val="28"/>
          </w:rPr>
        </w:r>
        <w:r w:rsidRPr="00DB2381">
          <w:rPr>
            <w:noProof/>
            <w:webHidden/>
            <w:sz w:val="28"/>
            <w:szCs w:val="28"/>
          </w:rPr>
          <w:fldChar w:fldCharType="separate"/>
        </w:r>
        <w:r w:rsidR="0019407C">
          <w:rPr>
            <w:noProof/>
            <w:webHidden/>
            <w:sz w:val="28"/>
            <w:szCs w:val="28"/>
          </w:rPr>
          <w:t>9</w:t>
        </w:r>
        <w:r w:rsidRPr="00DB2381">
          <w:rPr>
            <w:noProof/>
            <w:webHidden/>
            <w:sz w:val="28"/>
            <w:szCs w:val="28"/>
          </w:rPr>
          <w:fldChar w:fldCharType="end"/>
        </w:r>
      </w:hyperlink>
    </w:p>
    <w:p w14:paraId="5BE8D573" w14:textId="1CA3914B" w:rsidR="00DB2381" w:rsidRPr="00DB2381" w:rsidRDefault="00DB2381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28"/>
          <w:szCs w:val="28"/>
          <w:lang w:val="en-US" w:eastAsia="en-US"/>
        </w:rPr>
      </w:pPr>
      <w:hyperlink w:anchor="_Toc228123745" w:history="1">
        <w:r w:rsidRPr="00DB2381">
          <w:rPr>
            <w:rStyle w:val="Hyperlink"/>
            <w:noProof/>
            <w:sz w:val="28"/>
            <w:szCs w:val="28"/>
          </w:rPr>
          <w:t>Figura 3 - Registrar Novo Jogador</w:t>
        </w:r>
        <w:r w:rsidRPr="00DB2381">
          <w:rPr>
            <w:noProof/>
            <w:webHidden/>
            <w:sz w:val="28"/>
            <w:szCs w:val="28"/>
          </w:rPr>
          <w:tab/>
        </w:r>
        <w:r w:rsidRPr="00DB2381">
          <w:rPr>
            <w:noProof/>
            <w:webHidden/>
            <w:sz w:val="28"/>
            <w:szCs w:val="28"/>
          </w:rPr>
          <w:fldChar w:fldCharType="begin"/>
        </w:r>
        <w:r w:rsidRPr="00DB2381">
          <w:rPr>
            <w:noProof/>
            <w:webHidden/>
            <w:sz w:val="28"/>
            <w:szCs w:val="28"/>
          </w:rPr>
          <w:instrText xml:space="preserve"> PAGEREF _Toc228123745 \h </w:instrText>
        </w:r>
        <w:r w:rsidRPr="00DB2381">
          <w:rPr>
            <w:noProof/>
            <w:webHidden/>
            <w:sz w:val="28"/>
            <w:szCs w:val="28"/>
          </w:rPr>
        </w:r>
        <w:r w:rsidRPr="00DB2381">
          <w:rPr>
            <w:noProof/>
            <w:webHidden/>
            <w:sz w:val="28"/>
            <w:szCs w:val="28"/>
          </w:rPr>
          <w:fldChar w:fldCharType="separate"/>
        </w:r>
        <w:r w:rsidR="0019407C">
          <w:rPr>
            <w:noProof/>
            <w:webHidden/>
            <w:sz w:val="28"/>
            <w:szCs w:val="28"/>
          </w:rPr>
          <w:t>12</w:t>
        </w:r>
        <w:r w:rsidRPr="00DB2381">
          <w:rPr>
            <w:noProof/>
            <w:webHidden/>
            <w:sz w:val="28"/>
            <w:szCs w:val="28"/>
          </w:rPr>
          <w:fldChar w:fldCharType="end"/>
        </w:r>
      </w:hyperlink>
    </w:p>
    <w:p w14:paraId="0E51805C" w14:textId="6F534419" w:rsidR="00DB2381" w:rsidRPr="00DB2381" w:rsidRDefault="00DB2381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28"/>
          <w:szCs w:val="28"/>
          <w:lang w:val="en-US" w:eastAsia="en-US"/>
        </w:rPr>
      </w:pPr>
      <w:hyperlink w:anchor="_Toc228123746" w:history="1">
        <w:r w:rsidRPr="00DB2381">
          <w:rPr>
            <w:rStyle w:val="Hyperlink"/>
            <w:noProof/>
            <w:sz w:val="28"/>
            <w:szCs w:val="28"/>
          </w:rPr>
          <w:t>Figura 4 - Log-in</w:t>
        </w:r>
        <w:r w:rsidRPr="00DB2381">
          <w:rPr>
            <w:noProof/>
            <w:webHidden/>
            <w:sz w:val="28"/>
            <w:szCs w:val="28"/>
          </w:rPr>
          <w:tab/>
        </w:r>
        <w:r w:rsidRPr="00DB2381">
          <w:rPr>
            <w:noProof/>
            <w:webHidden/>
            <w:sz w:val="28"/>
            <w:szCs w:val="28"/>
          </w:rPr>
          <w:fldChar w:fldCharType="begin"/>
        </w:r>
        <w:r w:rsidRPr="00DB2381">
          <w:rPr>
            <w:noProof/>
            <w:webHidden/>
            <w:sz w:val="28"/>
            <w:szCs w:val="28"/>
          </w:rPr>
          <w:instrText xml:space="preserve"> PAGEREF _Toc228123746 \h </w:instrText>
        </w:r>
        <w:r w:rsidRPr="00DB2381">
          <w:rPr>
            <w:noProof/>
            <w:webHidden/>
            <w:sz w:val="28"/>
            <w:szCs w:val="28"/>
          </w:rPr>
        </w:r>
        <w:r w:rsidRPr="00DB2381">
          <w:rPr>
            <w:noProof/>
            <w:webHidden/>
            <w:sz w:val="28"/>
            <w:szCs w:val="28"/>
          </w:rPr>
          <w:fldChar w:fldCharType="separate"/>
        </w:r>
        <w:r w:rsidR="0019407C">
          <w:rPr>
            <w:noProof/>
            <w:webHidden/>
            <w:sz w:val="28"/>
            <w:szCs w:val="28"/>
          </w:rPr>
          <w:t>12</w:t>
        </w:r>
        <w:r w:rsidRPr="00DB2381">
          <w:rPr>
            <w:noProof/>
            <w:webHidden/>
            <w:sz w:val="28"/>
            <w:szCs w:val="28"/>
          </w:rPr>
          <w:fldChar w:fldCharType="end"/>
        </w:r>
      </w:hyperlink>
    </w:p>
    <w:p w14:paraId="67B60C41" w14:textId="096F1108" w:rsidR="00DB2381" w:rsidRPr="00DB2381" w:rsidRDefault="00DB2381">
      <w:pPr>
        <w:pStyle w:val="TableofFigures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color w:val="auto"/>
          <w:sz w:val="28"/>
          <w:szCs w:val="28"/>
          <w:lang w:val="en-US" w:eastAsia="en-US"/>
        </w:rPr>
      </w:pPr>
      <w:hyperlink w:anchor="_Toc228123747" w:history="1">
        <w:r w:rsidRPr="00DB2381">
          <w:rPr>
            <w:rStyle w:val="Hyperlink"/>
            <w:noProof/>
            <w:sz w:val="28"/>
            <w:szCs w:val="28"/>
          </w:rPr>
          <w:t>Figura 5 - Gameplay</w:t>
        </w:r>
        <w:r w:rsidRPr="00DB2381">
          <w:rPr>
            <w:noProof/>
            <w:webHidden/>
            <w:sz w:val="28"/>
            <w:szCs w:val="28"/>
          </w:rPr>
          <w:tab/>
        </w:r>
        <w:r w:rsidRPr="00DB2381">
          <w:rPr>
            <w:noProof/>
            <w:webHidden/>
            <w:sz w:val="28"/>
            <w:szCs w:val="28"/>
          </w:rPr>
          <w:fldChar w:fldCharType="begin"/>
        </w:r>
        <w:r w:rsidRPr="00DB2381">
          <w:rPr>
            <w:noProof/>
            <w:webHidden/>
            <w:sz w:val="28"/>
            <w:szCs w:val="28"/>
          </w:rPr>
          <w:instrText xml:space="preserve"> PAGEREF _Toc228123747 \h </w:instrText>
        </w:r>
        <w:r w:rsidRPr="00DB2381">
          <w:rPr>
            <w:noProof/>
            <w:webHidden/>
            <w:sz w:val="28"/>
            <w:szCs w:val="28"/>
          </w:rPr>
        </w:r>
        <w:r w:rsidRPr="00DB2381">
          <w:rPr>
            <w:noProof/>
            <w:webHidden/>
            <w:sz w:val="28"/>
            <w:szCs w:val="28"/>
          </w:rPr>
          <w:fldChar w:fldCharType="separate"/>
        </w:r>
        <w:r w:rsidR="0019407C">
          <w:rPr>
            <w:noProof/>
            <w:webHidden/>
            <w:sz w:val="28"/>
            <w:szCs w:val="28"/>
          </w:rPr>
          <w:t>12</w:t>
        </w:r>
        <w:r w:rsidRPr="00DB2381">
          <w:rPr>
            <w:noProof/>
            <w:webHidden/>
            <w:sz w:val="28"/>
            <w:szCs w:val="28"/>
          </w:rPr>
          <w:fldChar w:fldCharType="end"/>
        </w:r>
      </w:hyperlink>
    </w:p>
    <w:p w14:paraId="6B5EB4EC" w14:textId="4E011AB7" w:rsidR="009509ED" w:rsidRDefault="00327071">
      <w:pPr>
        <w:spacing w:after="182" w:line="360" w:lineRule="auto"/>
        <w:ind w:left="0" w:firstLine="0"/>
      </w:pPr>
      <w:r w:rsidRPr="008D4EEE">
        <w:rPr>
          <w:sz w:val="28"/>
          <w:szCs w:val="28"/>
        </w:rPr>
        <w:fldChar w:fldCharType="end"/>
      </w:r>
    </w:p>
    <w:p w14:paraId="3198B1B3" w14:textId="77777777" w:rsidR="00327071" w:rsidRDefault="00327071">
      <w:pPr>
        <w:spacing w:after="182" w:line="360" w:lineRule="auto"/>
        <w:ind w:left="0" w:firstLine="0"/>
      </w:pPr>
    </w:p>
    <w:p w14:paraId="2B4FAE62" w14:textId="6F5CC853" w:rsidR="009509ED" w:rsidRDefault="00000000">
      <w:pPr>
        <w:pStyle w:val="Heading1"/>
        <w:rPr>
          <w:lang w:val="pt-PT"/>
        </w:rPr>
      </w:pPr>
      <w:bookmarkStart w:id="1" w:name="_Toc382420590"/>
      <w:r>
        <w:rPr>
          <w:lang w:val="pt-PT"/>
        </w:rPr>
        <w:t>Introdução</w:t>
      </w:r>
      <w:r>
        <w:fldChar w:fldCharType="begin"/>
      </w:r>
      <w:r>
        <w:rPr>
          <w:lang w:val="pt-PT"/>
        </w:rPr>
        <w:instrText xml:space="preserve"> XE "Introdução: " </w:instrText>
      </w:r>
      <w:r>
        <w:rPr>
          <w:lang w:val="pt-PT"/>
        </w:rPr>
        <w:fldChar w:fldCharType="end"/>
      </w:r>
      <w:r>
        <w:fldChar w:fldCharType="begin"/>
      </w:r>
      <w:r>
        <w:rPr>
          <w:lang w:val="pt-PT"/>
        </w:rPr>
        <w:instrText xml:space="preserve"> XE "Introdução: " </w:instrText>
      </w:r>
      <w:r>
        <w:rPr>
          <w:lang w:val="pt-PT"/>
        </w:rPr>
        <w:fldChar w:fldCharType="end"/>
      </w:r>
      <w:r w:rsidR="008E4E94">
        <w:rPr>
          <w:lang w:val="pt-PT"/>
        </w:rPr>
        <w:fldChar w:fldCharType="begin"/>
      </w:r>
      <w:r w:rsidR="008E4E94" w:rsidRPr="003F384B">
        <w:rPr>
          <w:lang w:val="pt-PT"/>
        </w:rPr>
        <w:instrText xml:space="preserve"> XE "</w:instrText>
      </w:r>
      <w:r w:rsidR="008E4E94" w:rsidRPr="00C16F85">
        <w:rPr>
          <w:lang w:val="pt-PT"/>
        </w:rPr>
        <w:instrText>Introdução</w:instrText>
      </w:r>
      <w:r w:rsidR="008E4E94" w:rsidRPr="003F384B">
        <w:rPr>
          <w:lang w:val="pt-PT"/>
        </w:rPr>
        <w:instrText xml:space="preserve">" </w:instrText>
      </w:r>
      <w:r w:rsidR="008E4E94">
        <w:rPr>
          <w:lang w:val="pt-PT"/>
        </w:rPr>
        <w:fldChar w:fldCharType="end"/>
      </w:r>
      <w:r>
        <w:rPr>
          <w:lang w:val="pt-PT"/>
        </w:rPr>
        <w:t xml:space="preserve">  </w:t>
      </w:r>
      <w:r>
        <w:rPr>
          <w:lang w:val="pt-PT"/>
        </w:rPr>
        <w:br/>
      </w:r>
      <w:bookmarkEnd w:id="1"/>
    </w:p>
    <w:p w14:paraId="2AE1A79D" w14:textId="77777777" w:rsidR="009509ED" w:rsidRDefault="00000000">
      <w:pPr>
        <w:spacing w:after="165" w:line="360" w:lineRule="auto"/>
        <w:ind w:left="24" w:right="725" w:firstLine="0"/>
        <w:rPr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  <w:t xml:space="preserve">O presente trabalho descreve a implementação de uma infraestrutura computacional distribuída que permite a realização de partidas remotas do jogo de estratégia </w:t>
      </w:r>
      <w:r>
        <w:rPr>
          <w:b/>
          <w:bCs/>
          <w:sz w:val="28"/>
          <w:szCs w:val="28"/>
          <w:lang w:val="pt-BR"/>
        </w:rPr>
        <w:t>Pontos e Caixas</w:t>
      </w:r>
      <w:r>
        <w:rPr>
          <w:sz w:val="28"/>
          <w:szCs w:val="28"/>
          <w:lang w:val="pt-BR"/>
        </w:rPr>
        <w:t>. O sistema foi desenhado para suportar a interação entre dois jogadores através de uma rede de computadores, utilizando uma arquitetura Cliente-Servidor baseada no protocolo TCP.</w:t>
      </w:r>
    </w:p>
    <w:p w14:paraId="2DE80CDA" w14:textId="77777777" w:rsidR="009509ED" w:rsidRDefault="00000000">
      <w:pPr>
        <w:spacing w:after="165" w:line="360" w:lineRule="auto"/>
        <w:ind w:left="24" w:right="725" w:firstLine="0"/>
        <w:rPr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  <w:t>Os principais objetivos do sistema incluem:</w:t>
      </w:r>
    </w:p>
    <w:p w14:paraId="3A41C05E" w14:textId="77777777" w:rsidR="009509ED" w:rsidRDefault="00000000">
      <w:pPr>
        <w:pStyle w:val="ListParagraph"/>
        <w:numPr>
          <w:ilvl w:val="0"/>
          <w:numId w:val="1"/>
        </w:num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 xml:space="preserve">Gestão de Identidade: </w:t>
      </w:r>
      <w:r>
        <w:rPr>
          <w:bCs/>
          <w:sz w:val="28"/>
          <w:szCs w:val="28"/>
          <w:lang w:val="pt-BR"/>
        </w:rPr>
        <w:t>Registo e autenticação de utilizadores, permitindo o armazenamento de dados como alcunha, idade, nacionalidade e histórico de partidas.</w:t>
      </w:r>
    </w:p>
    <w:p w14:paraId="077DA055" w14:textId="77777777" w:rsidR="009509ED" w:rsidRDefault="00000000">
      <w:pPr>
        <w:pStyle w:val="ListParagraph"/>
        <w:numPr>
          <w:ilvl w:val="0"/>
          <w:numId w:val="1"/>
        </w:num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 xml:space="preserve">Lógica de Jogo Centralizada: </w:t>
      </w:r>
      <w:r>
        <w:rPr>
          <w:bCs/>
          <w:sz w:val="28"/>
          <w:szCs w:val="28"/>
          <w:lang w:val="pt-BR"/>
        </w:rPr>
        <w:t>O servidor atua como autoridade máxima, validando movimentos em grelhas retangulares (ex. 3 x 3 ou 5 x 5), detectando a conquista de caixas.</w:t>
      </w:r>
    </w:p>
    <w:p w14:paraId="797C899C" w14:textId="2143AE84" w:rsidR="009509ED" w:rsidRPr="00961F76" w:rsidRDefault="00000000">
      <w:pPr>
        <w:pStyle w:val="ListParagraph"/>
        <w:numPr>
          <w:ilvl w:val="0"/>
          <w:numId w:val="1"/>
        </w:num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 xml:space="preserve">Persistência: </w:t>
      </w:r>
      <w:r>
        <w:rPr>
          <w:bCs/>
          <w:sz w:val="28"/>
          <w:szCs w:val="28"/>
          <w:lang w:val="pt-BR"/>
        </w:rPr>
        <w:t>Utilização de XML e XSD para garantir a integridade dos jogos e das estatísticas de vitória/derrota.</w:t>
      </w:r>
      <w:bookmarkStart w:id="2" w:name="_Toc214999787"/>
      <w:bookmarkStart w:id="3" w:name="_Toc50336489"/>
    </w:p>
    <w:p w14:paraId="04CF2B0E" w14:textId="77777777" w:rsidR="00961F76" w:rsidRDefault="00961F76" w:rsidP="00961F76">
      <w:p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</w:p>
    <w:p w14:paraId="326E5926" w14:textId="77777777" w:rsidR="00961F76" w:rsidRDefault="00961F76" w:rsidP="00961F76">
      <w:p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</w:p>
    <w:p w14:paraId="26BDA40F" w14:textId="77777777" w:rsidR="00961F76" w:rsidRDefault="00961F76" w:rsidP="00961F76">
      <w:p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</w:p>
    <w:p w14:paraId="536EE486" w14:textId="77777777" w:rsidR="008E4E94" w:rsidRPr="00961F76" w:rsidRDefault="008E4E94" w:rsidP="00961F76">
      <w:pPr>
        <w:spacing w:after="165" w:line="360" w:lineRule="auto"/>
        <w:ind w:right="725"/>
        <w:rPr>
          <w:b/>
          <w:bCs/>
          <w:sz w:val="28"/>
          <w:szCs w:val="28"/>
          <w:lang w:val="pt-BR"/>
        </w:rPr>
      </w:pPr>
    </w:p>
    <w:p w14:paraId="39B8105F" w14:textId="38EE6635" w:rsidR="009509ED" w:rsidRDefault="00000000">
      <w:pPr>
        <w:pStyle w:val="Heading1"/>
        <w:rPr>
          <w:lang w:val="pt-PT"/>
        </w:rPr>
      </w:pPr>
      <w:r>
        <w:rPr>
          <w:lang w:val="pt-PT"/>
        </w:rPr>
        <w:lastRenderedPageBreak/>
        <w:t xml:space="preserve">Diagrama </w:t>
      </w:r>
      <w:bookmarkEnd w:id="2"/>
      <w:bookmarkEnd w:id="3"/>
      <w:r>
        <w:rPr>
          <w:lang w:val="pt-PT"/>
        </w:rPr>
        <w:t>Geral da Arquitetura</w:t>
      </w:r>
      <w:r w:rsidR="008E4E94">
        <w:rPr>
          <w:lang w:val="pt-PT"/>
        </w:rPr>
        <w:fldChar w:fldCharType="begin"/>
      </w:r>
      <w:r w:rsidR="008E4E94" w:rsidRPr="003F384B">
        <w:rPr>
          <w:lang w:val="pt-PT"/>
        </w:rPr>
        <w:instrText xml:space="preserve"> XE "</w:instrText>
      </w:r>
      <w:r w:rsidR="008E4E94" w:rsidRPr="00C87AF5">
        <w:rPr>
          <w:lang w:val="pt-PT"/>
        </w:rPr>
        <w:instrText>Diagrama Geral da Arquitetura</w:instrText>
      </w:r>
      <w:r w:rsidR="008E4E94" w:rsidRPr="003F384B">
        <w:rPr>
          <w:lang w:val="pt-PT"/>
        </w:rPr>
        <w:instrText xml:space="preserve">" </w:instrText>
      </w:r>
      <w:r w:rsidR="008E4E94">
        <w:rPr>
          <w:lang w:val="pt-PT"/>
        </w:rPr>
        <w:fldChar w:fldCharType="end"/>
      </w:r>
      <w:r>
        <w:rPr>
          <w:lang w:val="pt-PT"/>
        </w:rPr>
        <w:tab/>
      </w:r>
    </w:p>
    <w:p w14:paraId="6558D929" w14:textId="77777777" w:rsidR="009509ED" w:rsidRDefault="009509ED">
      <w:pPr>
        <w:spacing w:after="160" w:line="278" w:lineRule="auto"/>
        <w:ind w:left="0" w:right="0" w:firstLine="0"/>
        <w:rPr>
          <w:lang w:eastAsia="en-US"/>
        </w:rPr>
      </w:pPr>
    </w:p>
    <w:p w14:paraId="1C8FF322" w14:textId="229F4F1A" w:rsidR="009509ED" w:rsidRDefault="00961F76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  <w:bookmarkStart w:id="4" w:name="_Toc445679680"/>
      <w:bookmarkStart w:id="5" w:name="_Toc214999788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AA659F" wp14:editId="56313366">
                <wp:simplePos x="0" y="0"/>
                <wp:positionH relativeFrom="column">
                  <wp:posOffset>88265</wp:posOffset>
                </wp:positionH>
                <wp:positionV relativeFrom="paragraph">
                  <wp:posOffset>4238625</wp:posOffset>
                </wp:positionV>
                <wp:extent cx="5766435" cy="635"/>
                <wp:effectExtent l="0" t="0" r="0" b="12065"/>
                <wp:wrapSquare wrapText="bothSides"/>
                <wp:docPr id="8671372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6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5588F3" w14:textId="7B1807BC" w:rsidR="00961F76" w:rsidRPr="00943009" w:rsidRDefault="00961F76" w:rsidP="00961F76">
                            <w:pPr>
                              <w:pStyle w:val="Caption"/>
                              <w:rPr>
                                <w:noProof/>
                                <w:color w:val="000000"/>
                              </w:rPr>
                            </w:pPr>
                            <w:bookmarkStart w:id="6" w:name="_Toc22812374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19407C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Diagrama da Arquitetura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AA65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.95pt;margin-top:333.75pt;width:454.05pt;height: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" stroked="f">
                <v:textbox style="mso-fit-shape-to-text:t" inset="0,0,0,0">
                  <w:txbxContent>
                    <w:p w14:paraId="315588F3" w14:textId="7B1807BC" w:rsidR="00961F76" w:rsidRPr="00943009" w:rsidRDefault="00961F76" w:rsidP="00961F76">
                      <w:pPr>
                        <w:pStyle w:val="Caption"/>
                        <w:rPr>
                          <w:noProof/>
                          <w:color w:val="000000"/>
                        </w:rPr>
                      </w:pPr>
                      <w:bookmarkStart w:id="7" w:name="_Toc22812374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19407C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Diagrama da Arquitetura</w:t>
                      </w:r>
                      <w:bookmarkEnd w:id="7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20" behindDoc="0" locked="0" layoutInCell="0" allowOverlap="1" wp14:anchorId="3DDAD886" wp14:editId="0FB1699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6435" cy="4180840"/>
            <wp:effectExtent l="0" t="0" r="0" b="0"/>
            <wp:wrapSquare wrapText="largest"/>
            <wp:docPr id="2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418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en-US"/>
        </w:rPr>
        <w:t>O sistema baseia-se numa arquitetura Cliente-Servidor de Retransmissão (Relay), onde a inteligência do jogo está totalmente descentralizada nos clientes (</w:t>
      </w:r>
      <w:proofErr w:type="spellStart"/>
      <w:r>
        <w:rPr>
          <w:lang w:eastAsia="en-US"/>
        </w:rPr>
        <w:t>Fat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Clients</w:t>
      </w:r>
      <w:proofErr w:type="spellEnd"/>
      <w:r>
        <w:rPr>
          <w:lang w:eastAsia="en-US"/>
        </w:rPr>
        <w:t>). Os principais componentes são:</w:t>
      </w:r>
    </w:p>
    <w:p w14:paraId="596F0EC8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Servidor de Retransmissão (Server): </w:t>
      </w:r>
      <w:r>
        <w:rPr>
          <w:sz w:val="28"/>
          <w:szCs w:val="28"/>
          <w:lang w:eastAsia="en-US"/>
        </w:rPr>
        <w:t xml:space="preserve">Atua como um intermediário. A sua única função é </w:t>
      </w:r>
      <w:proofErr w:type="spellStart"/>
      <w:r>
        <w:rPr>
          <w:sz w:val="28"/>
          <w:szCs w:val="28"/>
          <w:lang w:eastAsia="en-US"/>
        </w:rPr>
        <w:t>esatabelecer</w:t>
      </w:r>
      <w:proofErr w:type="spellEnd"/>
      <w:r>
        <w:rPr>
          <w:sz w:val="28"/>
          <w:szCs w:val="28"/>
          <w:lang w:eastAsia="en-US"/>
        </w:rPr>
        <w:t xml:space="preserve"> a ligação TCP inicial e reencaminhar os fluxos de bytes entre dois jogadores através de </w:t>
      </w:r>
      <w:proofErr w:type="spellStart"/>
      <w:r>
        <w:rPr>
          <w:sz w:val="28"/>
          <w:szCs w:val="28"/>
          <w:lang w:eastAsia="en-US"/>
        </w:rPr>
        <w:t>Threads</w:t>
      </w:r>
      <w:proofErr w:type="spellEnd"/>
      <w:r>
        <w:rPr>
          <w:sz w:val="28"/>
          <w:szCs w:val="28"/>
          <w:lang w:eastAsia="en-US"/>
        </w:rPr>
        <w:t>. O servidor não processa a lógica de jogadas nem conhece o estado do tabuleiro.</w:t>
      </w:r>
    </w:p>
    <w:p w14:paraId="1496E7AD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Clientes (</w:t>
      </w:r>
      <w:proofErr w:type="spellStart"/>
      <w:r>
        <w:rPr>
          <w:b/>
          <w:bCs/>
          <w:sz w:val="28"/>
          <w:szCs w:val="28"/>
        </w:rPr>
        <w:t>JogadorJogo</w:t>
      </w:r>
      <w:proofErr w:type="spellEnd"/>
      <w:r>
        <w:rPr>
          <w:b/>
          <w:bCs/>
          <w:sz w:val="28"/>
          <w:szCs w:val="28"/>
        </w:rPr>
        <w:t xml:space="preserve">): </w:t>
      </w:r>
      <w:r>
        <w:rPr>
          <w:sz w:val="28"/>
          <w:szCs w:val="28"/>
        </w:rPr>
        <w:t xml:space="preserve">São responsáveis pela execução da lógica de negócio. Cada cliente gere o seu próprio estado do objeto Jogo, valida as jogadas do utilizador e </w:t>
      </w:r>
      <w:proofErr w:type="spellStart"/>
      <w:r>
        <w:rPr>
          <w:sz w:val="28"/>
          <w:szCs w:val="28"/>
        </w:rPr>
        <w:t>renderiza</w:t>
      </w:r>
      <w:proofErr w:type="spellEnd"/>
      <w:r>
        <w:rPr>
          <w:sz w:val="28"/>
          <w:szCs w:val="28"/>
        </w:rPr>
        <w:t xml:space="preserve"> o tabuleiro na consola. A comunicação entre clientes é </w:t>
      </w:r>
      <w:proofErr w:type="spellStart"/>
      <w:r>
        <w:rPr>
          <w:sz w:val="28"/>
          <w:szCs w:val="28"/>
        </w:rPr>
        <w:t>feaita</w:t>
      </w:r>
      <w:proofErr w:type="spellEnd"/>
      <w:r>
        <w:rPr>
          <w:sz w:val="28"/>
          <w:szCs w:val="28"/>
        </w:rPr>
        <w:t xml:space="preserve"> através de Serialização e Objetos, garantindo que </w:t>
      </w:r>
      <w:r>
        <w:rPr>
          <w:sz w:val="28"/>
          <w:szCs w:val="28"/>
        </w:rPr>
        <w:lastRenderedPageBreak/>
        <w:t>ambos os jogadores visualizem o mesmo estado do tabuleiro em tempo real.</w:t>
      </w:r>
    </w:p>
    <w:p w14:paraId="7C42833A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Gestão de Turnos (</w:t>
      </w:r>
      <w:proofErr w:type="spellStart"/>
      <w:r>
        <w:rPr>
          <w:b/>
          <w:bCs/>
          <w:sz w:val="28"/>
          <w:szCs w:val="28"/>
        </w:rPr>
        <w:t>Máquino</w:t>
      </w:r>
      <w:proofErr w:type="spellEnd"/>
      <w:r>
        <w:rPr>
          <w:b/>
          <w:bCs/>
          <w:sz w:val="28"/>
          <w:szCs w:val="28"/>
        </w:rPr>
        <w:t xml:space="preserve"> de Estados): </w:t>
      </w:r>
      <w:r>
        <w:rPr>
          <w:sz w:val="28"/>
          <w:szCs w:val="28"/>
        </w:rPr>
        <w:t xml:space="preserve">A sincronização de turnos é controlada pelo próprio objeto Jogo. Ao encapsular a variável </w:t>
      </w:r>
      <w:proofErr w:type="spellStart"/>
      <w:r>
        <w:rPr>
          <w:sz w:val="28"/>
          <w:szCs w:val="28"/>
        </w:rPr>
        <w:t>vezAtual</w:t>
      </w:r>
      <w:proofErr w:type="spellEnd"/>
      <w:r>
        <w:rPr>
          <w:sz w:val="28"/>
          <w:szCs w:val="28"/>
        </w:rPr>
        <w:t xml:space="preserve"> dentro do objeto serializado, evita-se que ambos os clientes tentem jogar simultaneamente, criando uma fonte de verdade única para o estado da partida.</w:t>
      </w:r>
    </w:p>
    <w:p w14:paraId="1EB14ECB" w14:textId="77777777" w:rsidR="009509ED" w:rsidRPr="008E4E94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</w:pPr>
      <w:r>
        <w:rPr>
          <w:b/>
          <w:bCs/>
          <w:sz w:val="28"/>
          <w:szCs w:val="28"/>
        </w:rPr>
        <w:t xml:space="preserve">Camada de Persistência Local: </w:t>
      </w:r>
      <w:r>
        <w:rPr>
          <w:sz w:val="28"/>
          <w:szCs w:val="28"/>
        </w:rPr>
        <w:t>Ao contrário de sistemas centralizados, as estatísticas dos jogadores (vitórias, derrotas, tempo de jogo) são armazenadas localmente em cada cliente num ficheiro XML. A integridade destes dados é garantida por um esquema XSD, que define as regras estruturais e os tipos de dados permitidos.</w:t>
      </w:r>
      <w:bookmarkEnd w:id="4"/>
      <w:bookmarkEnd w:id="5"/>
    </w:p>
    <w:p w14:paraId="51D10A25" w14:textId="70C461F2" w:rsidR="008E4E94" w:rsidRDefault="008E4E94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</w:pPr>
      <w:r>
        <w:rPr>
          <w:b/>
          <w:bCs/>
          <w:sz w:val="28"/>
          <w:szCs w:val="28"/>
        </w:rPr>
        <w:t>Diferença entre XML e XSD:</w:t>
      </w:r>
      <w:r>
        <w:t xml:space="preserve"> </w:t>
      </w:r>
      <w:r w:rsidRPr="008E4E94">
        <w:rPr>
          <w:sz w:val="28"/>
          <w:szCs w:val="28"/>
        </w:rPr>
        <w:t>O XML</w:t>
      </w:r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Extensible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Markup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Language</w:t>
      </w:r>
      <w:proofErr w:type="spellEnd"/>
      <w:r>
        <w:rPr>
          <w:sz w:val="28"/>
          <w:szCs w:val="28"/>
        </w:rPr>
        <w:t>)</w:t>
      </w:r>
      <w:r w:rsidRPr="008E4E94">
        <w:rPr>
          <w:sz w:val="28"/>
          <w:szCs w:val="28"/>
        </w:rPr>
        <w:t xml:space="preserve"> funciona como uma base de dados</w:t>
      </w:r>
      <w:r>
        <w:rPr>
          <w:sz w:val="28"/>
          <w:szCs w:val="28"/>
        </w:rPr>
        <w:t xml:space="preserve"> local do sistema. É onde a informação é armazenada, permitindo que guarde e recorra a diferentes </w:t>
      </w:r>
      <w:proofErr w:type="spellStart"/>
      <w:r>
        <w:rPr>
          <w:sz w:val="28"/>
          <w:szCs w:val="28"/>
        </w:rPr>
        <w:t>users</w:t>
      </w:r>
      <w:proofErr w:type="spellEnd"/>
      <w:r>
        <w:rPr>
          <w:sz w:val="28"/>
          <w:szCs w:val="28"/>
        </w:rPr>
        <w:t xml:space="preserve"> diferentes. O XSD (XML </w:t>
      </w:r>
      <w:proofErr w:type="spellStart"/>
      <w:r>
        <w:rPr>
          <w:sz w:val="28"/>
          <w:szCs w:val="28"/>
        </w:rPr>
        <w:t>Schema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Definition</w:t>
      </w:r>
      <w:proofErr w:type="spellEnd"/>
      <w:r>
        <w:rPr>
          <w:sz w:val="28"/>
          <w:szCs w:val="28"/>
        </w:rPr>
        <w:t>) define a estrutura obrigatória, os tipos de dados permitidos e as restrições de cada campo, garantindo a integridade dos dados e impedindo que o sistema tente processar informação mal formatada ou corrompida. Em suma, o XML contém os dados, o XSD garante a validade desses mesmos dados.</w:t>
      </w:r>
    </w:p>
    <w:p w14:paraId="13288BDA" w14:textId="7B5BB44A" w:rsidR="009509ED" w:rsidRDefault="00000000">
      <w:pPr>
        <w:pStyle w:val="Heading1"/>
        <w:rPr>
          <w:lang w:val="pt-PT"/>
        </w:rPr>
      </w:pPr>
      <w:r>
        <w:rPr>
          <w:lang w:val="pt-PT"/>
        </w:rPr>
        <w:t>Descrição dos Nós da Arquitetura</w:t>
      </w:r>
      <w:r w:rsidR="008E4E94">
        <w:rPr>
          <w:lang w:val="pt-PT"/>
        </w:rPr>
        <w:fldChar w:fldCharType="begin"/>
      </w:r>
      <w:r w:rsidR="008E4E94" w:rsidRPr="008E4E94">
        <w:rPr>
          <w:lang w:val="pt-PT"/>
        </w:rPr>
        <w:instrText xml:space="preserve"> XE "</w:instrText>
      </w:r>
      <w:r w:rsidR="008E4E94" w:rsidRPr="00FD0B71">
        <w:rPr>
          <w:lang w:val="pt-PT"/>
        </w:rPr>
        <w:instrText>Descrição dos Nós da Arquitetura</w:instrText>
      </w:r>
      <w:r w:rsidR="008E4E94" w:rsidRPr="008E4E94">
        <w:rPr>
          <w:lang w:val="pt-PT"/>
        </w:rPr>
        <w:instrText xml:space="preserve">" </w:instrText>
      </w:r>
      <w:r w:rsidR="008E4E94">
        <w:rPr>
          <w:lang w:val="pt-PT"/>
        </w:rPr>
        <w:fldChar w:fldCharType="end"/>
      </w:r>
    </w:p>
    <w:p w14:paraId="1589F653" w14:textId="77777777" w:rsidR="009509ED" w:rsidRDefault="009509ED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68BB969B" w14:textId="77777777" w:rsidR="009509ED" w:rsidRDefault="00000000">
      <w:pPr>
        <w:spacing w:after="160" w:line="278" w:lineRule="auto"/>
        <w:ind w:left="0" w:right="0" w:firstLine="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  <w:t>Nesta arquitetura cliente-servidor, as competências estão distribuídas de forma a garantir a integridade do estado do jogo e a persistência dos dados dos utilizadores.</w:t>
      </w:r>
    </w:p>
    <w:p w14:paraId="7F8DAAF2" w14:textId="77777777" w:rsidR="009509ED" w:rsidRDefault="00000000">
      <w:pPr>
        <w:spacing w:after="160" w:line="278" w:lineRule="auto"/>
        <w:ind w:left="0" w:right="0" w:firstLine="0"/>
        <w:jc w:val="both"/>
        <w:rPr>
          <w:b/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>Servidor (Concorrente e Relay):</w:t>
      </w:r>
    </w:p>
    <w:p w14:paraId="78E402AB" w14:textId="77777777" w:rsidR="009509ED" w:rsidRDefault="00000000">
      <w:pPr>
        <w:spacing w:after="160" w:line="278" w:lineRule="auto"/>
        <w:ind w:left="0" w:right="0" w:firstLine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 xml:space="preserve">O servidor foi implementado como um servidor concorrente, utilizando </w:t>
      </w:r>
      <w:proofErr w:type="spellStart"/>
      <w:r>
        <w:rPr>
          <w:sz w:val="28"/>
          <w:szCs w:val="28"/>
          <w:lang w:eastAsia="en-US"/>
        </w:rPr>
        <w:t>threads</w:t>
      </w:r>
      <w:proofErr w:type="spellEnd"/>
      <w:r>
        <w:rPr>
          <w:sz w:val="28"/>
          <w:szCs w:val="28"/>
          <w:lang w:eastAsia="en-US"/>
        </w:rPr>
        <w:t xml:space="preserve"> para gerir o emparelhamento de jogadores. Nesta solução, o servidor funciona como Relay Server (servidor de retransmissão).</w:t>
      </w:r>
    </w:p>
    <w:p w14:paraId="5E474498" w14:textId="77777777" w:rsidR="009509ED" w:rsidRDefault="00000000">
      <w:pPr>
        <w:spacing w:after="160" w:line="278" w:lineRule="auto"/>
        <w:ind w:left="0" w:right="0" w:firstLine="0"/>
        <w:jc w:val="both"/>
        <w:rPr>
          <w:b/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ab/>
      </w:r>
      <w:r>
        <w:rPr>
          <w:b/>
          <w:sz w:val="28"/>
          <w:szCs w:val="28"/>
          <w:lang w:eastAsia="en-US"/>
        </w:rPr>
        <w:t>Responsabilidades do Servidor:</w:t>
      </w:r>
    </w:p>
    <w:p w14:paraId="6F1F5967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Estabelecimento de Ligação: </w:t>
      </w:r>
      <w:r>
        <w:rPr>
          <w:sz w:val="28"/>
          <w:szCs w:val="28"/>
          <w:lang w:eastAsia="en-US"/>
        </w:rPr>
        <w:t>Aceita conexões TCP no porto 5025 e atribui os números 1 e 2 referentes ao jogador 1 e jogador 2.</w:t>
      </w:r>
    </w:p>
    <w:p w14:paraId="20B5AA9F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>Encaminhamento de Objetos:</w:t>
      </w:r>
      <w:r>
        <w:rPr>
          <w:sz w:val="28"/>
          <w:szCs w:val="28"/>
          <w:lang w:eastAsia="en-US"/>
        </w:rPr>
        <w:t xml:space="preserve"> Atua como o canal de comunicação que recebe o objeto Jogo serializado de um cliente e retransmite instantaneamente para o oponente.</w:t>
      </w:r>
    </w:p>
    <w:p w14:paraId="745F664F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Gestão de Persistência (XML): </w:t>
      </w:r>
      <w:r>
        <w:rPr>
          <w:sz w:val="28"/>
          <w:szCs w:val="28"/>
          <w:lang w:eastAsia="en-US"/>
        </w:rPr>
        <w:t xml:space="preserve">Utiliza a classe </w:t>
      </w:r>
      <w:proofErr w:type="spellStart"/>
      <w:r>
        <w:rPr>
          <w:sz w:val="28"/>
          <w:szCs w:val="28"/>
          <w:lang w:eastAsia="en-US"/>
        </w:rPr>
        <w:t>XMLReader</w:t>
      </w:r>
      <w:proofErr w:type="spellEnd"/>
      <w:r>
        <w:rPr>
          <w:sz w:val="28"/>
          <w:szCs w:val="28"/>
          <w:lang w:eastAsia="en-US"/>
        </w:rPr>
        <w:t xml:space="preserve"> para carregar dados, validar o login dos utilizadores e atualizar de forma persistente as estatísticas de vitórias, derrotas e tempo de jogo no ficheiro jogadores.xml.</w:t>
      </w:r>
    </w:p>
    <w:p w14:paraId="0AE4C8A8" w14:textId="77777777" w:rsidR="009509ED" w:rsidRDefault="00000000">
      <w:pPr>
        <w:pStyle w:val="ListParagraph"/>
        <w:numPr>
          <w:ilvl w:val="0"/>
          <w:numId w:val="2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Concorrência: </w:t>
      </w:r>
      <w:r>
        <w:rPr>
          <w:sz w:val="28"/>
          <w:szCs w:val="28"/>
          <w:lang w:eastAsia="en-US"/>
        </w:rPr>
        <w:t xml:space="preserve">Gere o fluxo bidirecional de dados entre </w:t>
      </w:r>
      <w:proofErr w:type="spellStart"/>
      <w:r>
        <w:rPr>
          <w:sz w:val="28"/>
          <w:szCs w:val="28"/>
          <w:lang w:eastAsia="en-US"/>
        </w:rPr>
        <w:t>sockets</w:t>
      </w:r>
      <w:proofErr w:type="spellEnd"/>
      <w:r>
        <w:rPr>
          <w:sz w:val="28"/>
          <w:szCs w:val="28"/>
          <w:lang w:eastAsia="en-US"/>
        </w:rPr>
        <w:t xml:space="preserve"> sem bloquear a execução do sistema.</w:t>
      </w:r>
    </w:p>
    <w:p w14:paraId="05F29459" w14:textId="77777777" w:rsidR="009509ED" w:rsidRDefault="009509ED">
      <w:pPr>
        <w:spacing w:after="160" w:line="278" w:lineRule="auto"/>
        <w:ind w:left="29" w:right="0" w:firstLine="0"/>
        <w:jc w:val="both"/>
        <w:rPr>
          <w:b/>
          <w:sz w:val="28"/>
          <w:szCs w:val="28"/>
          <w:lang w:eastAsia="en-US"/>
        </w:rPr>
      </w:pPr>
    </w:p>
    <w:p w14:paraId="4631E077" w14:textId="77777777" w:rsidR="009509ED" w:rsidRDefault="00000000">
      <w:pPr>
        <w:spacing w:after="160" w:line="278" w:lineRule="auto"/>
        <w:ind w:left="123"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>Cliente (</w:t>
      </w:r>
      <w:proofErr w:type="spellStart"/>
      <w:r>
        <w:rPr>
          <w:b/>
          <w:sz w:val="28"/>
          <w:szCs w:val="28"/>
          <w:lang w:eastAsia="en-US"/>
        </w:rPr>
        <w:t>Fat</w:t>
      </w:r>
      <w:proofErr w:type="spellEnd"/>
      <w:r>
        <w:rPr>
          <w:b/>
          <w:sz w:val="28"/>
          <w:szCs w:val="28"/>
          <w:lang w:eastAsia="en-US"/>
        </w:rPr>
        <w:t xml:space="preserve"> </w:t>
      </w:r>
      <w:proofErr w:type="spellStart"/>
      <w:r>
        <w:rPr>
          <w:b/>
          <w:sz w:val="28"/>
          <w:szCs w:val="28"/>
          <w:lang w:eastAsia="en-US"/>
        </w:rPr>
        <w:t>Client</w:t>
      </w:r>
      <w:proofErr w:type="spellEnd"/>
      <w:r>
        <w:rPr>
          <w:b/>
          <w:sz w:val="28"/>
          <w:szCs w:val="28"/>
          <w:lang w:eastAsia="en-US"/>
        </w:rPr>
        <w:t>):</w:t>
      </w:r>
    </w:p>
    <w:p w14:paraId="027D0FAC" w14:textId="77777777" w:rsidR="009509ED" w:rsidRDefault="00000000">
      <w:pPr>
        <w:spacing w:after="160" w:line="278" w:lineRule="auto"/>
        <w:ind w:left="123"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 xml:space="preserve">A solução utiliza um modelo de </w:t>
      </w:r>
      <w:proofErr w:type="spellStart"/>
      <w:r>
        <w:rPr>
          <w:sz w:val="28"/>
          <w:szCs w:val="28"/>
          <w:lang w:eastAsia="en-US"/>
        </w:rPr>
        <w:t>Fat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Client</w:t>
      </w:r>
      <w:proofErr w:type="spellEnd"/>
      <w:r>
        <w:rPr>
          <w:sz w:val="28"/>
          <w:szCs w:val="28"/>
          <w:lang w:eastAsia="en-US"/>
        </w:rPr>
        <w:t xml:space="preserve">. Ao contrário de um </w:t>
      </w:r>
      <w:proofErr w:type="spellStart"/>
      <w:r>
        <w:rPr>
          <w:sz w:val="28"/>
          <w:szCs w:val="28"/>
          <w:lang w:eastAsia="en-US"/>
        </w:rPr>
        <w:t>thin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client</w:t>
      </w:r>
      <w:proofErr w:type="spellEnd"/>
      <w:r>
        <w:rPr>
          <w:sz w:val="28"/>
          <w:szCs w:val="28"/>
          <w:lang w:eastAsia="en-US"/>
        </w:rPr>
        <w:t>, o executável do jogador possui uma cópia local da lógica do jogo (Jogo.java).</w:t>
      </w:r>
    </w:p>
    <w:p w14:paraId="12CEF62E" w14:textId="77777777" w:rsidR="009509ED" w:rsidRDefault="00000000">
      <w:pPr>
        <w:spacing w:after="160" w:line="278" w:lineRule="auto"/>
        <w:ind w:left="123" w:right="0"/>
        <w:jc w:val="both"/>
        <w:rPr>
          <w:b/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>Responsabilidades do Cliente:</w:t>
      </w:r>
    </w:p>
    <w:p w14:paraId="28C6FB23" w14:textId="77777777" w:rsidR="009509ED" w:rsidRDefault="00000000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Processamento da Lógica: </w:t>
      </w:r>
      <w:r>
        <w:rPr>
          <w:sz w:val="28"/>
          <w:szCs w:val="28"/>
          <w:lang w:eastAsia="en-US"/>
        </w:rPr>
        <w:t xml:space="preserve">O cliente é quem executa o método </w:t>
      </w:r>
      <w:proofErr w:type="gramStart"/>
      <w:r>
        <w:rPr>
          <w:sz w:val="28"/>
          <w:szCs w:val="28"/>
          <w:lang w:eastAsia="en-US"/>
        </w:rPr>
        <w:t>joga(</w:t>
      </w:r>
      <w:proofErr w:type="gramEnd"/>
      <w:r>
        <w:rPr>
          <w:sz w:val="28"/>
          <w:szCs w:val="28"/>
          <w:lang w:eastAsia="en-US"/>
        </w:rPr>
        <w:t>) e calcula localmente se uma aresta fechou um quadrado, atualizando a sua própria instância do tabuleiro e pontuação</w:t>
      </w:r>
    </w:p>
    <w:p w14:paraId="749D2F93" w14:textId="77777777" w:rsidR="009509ED" w:rsidRDefault="00000000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Serialização de Estado: </w:t>
      </w:r>
      <w:r>
        <w:rPr>
          <w:sz w:val="28"/>
          <w:szCs w:val="28"/>
          <w:lang w:eastAsia="en-US"/>
        </w:rPr>
        <w:t>Após cada jogada, o cliente serializa o objeto completo Jogo e envia-o ao servidor para que o oponente receba o estado atualizado.</w:t>
      </w:r>
    </w:p>
    <w:p w14:paraId="4D370DA4" w14:textId="77777777" w:rsidR="009509ED" w:rsidRDefault="00000000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Interface e Input: </w:t>
      </w:r>
      <w:r>
        <w:rPr>
          <w:sz w:val="28"/>
          <w:szCs w:val="28"/>
          <w:lang w:eastAsia="en-US"/>
        </w:rPr>
        <w:t>Gere a interação com o utilizador via consola, desenhando o tabuleiro (</w:t>
      </w:r>
      <w:proofErr w:type="spellStart"/>
      <w:r>
        <w:rPr>
          <w:sz w:val="28"/>
          <w:szCs w:val="28"/>
          <w:lang w:eastAsia="en-US"/>
        </w:rPr>
        <w:t>printTabuleiro</w:t>
      </w:r>
      <w:proofErr w:type="spellEnd"/>
      <w:r>
        <w:rPr>
          <w:sz w:val="28"/>
          <w:szCs w:val="28"/>
          <w:lang w:eastAsia="en-US"/>
        </w:rPr>
        <w:t>) e validando as coordenadas inseridas antes de as processar.</w:t>
      </w:r>
    </w:p>
    <w:p w14:paraId="5413345A" w14:textId="77777777" w:rsidR="009509ED" w:rsidRDefault="00000000">
      <w:pPr>
        <w:pStyle w:val="ListParagraph"/>
        <w:numPr>
          <w:ilvl w:val="0"/>
          <w:numId w:val="3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Controlo de Turnos Local: </w:t>
      </w:r>
      <w:r>
        <w:rPr>
          <w:sz w:val="28"/>
          <w:szCs w:val="28"/>
          <w:lang w:eastAsia="en-US"/>
        </w:rPr>
        <w:t>Determina, com base no retorno da sua própria lógica, se o jogador tem direito a uma jogada extra (bónus) ou se deve aguardar a receção de um novo objeto via rede.</w:t>
      </w:r>
    </w:p>
    <w:p w14:paraId="7FCC507C" w14:textId="77777777" w:rsidR="009509ED" w:rsidRDefault="009509ED">
      <w:pPr>
        <w:pStyle w:val="ListParagraph"/>
        <w:spacing w:after="160" w:line="278" w:lineRule="auto"/>
        <w:ind w:left="1175" w:right="0" w:firstLine="0"/>
        <w:jc w:val="both"/>
        <w:rPr>
          <w:b/>
          <w:sz w:val="28"/>
          <w:szCs w:val="28"/>
          <w:lang w:eastAsia="en-US"/>
        </w:rPr>
      </w:pPr>
    </w:p>
    <w:p w14:paraId="5C38A58C" w14:textId="77777777" w:rsidR="009509ED" w:rsidRPr="00DB2381" w:rsidRDefault="009509ED" w:rsidP="00DB2381">
      <w:pPr>
        <w:spacing w:after="160" w:line="278" w:lineRule="auto"/>
        <w:ind w:left="0" w:right="0" w:firstLine="0"/>
        <w:jc w:val="both"/>
        <w:rPr>
          <w:b/>
          <w:sz w:val="28"/>
          <w:szCs w:val="28"/>
          <w:lang w:eastAsia="en-US"/>
        </w:rPr>
      </w:pPr>
    </w:p>
    <w:p w14:paraId="0433D97C" w14:textId="1DFB248C" w:rsidR="009509ED" w:rsidRDefault="00000000">
      <w:pPr>
        <w:spacing w:after="160" w:line="278" w:lineRule="auto"/>
        <w:ind w:left="0" w:right="0" w:firstLine="0"/>
        <w:jc w:val="both"/>
        <w:rPr>
          <w:b/>
          <w:sz w:val="44"/>
          <w:szCs w:val="44"/>
          <w:lang w:eastAsia="en-US"/>
        </w:rPr>
      </w:pPr>
      <w:r>
        <w:rPr>
          <w:b/>
          <w:sz w:val="44"/>
          <w:szCs w:val="44"/>
          <w:lang w:eastAsia="en-US"/>
        </w:rPr>
        <w:t>Utilização dos Protocolos da Camada de Transporte</w:t>
      </w:r>
      <w:r w:rsidR="008E4E94">
        <w:rPr>
          <w:b/>
          <w:sz w:val="44"/>
          <w:szCs w:val="44"/>
          <w:lang w:eastAsia="en-US"/>
        </w:rPr>
        <w:fldChar w:fldCharType="begin"/>
      </w:r>
      <w:r w:rsidR="008E4E94">
        <w:instrText xml:space="preserve"> XE "</w:instrText>
      </w:r>
      <w:r w:rsidR="008E4E94" w:rsidRPr="008A7B46">
        <w:rPr>
          <w:b/>
          <w:sz w:val="44"/>
          <w:szCs w:val="44"/>
          <w:lang w:eastAsia="en-US"/>
        </w:rPr>
        <w:instrText>Utilização dos Protocolos da Camada de Transporte</w:instrText>
      </w:r>
      <w:r w:rsidR="008E4E94">
        <w:instrText xml:space="preserve">" </w:instrText>
      </w:r>
      <w:r w:rsidR="008E4E94">
        <w:rPr>
          <w:b/>
          <w:sz w:val="44"/>
          <w:szCs w:val="44"/>
          <w:lang w:eastAsia="en-US"/>
        </w:rPr>
        <w:fldChar w:fldCharType="end"/>
      </w:r>
      <w:r>
        <w:rPr>
          <w:b/>
          <w:sz w:val="44"/>
          <w:szCs w:val="44"/>
          <w:lang w:eastAsia="en-US"/>
        </w:rPr>
        <w:tab/>
      </w:r>
    </w:p>
    <w:p w14:paraId="542B138E" w14:textId="77777777" w:rsidR="009509ED" w:rsidRDefault="00000000">
      <w:pPr>
        <w:spacing w:after="160" w:line="278" w:lineRule="auto"/>
        <w:ind w:left="0" w:right="0" w:firstLine="0"/>
        <w:jc w:val="both"/>
        <w:rPr>
          <w:sz w:val="28"/>
          <w:szCs w:val="28"/>
          <w:lang w:eastAsia="en-US"/>
        </w:rPr>
      </w:pPr>
      <w:r>
        <w:rPr>
          <w:b/>
          <w:sz w:val="44"/>
          <w:szCs w:val="44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>Nesta solução, optou-se pela utilização do protocolo TCP (</w:t>
      </w:r>
      <w:proofErr w:type="spellStart"/>
      <w:r>
        <w:rPr>
          <w:sz w:val="28"/>
          <w:szCs w:val="28"/>
          <w:lang w:eastAsia="en-US"/>
        </w:rPr>
        <w:t>Transmission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Control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Protocol</w:t>
      </w:r>
      <w:proofErr w:type="spellEnd"/>
      <w:r>
        <w:rPr>
          <w:sz w:val="28"/>
          <w:szCs w:val="28"/>
          <w:lang w:eastAsia="en-US"/>
        </w:rPr>
        <w:t>) no porto 5025.</w:t>
      </w:r>
    </w:p>
    <w:p w14:paraId="139A208E" w14:textId="77777777" w:rsidR="009509ED" w:rsidRDefault="00000000">
      <w:pPr>
        <w:pStyle w:val="ListParagraph"/>
        <w:numPr>
          <w:ilvl w:val="0"/>
          <w:numId w:val="4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Justificação do TCP: O jogo Pontos e Caixas é um jogo baseado em turnos onde a integridade e a ordem dos dados são críticas. O TCP garante que o objeto Jogo, ao ser enviado de um cliente para o outro, chega sem erros, sem duplicação e na sequência correta. Uma perda de pacotes (comum em UDP) causaria uma dessincronização no estado do tabuleiro.</w:t>
      </w:r>
    </w:p>
    <w:p w14:paraId="1ADFA5A1" w14:textId="77777777" w:rsidR="009509ED" w:rsidRDefault="00000000">
      <w:pPr>
        <w:pStyle w:val="ListParagraph"/>
        <w:numPr>
          <w:ilvl w:val="0"/>
          <w:numId w:val="4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Porto Utilizado: </w:t>
      </w:r>
      <w:r>
        <w:rPr>
          <w:sz w:val="28"/>
          <w:szCs w:val="28"/>
          <w:lang w:eastAsia="en-US"/>
        </w:rPr>
        <w:t xml:space="preserve">Foi selecionado o porto 5025, garantindo que não há conflito com serviços padrão do sistema operativo (portos </w:t>
      </w:r>
      <w:proofErr w:type="spellStart"/>
      <w:r>
        <w:rPr>
          <w:sz w:val="28"/>
          <w:szCs w:val="28"/>
          <w:lang w:eastAsia="en-US"/>
        </w:rPr>
        <w:t>well-known</w:t>
      </w:r>
      <w:proofErr w:type="spellEnd"/>
      <w:r>
        <w:rPr>
          <w:sz w:val="28"/>
          <w:szCs w:val="28"/>
          <w:lang w:eastAsia="en-US"/>
        </w:rPr>
        <w:t>).</w:t>
      </w:r>
    </w:p>
    <w:p w14:paraId="10E1D441" w14:textId="77777777" w:rsidR="009509ED" w:rsidRDefault="009509ED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42986F05" w14:textId="77777777" w:rsidR="009509ED" w:rsidRDefault="00000000">
      <w:pPr>
        <w:spacing w:after="160" w:line="278" w:lineRule="auto"/>
        <w:ind w:right="0"/>
        <w:jc w:val="both"/>
        <w:rPr>
          <w:b/>
          <w:sz w:val="44"/>
          <w:szCs w:val="44"/>
          <w:lang w:eastAsia="en-US"/>
        </w:rPr>
      </w:pPr>
      <w:r>
        <w:rPr>
          <w:b/>
          <w:sz w:val="44"/>
          <w:szCs w:val="44"/>
          <w:lang w:eastAsia="en-US"/>
        </w:rPr>
        <w:t>Formalização dos Protocolos ao Nível da Aplicação</w:t>
      </w:r>
    </w:p>
    <w:p w14:paraId="6CE7EF80" w14:textId="77777777" w:rsidR="009509ED" w:rsidRDefault="00000000">
      <w:pPr>
        <w:spacing w:after="160" w:line="278" w:lineRule="auto"/>
        <w:ind w:right="0"/>
        <w:jc w:val="both"/>
        <w:rPr>
          <w:b/>
          <w:sz w:val="36"/>
          <w:szCs w:val="36"/>
          <w:lang w:eastAsia="en-US"/>
        </w:rPr>
      </w:pPr>
      <w:r>
        <w:rPr>
          <w:b/>
          <w:sz w:val="36"/>
          <w:szCs w:val="36"/>
          <w:lang w:eastAsia="en-US"/>
        </w:rPr>
        <w:t>Sintaxe e Estrutura das Mensagens</w:t>
      </w:r>
    </w:p>
    <w:p w14:paraId="18DBF5CB" w14:textId="77777777" w:rsidR="009509ED" w:rsidRDefault="00000000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b/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 xml:space="preserve">A comunicação é feita através da troca da classe Jogo, que implementa a interface </w:t>
      </w:r>
      <w:proofErr w:type="spellStart"/>
      <w:r>
        <w:rPr>
          <w:sz w:val="28"/>
          <w:szCs w:val="28"/>
          <w:lang w:eastAsia="en-US"/>
        </w:rPr>
        <w:t>Serializable</w:t>
      </w:r>
      <w:proofErr w:type="spellEnd"/>
      <w:r>
        <w:rPr>
          <w:sz w:val="28"/>
          <w:szCs w:val="28"/>
          <w:lang w:eastAsia="en-US"/>
        </w:rPr>
        <w:t>.</w:t>
      </w:r>
    </w:p>
    <w:p w14:paraId="49711CA0" w14:textId="77777777" w:rsidR="009509ED" w:rsidRDefault="00000000">
      <w:pPr>
        <w:pStyle w:val="ListParagraph"/>
        <w:numPr>
          <w:ilvl w:val="0"/>
          <w:numId w:val="5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Identificador de Versão: </w:t>
      </w:r>
      <w:proofErr w:type="spellStart"/>
      <w:r>
        <w:rPr>
          <w:sz w:val="28"/>
          <w:szCs w:val="28"/>
          <w:lang w:eastAsia="en-US"/>
        </w:rPr>
        <w:t>private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static</w:t>
      </w:r>
      <w:proofErr w:type="spellEnd"/>
      <w:r>
        <w:rPr>
          <w:sz w:val="28"/>
          <w:szCs w:val="28"/>
          <w:lang w:eastAsia="en-US"/>
        </w:rPr>
        <w:t xml:space="preserve"> final </w:t>
      </w:r>
      <w:proofErr w:type="spellStart"/>
      <w:r>
        <w:rPr>
          <w:sz w:val="28"/>
          <w:szCs w:val="28"/>
          <w:lang w:eastAsia="en-US"/>
        </w:rPr>
        <w:t>long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serialVersionUID</w:t>
      </w:r>
      <w:proofErr w:type="spellEnd"/>
      <w:r>
        <w:rPr>
          <w:sz w:val="28"/>
          <w:szCs w:val="28"/>
          <w:lang w:eastAsia="en-US"/>
        </w:rPr>
        <w:t xml:space="preserve"> = 1L; (garante que ambos os </w:t>
      </w:r>
      <w:proofErr w:type="gramStart"/>
      <w:r>
        <w:rPr>
          <w:sz w:val="28"/>
          <w:szCs w:val="28"/>
          <w:lang w:eastAsia="en-US"/>
        </w:rPr>
        <w:t>nós usam</w:t>
      </w:r>
      <w:proofErr w:type="gramEnd"/>
      <w:r>
        <w:rPr>
          <w:sz w:val="28"/>
          <w:szCs w:val="28"/>
          <w:lang w:eastAsia="en-US"/>
        </w:rPr>
        <w:t xml:space="preserve"> a mesma definição da classe).</w:t>
      </w:r>
    </w:p>
    <w:p w14:paraId="57C67666" w14:textId="75D32B60" w:rsidR="009509ED" w:rsidRPr="00961F76" w:rsidRDefault="00000000" w:rsidP="00961F76">
      <w:pPr>
        <w:pStyle w:val="ListParagraph"/>
        <w:numPr>
          <w:ilvl w:val="0"/>
          <w:numId w:val="5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Conteúdo da Mensagem: </w:t>
      </w:r>
      <w:r>
        <w:rPr>
          <w:sz w:val="28"/>
          <w:szCs w:val="28"/>
          <w:lang w:eastAsia="en-US"/>
        </w:rPr>
        <w:t xml:space="preserve">O objeto transporta a matriz </w:t>
      </w:r>
      <w:proofErr w:type="gramStart"/>
      <w:r>
        <w:rPr>
          <w:sz w:val="28"/>
          <w:szCs w:val="28"/>
          <w:lang w:eastAsia="en-US"/>
        </w:rPr>
        <w:t>tabuleiro[][</w:t>
      </w:r>
      <w:proofErr w:type="gramEnd"/>
      <w:r>
        <w:rPr>
          <w:sz w:val="28"/>
          <w:szCs w:val="28"/>
          <w:lang w:eastAsia="en-US"/>
        </w:rPr>
        <w:t xml:space="preserve">] (arestas), a matriz </w:t>
      </w:r>
      <w:proofErr w:type="gramStart"/>
      <w:r>
        <w:rPr>
          <w:sz w:val="28"/>
          <w:szCs w:val="28"/>
          <w:lang w:eastAsia="en-US"/>
        </w:rPr>
        <w:t>quadrados[][</w:t>
      </w:r>
      <w:proofErr w:type="gramEnd"/>
      <w:r>
        <w:rPr>
          <w:sz w:val="28"/>
          <w:szCs w:val="28"/>
          <w:lang w:eastAsia="en-US"/>
        </w:rPr>
        <w:t>] (donos das caixas) e as pontuações pontos1 e pontos2.</w:t>
      </w:r>
    </w:p>
    <w:p w14:paraId="1EE0A7B9" w14:textId="77777777" w:rsidR="00961F76" w:rsidRDefault="00961F76" w:rsidP="00961F76">
      <w:p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</w:p>
    <w:p w14:paraId="427ED457" w14:textId="77777777" w:rsidR="00961F76" w:rsidRDefault="00961F76" w:rsidP="00961F76">
      <w:p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</w:p>
    <w:p w14:paraId="50C58146" w14:textId="77777777" w:rsidR="00961F76" w:rsidRDefault="00961F76" w:rsidP="00961F76">
      <w:p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</w:p>
    <w:p w14:paraId="63ED8B2F" w14:textId="77777777" w:rsidR="00961F76" w:rsidRPr="00961F76" w:rsidRDefault="00961F76" w:rsidP="00961F76">
      <w:p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</w:p>
    <w:p w14:paraId="73B8FCC5" w14:textId="77777777" w:rsidR="009509ED" w:rsidRPr="00961F76" w:rsidRDefault="009509ED" w:rsidP="00961F76">
      <w:p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</w:p>
    <w:p w14:paraId="1AC609FB" w14:textId="77777777" w:rsidR="009509ED" w:rsidRDefault="00000000">
      <w:pPr>
        <w:spacing w:after="160" w:line="278" w:lineRule="auto"/>
        <w:ind w:right="0"/>
        <w:jc w:val="both"/>
        <w:rPr>
          <w:b/>
          <w:sz w:val="36"/>
          <w:szCs w:val="36"/>
          <w:lang w:eastAsia="en-US"/>
        </w:rPr>
      </w:pPr>
      <w:r>
        <w:rPr>
          <w:b/>
          <w:sz w:val="36"/>
          <w:szCs w:val="36"/>
          <w:lang w:eastAsia="en-US"/>
        </w:rPr>
        <w:t>Semântica (O significado das trocas)</w:t>
      </w:r>
    </w:p>
    <w:p w14:paraId="3A7991C4" w14:textId="77777777" w:rsidR="009509ED" w:rsidRDefault="00000000">
      <w:pPr>
        <w:pStyle w:val="ListParagraph"/>
        <w:numPr>
          <w:ilvl w:val="0"/>
          <w:numId w:val="6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proofErr w:type="spellStart"/>
      <w:r>
        <w:rPr>
          <w:b/>
          <w:sz w:val="28"/>
          <w:szCs w:val="28"/>
          <w:lang w:eastAsia="en-US"/>
        </w:rPr>
        <w:t>Handshake</w:t>
      </w:r>
      <w:proofErr w:type="spellEnd"/>
      <w:r>
        <w:rPr>
          <w:b/>
          <w:sz w:val="28"/>
          <w:szCs w:val="28"/>
          <w:lang w:eastAsia="en-US"/>
        </w:rPr>
        <w:t xml:space="preserve"> Inicial: </w:t>
      </w:r>
      <w:r>
        <w:rPr>
          <w:sz w:val="28"/>
          <w:szCs w:val="28"/>
          <w:lang w:eastAsia="en-US"/>
        </w:rPr>
        <w:t xml:space="preserve">O servidor envia um </w:t>
      </w:r>
      <w:proofErr w:type="spellStart"/>
      <w:r>
        <w:rPr>
          <w:sz w:val="28"/>
          <w:szCs w:val="28"/>
          <w:lang w:eastAsia="en-US"/>
        </w:rPr>
        <w:t>char</w:t>
      </w:r>
      <w:proofErr w:type="spellEnd"/>
      <w:r>
        <w:rPr>
          <w:sz w:val="28"/>
          <w:szCs w:val="28"/>
          <w:lang w:eastAsia="en-US"/>
        </w:rPr>
        <w:t xml:space="preserve"> (“1” ou “2”) para definir a identidade de cada cliente.</w:t>
      </w:r>
    </w:p>
    <w:p w14:paraId="64D9CCCA" w14:textId="77777777" w:rsidR="009509ED" w:rsidRDefault="00000000">
      <w:pPr>
        <w:pStyle w:val="ListParagraph"/>
        <w:numPr>
          <w:ilvl w:val="0"/>
          <w:numId w:val="6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Sincronização de Estado: </w:t>
      </w:r>
      <w:r>
        <w:rPr>
          <w:sz w:val="28"/>
          <w:szCs w:val="28"/>
          <w:lang w:eastAsia="en-US"/>
        </w:rPr>
        <w:t>Atualiza o estado atual do cliente A e envia a informação ao utilizador.</w:t>
      </w:r>
    </w:p>
    <w:p w14:paraId="12925141" w14:textId="77777777" w:rsidR="009509ED" w:rsidRPr="00961F76" w:rsidRDefault="00000000">
      <w:pPr>
        <w:pStyle w:val="ListParagraph"/>
        <w:numPr>
          <w:ilvl w:val="0"/>
          <w:numId w:val="6"/>
        </w:num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Atualização de Estatísticas: </w:t>
      </w:r>
      <w:r>
        <w:rPr>
          <w:sz w:val="28"/>
          <w:szCs w:val="28"/>
          <w:lang w:eastAsia="en-US"/>
        </w:rPr>
        <w:t xml:space="preserve">No final, o envio de dados para o </w:t>
      </w:r>
      <w:proofErr w:type="spellStart"/>
      <w:r>
        <w:rPr>
          <w:sz w:val="28"/>
          <w:szCs w:val="28"/>
          <w:lang w:eastAsia="en-US"/>
        </w:rPr>
        <w:t>XMLReader</w:t>
      </w:r>
      <w:proofErr w:type="spellEnd"/>
      <w:r>
        <w:rPr>
          <w:sz w:val="28"/>
          <w:szCs w:val="28"/>
          <w:lang w:eastAsia="en-US"/>
        </w:rPr>
        <w:t xml:space="preserve"> traduz o estado final do objeto em persistência no ficheiro jogadores.xml.</w:t>
      </w:r>
    </w:p>
    <w:p w14:paraId="652FF162" w14:textId="77777777" w:rsidR="00961F76" w:rsidRPr="00961F76" w:rsidRDefault="00961F76" w:rsidP="00961F76">
      <w:pPr>
        <w:spacing w:after="160" w:line="278" w:lineRule="auto"/>
        <w:ind w:right="0"/>
        <w:jc w:val="both"/>
        <w:rPr>
          <w:b/>
          <w:sz w:val="28"/>
          <w:szCs w:val="28"/>
          <w:lang w:eastAsia="en-US"/>
        </w:rPr>
      </w:pPr>
    </w:p>
    <w:p w14:paraId="1243E55C" w14:textId="77777777" w:rsidR="009509ED" w:rsidRDefault="00000000">
      <w:pPr>
        <w:spacing w:after="160" w:line="278" w:lineRule="auto"/>
        <w:ind w:right="0"/>
        <w:jc w:val="both"/>
        <w:rPr>
          <w:b/>
          <w:sz w:val="36"/>
          <w:szCs w:val="36"/>
          <w:lang w:eastAsia="en-US"/>
        </w:rPr>
      </w:pPr>
      <w:r>
        <w:rPr>
          <w:b/>
          <w:sz w:val="36"/>
          <w:szCs w:val="36"/>
          <w:lang w:eastAsia="en-US"/>
        </w:rPr>
        <w:t>Temporização (</w:t>
      </w:r>
      <w:proofErr w:type="spellStart"/>
      <w:r>
        <w:rPr>
          <w:b/>
          <w:sz w:val="36"/>
          <w:szCs w:val="36"/>
          <w:lang w:eastAsia="en-US"/>
        </w:rPr>
        <w:t>Workflow</w:t>
      </w:r>
      <w:proofErr w:type="spellEnd"/>
      <w:r>
        <w:rPr>
          <w:b/>
          <w:sz w:val="36"/>
          <w:szCs w:val="36"/>
          <w:lang w:eastAsia="en-US"/>
        </w:rPr>
        <w:t>)</w:t>
      </w:r>
    </w:p>
    <w:p w14:paraId="51C2BD7B" w14:textId="77777777" w:rsidR="009509ED" w:rsidRDefault="00000000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sz w:val="28"/>
          <w:szCs w:val="28"/>
          <w:lang w:eastAsia="en-US"/>
        </w:rPr>
        <w:t>O protocolo segue um modelo de Pedido/Resposta Alternado, mas com suporte a bónus:</w:t>
      </w:r>
    </w:p>
    <w:p w14:paraId="36EC0754" w14:textId="77777777" w:rsidR="009509ED" w:rsidRDefault="00000000">
      <w:pPr>
        <w:pStyle w:val="ListParagraph"/>
        <w:numPr>
          <w:ilvl w:val="0"/>
          <w:numId w:val="7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Fluxo Normal: </w:t>
      </w:r>
      <w:r>
        <w:rPr>
          <w:sz w:val="28"/>
          <w:szCs w:val="28"/>
          <w:lang w:eastAsia="en-US"/>
        </w:rPr>
        <w:t xml:space="preserve">Cliente A joga -&gt; Envia Objeto -&gt; Bloqueia em </w:t>
      </w:r>
      <w:proofErr w:type="spellStart"/>
      <w:proofErr w:type="gramStart"/>
      <w:r>
        <w:rPr>
          <w:sz w:val="28"/>
          <w:szCs w:val="28"/>
          <w:lang w:eastAsia="en-US"/>
        </w:rPr>
        <w:t>in.readObject</w:t>
      </w:r>
      <w:proofErr w:type="spellEnd"/>
      <w:proofErr w:type="gramEnd"/>
      <w:r>
        <w:rPr>
          <w:sz w:val="28"/>
          <w:szCs w:val="28"/>
          <w:lang w:eastAsia="en-US"/>
        </w:rPr>
        <w:t>() -&gt; Cliente B recebe -&gt; Joga -&gt; Repete.</w:t>
      </w:r>
    </w:p>
    <w:p w14:paraId="46B6C359" w14:textId="6F8372BF" w:rsidR="000B5975" w:rsidRDefault="00000000" w:rsidP="000B5975">
      <w:pPr>
        <w:pStyle w:val="ListParagraph"/>
        <w:numPr>
          <w:ilvl w:val="0"/>
          <w:numId w:val="7"/>
        </w:num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Regra de Bónus: </w:t>
      </w:r>
      <w:r>
        <w:rPr>
          <w:sz w:val="28"/>
          <w:szCs w:val="28"/>
          <w:lang w:eastAsia="en-US"/>
        </w:rPr>
        <w:t xml:space="preserve">Se </w:t>
      </w:r>
      <w:proofErr w:type="spellStart"/>
      <w:r>
        <w:rPr>
          <w:sz w:val="28"/>
          <w:szCs w:val="28"/>
          <w:lang w:eastAsia="en-US"/>
        </w:rPr>
        <w:t>objetoJogo.joga</w:t>
      </w:r>
      <w:proofErr w:type="spellEnd"/>
      <w:r>
        <w:rPr>
          <w:sz w:val="28"/>
          <w:szCs w:val="28"/>
          <w:lang w:eastAsia="en-US"/>
        </w:rPr>
        <w:t xml:space="preserve">() retornar </w:t>
      </w:r>
      <w:proofErr w:type="spellStart"/>
      <w:r>
        <w:rPr>
          <w:sz w:val="28"/>
          <w:szCs w:val="28"/>
          <w:lang w:eastAsia="en-US"/>
        </w:rPr>
        <w:t>true</w:t>
      </w:r>
      <w:proofErr w:type="spellEnd"/>
      <w:r>
        <w:rPr>
          <w:sz w:val="28"/>
          <w:szCs w:val="28"/>
          <w:lang w:eastAsia="en-US"/>
        </w:rPr>
        <w:t xml:space="preserve">, o Cliente A não passa o turno, permitindo que ele envie múltiplas atualizações consecutivas antes de o cliente B recuperar o controlo de </w:t>
      </w:r>
      <w:proofErr w:type="spellStart"/>
      <w:r>
        <w:rPr>
          <w:sz w:val="28"/>
          <w:szCs w:val="28"/>
          <w:lang w:eastAsia="en-US"/>
        </w:rPr>
        <w:t>socket</w:t>
      </w:r>
      <w:proofErr w:type="spellEnd"/>
      <w:r>
        <w:rPr>
          <w:sz w:val="28"/>
          <w:szCs w:val="28"/>
          <w:lang w:eastAsia="en-US"/>
        </w:rPr>
        <w:t>.</w:t>
      </w:r>
    </w:p>
    <w:p w14:paraId="4E4916E1" w14:textId="77777777" w:rsidR="000B5975" w:rsidRDefault="000B5975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504B6D43" w14:textId="77777777" w:rsidR="000B5975" w:rsidRDefault="000B5975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0E255653" w14:textId="77777777" w:rsidR="00DB2381" w:rsidRDefault="00DB2381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05E23CAC" w14:textId="77777777" w:rsidR="00DB2381" w:rsidRDefault="00DB2381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14E9B8BE" w14:textId="77777777" w:rsidR="00DB2381" w:rsidRDefault="00DB2381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58DEF2AD" w14:textId="77777777" w:rsidR="00DB2381" w:rsidRDefault="00DB2381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284B769E" w14:textId="77777777" w:rsidR="00DB2381" w:rsidRDefault="00DB2381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69049BD1" w14:textId="77777777" w:rsidR="000B5975" w:rsidRPr="000B5975" w:rsidRDefault="000B5975" w:rsidP="000B5975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</w:p>
    <w:p w14:paraId="5EE7F9C8" w14:textId="5FA6F828" w:rsidR="000B5975" w:rsidRDefault="000B5975" w:rsidP="000B5975">
      <w:pPr>
        <w:spacing w:after="160" w:line="278" w:lineRule="auto"/>
        <w:ind w:right="0"/>
        <w:jc w:val="both"/>
        <w:rPr>
          <w:b/>
          <w:sz w:val="48"/>
          <w:szCs w:val="48"/>
          <w:lang w:eastAsia="en-US"/>
        </w:rPr>
      </w:pPr>
      <w:r>
        <w:rPr>
          <w:b/>
          <w:sz w:val="48"/>
          <w:szCs w:val="48"/>
          <w:lang w:eastAsia="en-US"/>
        </w:rPr>
        <w:lastRenderedPageBreak/>
        <w:t>Diagrama de Classes</w:t>
      </w:r>
      <w:r w:rsidR="008E4E94">
        <w:rPr>
          <w:b/>
          <w:sz w:val="48"/>
          <w:szCs w:val="48"/>
          <w:lang w:eastAsia="en-US"/>
        </w:rPr>
        <w:fldChar w:fldCharType="begin"/>
      </w:r>
      <w:r w:rsidR="008E4E94">
        <w:instrText xml:space="preserve"> XE "</w:instrText>
      </w:r>
      <w:r w:rsidR="008E4E94" w:rsidRPr="0091542C">
        <w:rPr>
          <w:b/>
          <w:sz w:val="48"/>
          <w:szCs w:val="48"/>
          <w:lang w:eastAsia="en-US"/>
        </w:rPr>
        <w:instrText>Diagrama de Classes</w:instrText>
      </w:r>
      <w:r w:rsidR="008E4E94">
        <w:instrText xml:space="preserve">" </w:instrText>
      </w:r>
      <w:r w:rsidR="008E4E94">
        <w:rPr>
          <w:b/>
          <w:sz w:val="48"/>
          <w:szCs w:val="48"/>
          <w:lang w:eastAsia="en-US"/>
        </w:rPr>
        <w:fldChar w:fldCharType="end"/>
      </w:r>
    </w:p>
    <w:p w14:paraId="0B39A522" w14:textId="77777777" w:rsidR="000B5975" w:rsidRDefault="000B5975" w:rsidP="000B5975">
      <w:pPr>
        <w:spacing w:after="160" w:line="278" w:lineRule="auto"/>
        <w:ind w:right="0"/>
        <w:jc w:val="both"/>
        <w:rPr>
          <w:b/>
          <w:sz w:val="48"/>
          <w:szCs w:val="48"/>
          <w:lang w:eastAsia="en-US"/>
        </w:rPr>
      </w:pPr>
    </w:p>
    <w:p w14:paraId="54B2B984" w14:textId="77777777" w:rsidR="008E4E94" w:rsidRDefault="000B5975" w:rsidP="008E4E94">
      <w:pPr>
        <w:keepNext/>
        <w:spacing w:after="160" w:line="278" w:lineRule="auto"/>
        <w:ind w:right="0"/>
        <w:jc w:val="center"/>
      </w:pPr>
      <w:r w:rsidRPr="000B5975">
        <w:rPr>
          <w:bCs/>
          <w:noProof/>
          <w:sz w:val="48"/>
          <w:szCs w:val="48"/>
          <w:lang w:eastAsia="en-US"/>
        </w:rPr>
        <w:drawing>
          <wp:inline distT="0" distB="0" distL="0" distR="0" wp14:anchorId="7C10D5F6" wp14:editId="4431CB3E">
            <wp:extent cx="3392905" cy="4944817"/>
            <wp:effectExtent l="0" t="0" r="0" b="0"/>
            <wp:docPr id="737032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32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7034" cy="496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9364" w14:textId="2DFF7492" w:rsidR="000B5975" w:rsidRDefault="008E4E94" w:rsidP="008E4E94">
      <w:pPr>
        <w:pStyle w:val="Caption"/>
        <w:jc w:val="center"/>
        <w:rPr>
          <w:b/>
          <w:sz w:val="48"/>
          <w:szCs w:val="48"/>
          <w:lang w:eastAsia="en-US"/>
        </w:rPr>
      </w:pPr>
      <w:bookmarkStart w:id="8" w:name="_Toc22812374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9407C">
        <w:rPr>
          <w:noProof/>
        </w:rPr>
        <w:t>2</w:t>
      </w:r>
      <w:r>
        <w:fldChar w:fldCharType="end"/>
      </w:r>
      <w:r>
        <w:t xml:space="preserve"> - Diagrama de Classes</w:t>
      </w:r>
      <w:bookmarkEnd w:id="8"/>
    </w:p>
    <w:p w14:paraId="5073BA00" w14:textId="7BA01293" w:rsidR="000B5975" w:rsidRDefault="000B5975" w:rsidP="000B5975">
      <w:pPr>
        <w:spacing w:after="160" w:line="278" w:lineRule="auto"/>
        <w:ind w:right="0"/>
        <w:jc w:val="both"/>
        <w:rPr>
          <w:bCs/>
          <w:sz w:val="48"/>
          <w:szCs w:val="48"/>
          <w:lang w:eastAsia="en-US"/>
        </w:rPr>
      </w:pPr>
    </w:p>
    <w:p w14:paraId="6F363882" w14:textId="77777777" w:rsidR="008D4EEE" w:rsidRDefault="008D4EEE" w:rsidP="000B5975">
      <w:pPr>
        <w:spacing w:after="160" w:line="278" w:lineRule="auto"/>
        <w:ind w:right="0"/>
        <w:jc w:val="both"/>
        <w:rPr>
          <w:bCs/>
          <w:sz w:val="48"/>
          <w:szCs w:val="48"/>
          <w:lang w:eastAsia="en-US"/>
        </w:rPr>
      </w:pPr>
    </w:p>
    <w:p w14:paraId="2336D02F" w14:textId="77777777" w:rsidR="008D4EEE" w:rsidRDefault="008D4EEE" w:rsidP="000B5975">
      <w:pPr>
        <w:spacing w:after="160" w:line="278" w:lineRule="auto"/>
        <w:ind w:right="0"/>
        <w:jc w:val="both"/>
        <w:rPr>
          <w:bCs/>
          <w:sz w:val="48"/>
          <w:szCs w:val="48"/>
          <w:lang w:eastAsia="en-US"/>
        </w:rPr>
      </w:pPr>
    </w:p>
    <w:p w14:paraId="2E90F815" w14:textId="77777777" w:rsidR="008D4EEE" w:rsidRPr="000B5975" w:rsidRDefault="008D4EEE" w:rsidP="000B5975">
      <w:pPr>
        <w:spacing w:after="160" w:line="278" w:lineRule="auto"/>
        <w:ind w:right="0"/>
        <w:jc w:val="both"/>
        <w:rPr>
          <w:bCs/>
          <w:sz w:val="48"/>
          <w:szCs w:val="48"/>
          <w:lang w:eastAsia="en-US"/>
        </w:rPr>
      </w:pPr>
    </w:p>
    <w:p w14:paraId="51697B44" w14:textId="0D9FC913" w:rsidR="009509ED" w:rsidRDefault="00000000">
      <w:pPr>
        <w:spacing w:after="160" w:line="278" w:lineRule="auto"/>
        <w:ind w:right="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  <w:t xml:space="preserve"> </w:t>
      </w:r>
      <w:r w:rsidR="000B5975">
        <w:rPr>
          <w:sz w:val="28"/>
          <w:szCs w:val="28"/>
          <w:lang w:eastAsia="en-US"/>
        </w:rPr>
        <w:t xml:space="preserve">O diagrama de classes ilustra a separação entre a lógica de negócio, a persistência de dados e a infraestrutura de comunicação. A arquitetura foi desenhada para ser um </w:t>
      </w:r>
      <w:proofErr w:type="spellStart"/>
      <w:r w:rsidR="000B5975">
        <w:rPr>
          <w:sz w:val="28"/>
          <w:szCs w:val="28"/>
          <w:lang w:eastAsia="en-US"/>
        </w:rPr>
        <w:t>Fat</w:t>
      </w:r>
      <w:proofErr w:type="spellEnd"/>
      <w:r w:rsidR="000B5975">
        <w:rPr>
          <w:sz w:val="28"/>
          <w:szCs w:val="28"/>
          <w:lang w:eastAsia="en-US"/>
        </w:rPr>
        <w:t xml:space="preserve"> </w:t>
      </w:r>
      <w:proofErr w:type="spellStart"/>
      <w:r w:rsidR="000B5975">
        <w:rPr>
          <w:sz w:val="28"/>
          <w:szCs w:val="28"/>
          <w:lang w:eastAsia="en-US"/>
        </w:rPr>
        <w:t>Client</w:t>
      </w:r>
      <w:proofErr w:type="spellEnd"/>
      <w:r w:rsidR="000B5975">
        <w:rPr>
          <w:sz w:val="28"/>
          <w:szCs w:val="28"/>
          <w:lang w:eastAsia="en-US"/>
        </w:rPr>
        <w:t>, onde a inteligência do jogo reside no cliente, permitindo que o servidor permaneça agnóstico ao conteúdo das mensagens, ou seja, consegue ser utilizado em outros jogos sem uma única alteração.</w:t>
      </w:r>
    </w:p>
    <w:p w14:paraId="56AACE39" w14:textId="77777777" w:rsidR="009509ED" w:rsidRDefault="00000000">
      <w:pPr>
        <w:spacing w:after="160" w:line="278" w:lineRule="auto"/>
        <w:ind w:left="0" w:right="0" w:firstLine="0"/>
        <w:jc w:val="both"/>
        <w:rPr>
          <w:sz w:val="44"/>
          <w:szCs w:val="44"/>
          <w:lang w:eastAsia="en-US"/>
        </w:rPr>
      </w:pPr>
      <w:r>
        <w:rPr>
          <w:sz w:val="28"/>
          <w:szCs w:val="28"/>
          <w:lang w:eastAsia="en-US"/>
        </w:rPr>
        <w:tab/>
      </w:r>
      <w:r>
        <w:rPr>
          <w:sz w:val="28"/>
          <w:szCs w:val="28"/>
          <w:lang w:eastAsia="en-US"/>
        </w:rPr>
        <w:tab/>
      </w:r>
    </w:p>
    <w:p w14:paraId="234A4CB7" w14:textId="569B50E3" w:rsidR="000B5975" w:rsidRDefault="000B5975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sz w:val="28"/>
          <w:szCs w:val="28"/>
          <w:lang w:eastAsia="en-US"/>
        </w:rPr>
        <w:tab/>
        <w:t xml:space="preserve">O diagrama de Classes apresenta a estrutura da solução. Destaca-se a classe Jogo, que funciona como um DTO (Data </w:t>
      </w:r>
      <w:proofErr w:type="spellStart"/>
      <w:r>
        <w:rPr>
          <w:sz w:val="28"/>
          <w:szCs w:val="28"/>
          <w:lang w:eastAsia="en-US"/>
        </w:rPr>
        <w:t>Transfer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Object</w:t>
      </w:r>
      <w:proofErr w:type="spellEnd"/>
      <w:r>
        <w:rPr>
          <w:sz w:val="28"/>
          <w:szCs w:val="28"/>
          <w:lang w:eastAsia="en-US"/>
        </w:rPr>
        <w:t xml:space="preserve">) </w:t>
      </w:r>
      <w:proofErr w:type="spellStart"/>
      <w:r>
        <w:rPr>
          <w:sz w:val="28"/>
          <w:szCs w:val="28"/>
          <w:lang w:eastAsia="en-US"/>
        </w:rPr>
        <w:t>serializável</w:t>
      </w:r>
      <w:proofErr w:type="spellEnd"/>
      <w:r>
        <w:rPr>
          <w:sz w:val="28"/>
          <w:szCs w:val="28"/>
          <w:lang w:eastAsia="en-US"/>
        </w:rPr>
        <w:t xml:space="preserve">, esta contém não só os dados do tabuleiro, mas também os métodos de validação de jogadas, garantindo que a lógica é idêntica em ambos os clientes. A persistência é gerida pela classe </w:t>
      </w:r>
      <w:proofErr w:type="spellStart"/>
      <w:r>
        <w:rPr>
          <w:sz w:val="28"/>
          <w:szCs w:val="28"/>
          <w:lang w:eastAsia="en-US"/>
        </w:rPr>
        <w:t>XMLReader</w:t>
      </w:r>
      <w:proofErr w:type="spellEnd"/>
      <w:r>
        <w:rPr>
          <w:sz w:val="28"/>
          <w:szCs w:val="28"/>
          <w:lang w:eastAsia="en-US"/>
        </w:rPr>
        <w:t>, que assegura a conformidade dos dados locais com o esquema XSD definido. Esta organização permite uma elevada transparência de rede, onde a complexidade da comunicação TCP é isolada da experiência de jogo do utilizador.</w:t>
      </w:r>
    </w:p>
    <w:p w14:paraId="17BFFA24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08AEAE75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0D94C473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24144235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08BC1C72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012E3F15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5BBE9649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21A9C845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5E95FD49" w14:textId="77777777" w:rsidR="008D4EEE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10AFA809" w14:textId="77777777" w:rsidR="008D4EEE" w:rsidRPr="008E4E94" w:rsidRDefault="008D4EEE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</w:p>
    <w:p w14:paraId="30E1B6E7" w14:textId="77777777" w:rsidR="000B5975" w:rsidRDefault="000B5975">
      <w:pPr>
        <w:spacing w:after="160" w:line="278" w:lineRule="auto"/>
        <w:ind w:left="0" w:right="0" w:firstLine="0"/>
        <w:rPr>
          <w:b/>
          <w:sz w:val="48"/>
          <w:szCs w:val="48"/>
          <w:lang w:eastAsia="en-US"/>
        </w:rPr>
      </w:pPr>
    </w:p>
    <w:p w14:paraId="4DC98D54" w14:textId="4EC272A0" w:rsidR="008E4E94" w:rsidRDefault="00327071">
      <w:pPr>
        <w:spacing w:after="160" w:line="278" w:lineRule="auto"/>
        <w:ind w:left="0" w:right="0" w:firstLine="0"/>
        <w:rPr>
          <w:b/>
          <w:sz w:val="48"/>
          <w:szCs w:val="48"/>
          <w:lang w:eastAsia="en-US"/>
        </w:rPr>
      </w:pPr>
      <w:r>
        <w:rPr>
          <w:b/>
          <w:sz w:val="48"/>
          <w:szCs w:val="48"/>
          <w:lang w:eastAsia="en-US"/>
        </w:rPr>
        <w:t>Conclusão</w:t>
      </w:r>
      <w:r w:rsidR="008D4EEE">
        <w:rPr>
          <w:b/>
          <w:sz w:val="48"/>
          <w:szCs w:val="48"/>
          <w:lang w:eastAsia="en-US"/>
        </w:rPr>
        <w:fldChar w:fldCharType="begin"/>
      </w:r>
      <w:r w:rsidR="008D4EEE">
        <w:instrText xml:space="preserve"> XE "</w:instrText>
      </w:r>
      <w:r w:rsidR="008D4EEE" w:rsidRPr="00CF3494">
        <w:rPr>
          <w:b/>
          <w:sz w:val="48"/>
          <w:szCs w:val="48"/>
          <w:lang w:eastAsia="en-US"/>
        </w:rPr>
        <w:instrText>Conclusão</w:instrText>
      </w:r>
      <w:r w:rsidR="008D4EEE">
        <w:instrText xml:space="preserve">" </w:instrText>
      </w:r>
      <w:r w:rsidR="008D4EEE">
        <w:rPr>
          <w:b/>
          <w:sz w:val="48"/>
          <w:szCs w:val="48"/>
          <w:lang w:eastAsia="en-US"/>
        </w:rPr>
        <w:fldChar w:fldCharType="end"/>
      </w:r>
    </w:p>
    <w:p w14:paraId="163BE36D" w14:textId="77777777" w:rsidR="00327071" w:rsidRDefault="00327071">
      <w:pPr>
        <w:spacing w:after="160" w:line="278" w:lineRule="auto"/>
        <w:ind w:left="0" w:right="0" w:firstLine="0"/>
        <w:rPr>
          <w:b/>
          <w:sz w:val="48"/>
          <w:szCs w:val="48"/>
          <w:lang w:eastAsia="en-US"/>
        </w:rPr>
      </w:pPr>
    </w:p>
    <w:p w14:paraId="7DCB3511" w14:textId="31109816" w:rsidR="00327071" w:rsidRDefault="00327071">
      <w:pPr>
        <w:spacing w:after="160" w:line="278" w:lineRule="auto"/>
        <w:ind w:left="0" w:right="0" w:firstLine="0"/>
        <w:rPr>
          <w:sz w:val="28"/>
          <w:szCs w:val="28"/>
          <w:lang w:eastAsia="en-US"/>
        </w:rPr>
      </w:pP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b/>
          <w:sz w:val="36"/>
          <w:szCs w:val="36"/>
          <w:lang w:eastAsia="en-US"/>
        </w:rPr>
        <w:tab/>
      </w:r>
      <w:r>
        <w:rPr>
          <w:sz w:val="28"/>
          <w:szCs w:val="28"/>
          <w:lang w:eastAsia="en-US"/>
        </w:rPr>
        <w:t>A implementação deste sistema permitiu consolidar os conceitos de computação distribuída através do desenvolvimento de uma solução funcional do jogo “Pontos e Caixas”. A arquitetura adotada demonstrou ser eficaz para o objetivo proposto, apresentando as seguintes características relevantes:</w:t>
      </w:r>
    </w:p>
    <w:p w14:paraId="009FCA65" w14:textId="556117FF" w:rsidR="00327071" w:rsidRDefault="008D4EEE" w:rsidP="00327071">
      <w:pPr>
        <w:pStyle w:val="ListParagraph"/>
        <w:numPr>
          <w:ilvl w:val="0"/>
          <w:numId w:val="9"/>
        </w:numPr>
        <w:spacing w:after="160" w:line="278" w:lineRule="auto"/>
        <w:ind w:right="0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 xml:space="preserve">Concorrência e Escalabilidade: </w:t>
      </w:r>
      <w:r>
        <w:rPr>
          <w:sz w:val="28"/>
          <w:szCs w:val="28"/>
          <w:lang w:eastAsia="en-US"/>
        </w:rPr>
        <w:t xml:space="preserve">Através do uso de </w:t>
      </w:r>
      <w:proofErr w:type="spellStart"/>
      <w:r>
        <w:rPr>
          <w:sz w:val="28"/>
          <w:szCs w:val="28"/>
          <w:lang w:eastAsia="en-US"/>
        </w:rPr>
        <w:t>Threads</w:t>
      </w:r>
      <w:proofErr w:type="spellEnd"/>
      <w:r>
        <w:rPr>
          <w:sz w:val="28"/>
          <w:szCs w:val="28"/>
          <w:lang w:eastAsia="en-US"/>
        </w:rPr>
        <w:t xml:space="preserve"> no servidor de retransmissão, a solução é capaz de gerir múltiplos pares de jogadores em simultâneo sem interferência entre sessões, garantindo a escalabilidade vertical da aplicação.</w:t>
      </w:r>
    </w:p>
    <w:p w14:paraId="7008A716" w14:textId="00383A5C" w:rsidR="008D4EEE" w:rsidRDefault="008D4EEE" w:rsidP="00327071">
      <w:pPr>
        <w:pStyle w:val="ListParagraph"/>
        <w:numPr>
          <w:ilvl w:val="0"/>
          <w:numId w:val="9"/>
        </w:numPr>
        <w:spacing w:after="160" w:line="278" w:lineRule="auto"/>
        <w:ind w:right="0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>Segurança e Integridade de Dados:</w:t>
      </w:r>
      <w:r>
        <w:rPr>
          <w:sz w:val="28"/>
          <w:szCs w:val="28"/>
          <w:lang w:eastAsia="en-US"/>
        </w:rPr>
        <w:t xml:space="preserve"> A utilização de esquemas XSD para validar os ficheiros XML locais garante que a persistência das estatísticas seja robusta, impedindo que o software processe dados corrompidos ou estruturalmente inválidos.</w:t>
      </w:r>
    </w:p>
    <w:p w14:paraId="58F6EAAA" w14:textId="7B5A751E" w:rsidR="008D4EEE" w:rsidRDefault="008D4EEE" w:rsidP="00327071">
      <w:pPr>
        <w:pStyle w:val="ListParagraph"/>
        <w:numPr>
          <w:ilvl w:val="0"/>
          <w:numId w:val="9"/>
        </w:numPr>
        <w:spacing w:after="160" w:line="278" w:lineRule="auto"/>
        <w:ind w:right="0"/>
        <w:rPr>
          <w:sz w:val="28"/>
          <w:szCs w:val="28"/>
          <w:lang w:eastAsia="en-US"/>
        </w:rPr>
      </w:pPr>
      <w:r>
        <w:rPr>
          <w:b/>
          <w:sz w:val="28"/>
          <w:szCs w:val="28"/>
          <w:lang w:eastAsia="en-US"/>
        </w:rPr>
        <w:t>Expansibilidade:</w:t>
      </w:r>
      <w:r>
        <w:rPr>
          <w:sz w:val="28"/>
          <w:szCs w:val="28"/>
          <w:lang w:eastAsia="en-US"/>
        </w:rPr>
        <w:t xml:space="preserve"> O servidor foi desenhado como Relay Server, o que permite que a infraestrutura de rede possa ser reutilizada para outros jogos baseados em turnos com alterações mínimas no código do servidor.</w:t>
      </w:r>
    </w:p>
    <w:p w14:paraId="783C4523" w14:textId="29EDDA34" w:rsidR="008D4EEE" w:rsidRDefault="008D4EEE" w:rsidP="00327071">
      <w:pPr>
        <w:pStyle w:val="ListParagraph"/>
        <w:numPr>
          <w:ilvl w:val="0"/>
          <w:numId w:val="9"/>
        </w:numPr>
        <w:spacing w:after="160" w:line="278" w:lineRule="auto"/>
        <w:ind w:right="0"/>
        <w:rPr>
          <w:sz w:val="28"/>
          <w:szCs w:val="28"/>
          <w:lang w:eastAsia="en-US"/>
        </w:rPr>
      </w:pPr>
      <w:proofErr w:type="spellStart"/>
      <w:r>
        <w:rPr>
          <w:b/>
          <w:sz w:val="28"/>
          <w:szCs w:val="28"/>
          <w:lang w:eastAsia="en-US"/>
        </w:rPr>
        <w:t>Tolerânica</w:t>
      </w:r>
      <w:proofErr w:type="spellEnd"/>
      <w:r>
        <w:rPr>
          <w:b/>
          <w:sz w:val="28"/>
          <w:szCs w:val="28"/>
          <w:lang w:eastAsia="en-US"/>
        </w:rPr>
        <w:t xml:space="preserve"> a Falhas: </w:t>
      </w:r>
      <w:r>
        <w:rPr>
          <w:sz w:val="28"/>
          <w:szCs w:val="28"/>
          <w:lang w:eastAsia="en-US"/>
        </w:rPr>
        <w:t>Atualmente, a tolerância a falhas é limitada, uma vez que a interrupção da ligação TCP ou a queda do servidor central resulta na terminação imediata da partida.</w:t>
      </w:r>
    </w:p>
    <w:p w14:paraId="2BAD2CE3" w14:textId="77777777" w:rsidR="008D4EEE" w:rsidRDefault="008D4EEE" w:rsidP="008D4EEE">
      <w:pPr>
        <w:spacing w:after="160" w:line="278" w:lineRule="auto"/>
        <w:ind w:right="0"/>
        <w:rPr>
          <w:sz w:val="28"/>
          <w:szCs w:val="28"/>
          <w:lang w:eastAsia="en-US"/>
        </w:rPr>
      </w:pPr>
    </w:p>
    <w:p w14:paraId="64021A57" w14:textId="122526F1" w:rsidR="008E4E94" w:rsidRDefault="008D4EEE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Em suma, o projeto cumpre os requisitos de um sistema distribuído moderno, equilibrando a inteligência processual no cliente (</w:t>
      </w:r>
      <w:proofErr w:type="spellStart"/>
      <w:r>
        <w:rPr>
          <w:sz w:val="28"/>
          <w:szCs w:val="28"/>
          <w:lang w:eastAsia="en-US"/>
        </w:rPr>
        <w:t>Fat</w:t>
      </w:r>
      <w:proofErr w:type="spellEnd"/>
      <w:r>
        <w:rPr>
          <w:sz w:val="28"/>
          <w:szCs w:val="28"/>
          <w:lang w:eastAsia="en-US"/>
        </w:rPr>
        <w:t xml:space="preserve"> </w:t>
      </w:r>
      <w:proofErr w:type="spellStart"/>
      <w:r>
        <w:rPr>
          <w:sz w:val="28"/>
          <w:szCs w:val="28"/>
          <w:lang w:eastAsia="en-US"/>
        </w:rPr>
        <w:t>Client</w:t>
      </w:r>
      <w:proofErr w:type="spellEnd"/>
      <w:r>
        <w:rPr>
          <w:sz w:val="28"/>
          <w:szCs w:val="28"/>
          <w:lang w:eastAsia="en-US"/>
        </w:rPr>
        <w:t>) com uma infraestrutura de comunicação fiável e persistente.</w:t>
      </w:r>
    </w:p>
    <w:p w14:paraId="09ECF31B" w14:textId="77777777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744F2C4F" w14:textId="77777777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33D4A472" w14:textId="77777777" w:rsidR="00DB2381" w:rsidRDefault="00DB2381" w:rsidP="00DB2381">
      <w:pPr>
        <w:keepNext/>
        <w:spacing w:after="160" w:line="278" w:lineRule="auto"/>
        <w:ind w:left="349" w:right="0"/>
      </w:pPr>
      <w:r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25EAB0CA" wp14:editId="39379342">
            <wp:extent cx="3873500" cy="749300"/>
            <wp:effectExtent l="0" t="0" r="0" b="0"/>
            <wp:docPr id="8182256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25628" name="Picture 8182256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5C92F" w14:textId="71A6B632" w:rsidR="003F384B" w:rsidRPr="00DB2381" w:rsidRDefault="00DB2381" w:rsidP="00DB2381">
      <w:pPr>
        <w:pStyle w:val="Caption"/>
        <w:ind w:left="349"/>
        <w:jc w:val="both"/>
        <w:rPr>
          <w:lang w:eastAsia="en-US"/>
        </w:rPr>
      </w:pPr>
      <w:bookmarkStart w:id="9" w:name="_Toc228123745"/>
      <w:r w:rsidRPr="00DB2381">
        <w:t xml:space="preserve">Figura </w:t>
      </w:r>
      <w:r w:rsidRPr="00DB2381">
        <w:fldChar w:fldCharType="begin"/>
      </w:r>
      <w:r w:rsidRPr="00DB2381">
        <w:instrText xml:space="preserve"> SEQ Figura \* ARABIC </w:instrText>
      </w:r>
      <w:r w:rsidRPr="00DB2381">
        <w:fldChar w:fldCharType="separate"/>
      </w:r>
      <w:r w:rsidR="0019407C">
        <w:rPr>
          <w:noProof/>
        </w:rPr>
        <w:t>3</w:t>
      </w:r>
      <w:r w:rsidRPr="00DB2381">
        <w:fldChar w:fldCharType="end"/>
      </w:r>
      <w:r w:rsidRPr="00DB2381">
        <w:t xml:space="preserve"> - </w:t>
      </w:r>
      <w:proofErr w:type="gramStart"/>
      <w:r w:rsidRPr="00DB2381">
        <w:t>Registrar</w:t>
      </w:r>
      <w:proofErr w:type="gramEnd"/>
      <w:r w:rsidRPr="00DB2381">
        <w:t xml:space="preserve"> Novo Jogador</w:t>
      </w:r>
      <w:bookmarkEnd w:id="9"/>
    </w:p>
    <w:p w14:paraId="6BCAA3AB" w14:textId="77777777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79CF31E8" w14:textId="77777777" w:rsidR="00DB2381" w:rsidRDefault="00DB2381" w:rsidP="00DB2381">
      <w:pPr>
        <w:keepNext/>
        <w:spacing w:after="160" w:line="278" w:lineRule="auto"/>
        <w:ind w:left="349" w:right="0"/>
      </w:pPr>
      <w:r>
        <w:rPr>
          <w:noProof/>
          <w:sz w:val="28"/>
          <w:szCs w:val="28"/>
          <w:lang w:eastAsia="en-US"/>
        </w:rPr>
        <w:drawing>
          <wp:inline distT="0" distB="0" distL="0" distR="0" wp14:anchorId="042B78F1" wp14:editId="20B70126">
            <wp:extent cx="4826000" cy="825500"/>
            <wp:effectExtent l="0" t="0" r="0" b="0"/>
            <wp:docPr id="2595372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37278" name="Picture 25953727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3368" w14:textId="64ECABC3" w:rsidR="003F384B" w:rsidRDefault="00DB2381" w:rsidP="00DB2381">
      <w:pPr>
        <w:pStyle w:val="Caption"/>
        <w:ind w:left="265" w:firstLine="74"/>
        <w:rPr>
          <w:sz w:val="28"/>
          <w:szCs w:val="28"/>
          <w:lang w:eastAsia="en-US"/>
        </w:rPr>
      </w:pPr>
      <w:bookmarkStart w:id="10" w:name="_Toc22812374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9407C">
        <w:rPr>
          <w:noProof/>
        </w:rPr>
        <w:t>4</w:t>
      </w:r>
      <w:r>
        <w:fldChar w:fldCharType="end"/>
      </w:r>
      <w:r>
        <w:t xml:space="preserve"> - </w:t>
      </w:r>
      <w:proofErr w:type="spellStart"/>
      <w:r>
        <w:t>Log-in</w:t>
      </w:r>
      <w:bookmarkEnd w:id="10"/>
      <w:proofErr w:type="spellEnd"/>
    </w:p>
    <w:p w14:paraId="2C042ED5" w14:textId="3A3C0E41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3DB2FA2F" w14:textId="2CFB9D1F" w:rsidR="00DB2381" w:rsidRDefault="00DB2381" w:rsidP="00DB2381">
      <w:pPr>
        <w:keepNext/>
        <w:spacing w:after="160" w:line="278" w:lineRule="auto"/>
        <w:ind w:left="349" w:right="0"/>
      </w:pPr>
      <w:r>
        <w:rPr>
          <w:noProof/>
          <w:sz w:val="28"/>
          <w:szCs w:val="28"/>
          <w:lang w:eastAsia="en-US"/>
        </w:rPr>
        <w:drawing>
          <wp:anchor distT="0" distB="0" distL="114300" distR="114300" simplePos="0" relativeHeight="251660288" behindDoc="0" locked="0" layoutInCell="1" allowOverlap="1" wp14:anchorId="716DBB20" wp14:editId="1A6446E8">
            <wp:simplePos x="0" y="0"/>
            <wp:positionH relativeFrom="margin">
              <wp:posOffset>3605645</wp:posOffset>
            </wp:positionH>
            <wp:positionV relativeFrom="margin">
              <wp:posOffset>3870786</wp:posOffset>
            </wp:positionV>
            <wp:extent cx="2858770" cy="1631315"/>
            <wp:effectExtent l="0" t="0" r="0" b="0"/>
            <wp:wrapSquare wrapText="bothSides"/>
            <wp:docPr id="19799394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39410" name="Picture 19799394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szCs w:val="28"/>
          <w:lang w:eastAsia="en-US"/>
        </w:rPr>
        <w:drawing>
          <wp:inline distT="0" distB="0" distL="0" distR="0" wp14:anchorId="17AC873A" wp14:editId="1AE64984">
            <wp:extent cx="2430379" cy="3770372"/>
            <wp:effectExtent l="0" t="0" r="0" b="1905"/>
            <wp:docPr id="6383524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52451" name="Picture 63835245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302" cy="381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E9E7F" w14:textId="00D0C8C7" w:rsidR="003F384B" w:rsidRDefault="00DB2381" w:rsidP="00DB2381">
      <w:pPr>
        <w:pStyle w:val="Caption"/>
        <w:rPr>
          <w:sz w:val="28"/>
          <w:szCs w:val="28"/>
          <w:lang w:eastAsia="en-US"/>
        </w:rPr>
      </w:pPr>
      <w:bookmarkStart w:id="11" w:name="_Toc22812374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9407C">
        <w:rPr>
          <w:noProof/>
        </w:rPr>
        <w:t>5</w:t>
      </w:r>
      <w:r>
        <w:fldChar w:fldCharType="end"/>
      </w:r>
      <w:r>
        <w:t xml:space="preserve"> - </w:t>
      </w:r>
      <w:proofErr w:type="spellStart"/>
      <w:r>
        <w:t>Gameplay</w:t>
      </w:r>
      <w:bookmarkEnd w:id="11"/>
      <w:proofErr w:type="spellEnd"/>
    </w:p>
    <w:p w14:paraId="597AABBF" w14:textId="334B0E4E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0BCAAB48" w14:textId="68CC3912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69D97F25" w14:textId="44D8602F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20BB453D" w14:textId="76F6BAEE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1FF2C726" w14:textId="77777777" w:rsidR="003F384B" w:rsidRDefault="003F384B" w:rsidP="003F384B">
      <w:pPr>
        <w:spacing w:after="160" w:line="278" w:lineRule="auto"/>
        <w:ind w:left="349" w:right="0"/>
        <w:rPr>
          <w:sz w:val="28"/>
          <w:szCs w:val="28"/>
          <w:lang w:eastAsia="en-US"/>
        </w:rPr>
      </w:pPr>
    </w:p>
    <w:p w14:paraId="26B98CA7" w14:textId="77777777" w:rsidR="008D4EEE" w:rsidRDefault="008D4EEE">
      <w:pPr>
        <w:spacing w:after="160" w:line="278" w:lineRule="auto"/>
        <w:ind w:left="0" w:right="0" w:firstLine="0"/>
        <w:rPr>
          <w:lang w:eastAsia="en-US"/>
        </w:rPr>
      </w:pPr>
    </w:p>
    <w:p w14:paraId="07D0B8A0" w14:textId="77777777" w:rsidR="009509ED" w:rsidRDefault="00000000">
      <w:pPr>
        <w:spacing w:after="0" w:line="360" w:lineRule="auto"/>
        <w:ind w:left="0" w:right="0" w:firstLine="691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242CA8B0" wp14:editId="605031D1">
            <wp:extent cx="4942205" cy="1188720"/>
            <wp:effectExtent l="0" t="0" r="0" b="0"/>
            <wp:docPr id="3" name="Picture 150148687" descr="A logo with red letter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50148687" descr="A logo with red letters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205" cy="118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4783BA" w14:textId="77777777" w:rsidR="009509ED" w:rsidRDefault="009509ED">
      <w:pPr>
        <w:spacing w:after="0"/>
        <w:ind w:right="0"/>
        <w:rPr>
          <w:b/>
          <w:bCs/>
          <w:sz w:val="52"/>
          <w:szCs w:val="52"/>
        </w:rPr>
      </w:pPr>
    </w:p>
    <w:p w14:paraId="6B9559D9" w14:textId="77777777" w:rsidR="009509ED" w:rsidRDefault="00000000">
      <w:pPr>
        <w:spacing w:after="0"/>
        <w:ind w:left="113" w:right="0" w:firstLine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Relatório do Trabalho Prático 1</w:t>
      </w:r>
    </w:p>
    <w:p w14:paraId="5BA4CD98" w14:textId="77777777" w:rsidR="009509ED" w:rsidRDefault="009509ED">
      <w:pPr>
        <w:spacing w:after="0"/>
        <w:ind w:left="1008" w:right="0" w:firstLine="0"/>
        <w:jc w:val="center"/>
        <w:rPr>
          <w:b/>
          <w:bCs/>
          <w:sz w:val="40"/>
          <w:szCs w:val="40"/>
        </w:rPr>
      </w:pPr>
    </w:p>
    <w:p w14:paraId="5C70327C" w14:textId="77777777" w:rsidR="009509ED" w:rsidRDefault="00000000">
      <w:pPr>
        <w:spacing w:after="0"/>
        <w:ind w:left="0" w:right="0" w:firstLine="0"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Docente: </w:t>
      </w:r>
      <w:proofErr w:type="spellStart"/>
      <w:r>
        <w:rPr>
          <w:sz w:val="40"/>
          <w:szCs w:val="40"/>
        </w:rPr>
        <w:t>Cedric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Grueau</w:t>
      </w:r>
      <w:proofErr w:type="spellEnd"/>
    </w:p>
    <w:p w14:paraId="574D98F6" w14:textId="77777777" w:rsidR="009509ED" w:rsidRDefault="009509ED">
      <w:pPr>
        <w:spacing w:after="0"/>
        <w:ind w:left="1008" w:right="0" w:firstLine="0"/>
        <w:jc w:val="center"/>
        <w:rPr>
          <w:sz w:val="40"/>
          <w:szCs w:val="40"/>
        </w:rPr>
      </w:pPr>
    </w:p>
    <w:p w14:paraId="56F1EE02" w14:textId="77777777" w:rsidR="009509ED" w:rsidRDefault="00000000">
      <w:pPr>
        <w:spacing w:after="0"/>
        <w:ind w:left="0" w:right="0" w:firstLine="0"/>
        <w:jc w:val="center"/>
        <w:rPr>
          <w:sz w:val="40"/>
          <w:szCs w:val="40"/>
        </w:rPr>
      </w:pPr>
      <w:r>
        <w:rPr>
          <w:sz w:val="40"/>
          <w:szCs w:val="40"/>
        </w:rPr>
        <w:t>Jaime Rodrigues Nº53123</w:t>
      </w:r>
    </w:p>
    <w:p w14:paraId="1A4497FF" w14:textId="77777777" w:rsidR="009509ED" w:rsidRDefault="00000000">
      <w:pPr>
        <w:spacing w:after="0"/>
        <w:ind w:left="0" w:right="0" w:firstLine="0"/>
        <w:jc w:val="center"/>
        <w:rPr>
          <w:sz w:val="40"/>
          <w:szCs w:val="40"/>
        </w:rPr>
      </w:pPr>
      <w:r>
        <w:rPr>
          <w:sz w:val="40"/>
          <w:szCs w:val="40"/>
        </w:rPr>
        <w:t>Henrique Reguengo Nº 52935</w:t>
      </w:r>
    </w:p>
    <w:p w14:paraId="5487E03C" w14:textId="77777777" w:rsidR="009509ED" w:rsidRDefault="00000000">
      <w:pPr>
        <w:spacing w:after="0"/>
        <w:ind w:left="0" w:right="0" w:firstLine="0"/>
        <w:jc w:val="center"/>
        <w:rPr>
          <w:sz w:val="40"/>
          <w:szCs w:val="40"/>
        </w:rPr>
      </w:pPr>
      <w:r>
        <w:rPr>
          <w:sz w:val="40"/>
          <w:szCs w:val="40"/>
        </w:rPr>
        <w:t>Tiago Teixeira Nº52864</w:t>
      </w:r>
    </w:p>
    <w:p w14:paraId="7BB24C63" w14:textId="77777777" w:rsidR="009509ED" w:rsidRDefault="009509ED">
      <w:pPr>
        <w:spacing w:after="0"/>
        <w:ind w:left="0" w:right="0" w:firstLine="0"/>
        <w:jc w:val="center"/>
        <w:rPr>
          <w:sz w:val="40"/>
          <w:szCs w:val="40"/>
        </w:rPr>
      </w:pPr>
    </w:p>
    <w:p w14:paraId="02297611" w14:textId="77777777" w:rsidR="009509ED" w:rsidRDefault="009509ED">
      <w:pPr>
        <w:spacing w:after="0"/>
        <w:ind w:left="0" w:right="0" w:firstLine="0"/>
        <w:jc w:val="center"/>
        <w:rPr>
          <w:sz w:val="40"/>
          <w:szCs w:val="40"/>
        </w:rPr>
      </w:pPr>
    </w:p>
    <w:p w14:paraId="0BA326A5" w14:textId="77777777" w:rsidR="009509ED" w:rsidRDefault="00000000">
      <w:pPr>
        <w:spacing w:after="0"/>
        <w:ind w:left="0" w:right="0" w:firstLine="0"/>
        <w:jc w:val="center"/>
        <w:rPr>
          <w:sz w:val="40"/>
          <w:szCs w:val="40"/>
        </w:rPr>
      </w:pPr>
      <w:r>
        <w:rPr>
          <w:sz w:val="40"/>
          <w:szCs w:val="40"/>
        </w:rPr>
        <w:t>Instituto Superior de Engenharia de Lisboa,</w:t>
      </w:r>
    </w:p>
    <w:p w14:paraId="0D0E51D4" w14:textId="77777777" w:rsidR="009509ED" w:rsidRDefault="00000000">
      <w:pPr>
        <w:spacing w:after="0"/>
        <w:ind w:left="0" w:right="0" w:firstLine="0"/>
        <w:jc w:val="center"/>
        <w:rPr>
          <w:sz w:val="52"/>
          <w:szCs w:val="52"/>
        </w:rPr>
      </w:pPr>
      <w:r>
        <w:rPr>
          <w:sz w:val="40"/>
          <w:szCs w:val="40"/>
        </w:rPr>
        <w:t>26 de abril de 2026</w:t>
      </w:r>
    </w:p>
    <w:sectPr w:rsidR="009509ED" w:rsidSect="008D4EEE">
      <w:type w:val="continuous"/>
      <w:pgSz w:w="12240" w:h="15840"/>
      <w:pgMar w:top="1440" w:right="1440" w:bottom="1440" w:left="1440" w:header="720" w:footer="720" w:gutter="0"/>
      <w:cols w:space="720"/>
      <w:formProt w:val="0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0F378" w14:textId="77777777" w:rsidR="00E40B56" w:rsidRDefault="00E40B56">
      <w:pPr>
        <w:spacing w:after="0" w:line="240" w:lineRule="auto"/>
      </w:pPr>
      <w:r>
        <w:separator/>
      </w:r>
    </w:p>
  </w:endnote>
  <w:endnote w:type="continuationSeparator" w:id="0">
    <w:p w14:paraId="3C6E06B5" w14:textId="77777777" w:rsidR="00E40B56" w:rsidRDefault="00E40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88973223"/>
      <w:docPartObj>
        <w:docPartGallery w:val="Page Numbers (Bottom of Page)"/>
        <w:docPartUnique/>
      </w:docPartObj>
    </w:sdtPr>
    <w:sdtContent>
      <w:p w14:paraId="74115E91" w14:textId="30DBF2AB" w:rsidR="008E4E94" w:rsidRDefault="008E4E94" w:rsidP="008E4E9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D30D007" w14:textId="77777777" w:rsidR="009509ED" w:rsidRDefault="009509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64183501"/>
      <w:docPartObj>
        <w:docPartGallery w:val="Page Numbers (Bottom of Page)"/>
        <w:docPartUnique/>
      </w:docPartObj>
    </w:sdtPr>
    <w:sdtContent>
      <w:p w14:paraId="7332402D" w14:textId="6CBEADF1" w:rsidR="008E4E94" w:rsidRDefault="008E4E94" w:rsidP="00300D9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106ADF8E" w14:textId="49484DAA" w:rsidR="008E4E94" w:rsidRDefault="008E4E94" w:rsidP="00300D9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t xml:space="preserve">             </w:t>
    </w:r>
  </w:p>
  <w:p w14:paraId="0FF3B008" w14:textId="245465B1" w:rsidR="009509ED" w:rsidRDefault="00000000">
    <w:pPr>
      <w:pStyle w:val="Footer"/>
      <w:rPr>
        <w:color w:val="156082" w:themeColor="accent1"/>
      </w:rPr>
    </w:pPr>
    <w:r>
      <w:rPr>
        <w:color w:val="156082" w:themeColor="accent1"/>
      </w:rPr>
      <w:tab/>
    </w:r>
    <w:r>
      <w:rPr>
        <w:color w:val="156082" w:themeColor="accent1"/>
      </w:rPr>
      <w:tab/>
    </w:r>
    <w:r>
      <w:rPr>
        <w:color w:val="156082" w:themeColor="accent1"/>
      </w:rPr>
      <w:tab/>
      <w:t xml:space="preserve"> </w:t>
    </w:r>
  </w:p>
  <w:p w14:paraId="12B4E90B" w14:textId="77777777" w:rsidR="009509ED" w:rsidRDefault="009509E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D334D" w14:textId="77777777" w:rsidR="009509ED" w:rsidRDefault="009509ED">
    <w:pPr>
      <w:pStyle w:val="Footer"/>
    </w:pPr>
  </w:p>
  <w:p w14:paraId="5F15DA1A" w14:textId="77777777" w:rsidR="009509ED" w:rsidRDefault="009509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AF04C" w14:textId="77777777" w:rsidR="00E40B56" w:rsidRDefault="00E40B56">
      <w:pPr>
        <w:spacing w:after="0" w:line="240" w:lineRule="auto"/>
      </w:pPr>
      <w:r>
        <w:separator/>
      </w:r>
    </w:p>
  </w:footnote>
  <w:footnote w:type="continuationSeparator" w:id="0">
    <w:p w14:paraId="78ED1008" w14:textId="77777777" w:rsidR="00E40B56" w:rsidRDefault="00E40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00823" w14:textId="77777777" w:rsidR="009509ED" w:rsidRDefault="00000000">
    <w:pPr>
      <w:pStyle w:val="Header"/>
      <w:ind w:left="-1142"/>
    </w:pPr>
    <w:r>
      <w:rPr>
        <w:noProof/>
      </w:rPr>
      <mc:AlternateContent>
        <mc:Choice Requires="wps">
          <w:drawing>
            <wp:inline distT="0" distB="0" distL="0" distR="0" wp14:anchorId="4534851B" wp14:editId="3B037472">
              <wp:extent cx="7406640" cy="283210"/>
              <wp:effectExtent l="12700" t="12700" r="10160" b="8890"/>
              <wp:docPr id="4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06640" cy="283320"/>
                      </a:xfrm>
                      <a:prstGeom prst="rect">
                        <a:avLst/>
                      </a:prstGeom>
                      <a:solidFill>
                        <a:srgbClr val="EE0000"/>
                      </a:solidFill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 w14:paraId="0E97173A" w14:textId="77777777" w:rsidR="009509ED" w:rsidRDefault="00000000">
                          <w:pPr>
                            <w:pStyle w:val="NoSpacing"/>
                            <w:jc w:val="center"/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  <w:lang w:val="pt-PT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sdt>
                            <w:sdtPr>
                              <w:alias w:val="Title"/>
                              <w:id w:val="-15576033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  <w:lang w:val="pt-PT"/>
                                </w:rPr>
                                <w:t xml:space="preserve">     </w:t>
                              </w:r>
                            </w:sdtContent>
                          </w:sdt>
                          <w:r>
                            <w:rPr>
                              <w:b/>
                              <w:caps/>
                              <w:color w:val="FFFFFF"/>
                              <w:spacing w:val="20"/>
                              <w:sz w:val="16"/>
                              <w:szCs w:val="16"/>
                              <w:lang w:val="pt-PT"/>
                            </w:rPr>
                            <w:t>Infraestruturas Computacionais Distribuídas – Trabalho Prático 1</w:t>
                          </w:r>
                        </w:p>
                      </w:txbxContent>
                    </wps:txbx>
                    <wps:bodyPr tIns="0" bIns="0"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 xmlns="">
          <w:pict>
            <v:rect w14:anchorId="4534851B" id="Rectangle 25" o:spid="_x0000_s1027" alt="Title: Document Title" style="width:583.2pt;height:2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" fillcolor="#e00" strokeweight="1.5pt">
              <v:textbox inset=",0,,0">
                <w:txbxContent>
                  <w:p w14:paraId="0E97173A" w14:textId="77777777" w:rsidR="009509ED" w:rsidRDefault="00000000">
                    <w:pPr>
                      <w:pStyle w:val="NoSpacing"/>
                      <w:jc w:val="center"/>
                      <w:rPr>
                        <w:b/>
                        <w:caps/>
                        <w:spacing w:val="20"/>
                        <w:sz w:val="28"/>
                        <w:szCs w:val="28"/>
                        <w:lang w:val="pt-PT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sdt>
                      <w:sdtPr>
                        <w:alias w:val="Title"/>
                        <w:id w:val="-155760336"/>
                        <w:showingPlcHdr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15:appearance w15:val="hidden"/>
                        <w:text/>
                      </w:sdtPr>
                      <w:sdtContent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  <w:lang w:val="pt-PT"/>
                          </w:rPr>
                          <w:t xml:space="preserve">     </w:t>
                        </w:r>
                      </w:sdtContent>
                    </w:sdt>
                    <w:r>
                      <w:rPr>
                        <w:b/>
                        <w:caps/>
                        <w:color w:val="FFFFFF"/>
                        <w:spacing w:val="20"/>
                        <w:sz w:val="16"/>
                        <w:szCs w:val="16"/>
                        <w:lang w:val="pt-PT"/>
                      </w:rPr>
                      <w:t>Infraestruturas Computacionais Distribuídas – Trabalho Prático 1</w:t>
                    </w:r>
                  </w:p>
                </w:txbxContent>
              </v:textbox>
              <w10:anchorlock/>
            </v:rect>
          </w:pict>
        </mc:Fallback>
      </mc:AlternateContent>
    </w:r>
  </w:p>
  <w:p w14:paraId="352504E7" w14:textId="77777777" w:rsidR="009509ED" w:rsidRDefault="009509E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9509ED" w14:paraId="00497970" w14:textId="77777777">
      <w:trPr>
        <w:trHeight w:val="300"/>
      </w:trPr>
      <w:tc>
        <w:tcPr>
          <w:tcW w:w="3120" w:type="dxa"/>
        </w:tcPr>
        <w:p w14:paraId="27B23899" w14:textId="77777777" w:rsidR="009509ED" w:rsidRDefault="009509ED"/>
      </w:tc>
      <w:tc>
        <w:tcPr>
          <w:tcW w:w="3120" w:type="dxa"/>
        </w:tcPr>
        <w:p w14:paraId="7B31FE00" w14:textId="77777777" w:rsidR="009509ED" w:rsidRDefault="009509ED"/>
      </w:tc>
      <w:tc>
        <w:tcPr>
          <w:tcW w:w="3120" w:type="dxa"/>
        </w:tcPr>
        <w:p w14:paraId="47EA3D96" w14:textId="77777777" w:rsidR="009509ED" w:rsidRDefault="009509ED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40F30"/>
    <w:multiLevelType w:val="multilevel"/>
    <w:tmpl w:val="C8642ECC"/>
    <w:lvl w:ilvl="0">
      <w:start w:val="1"/>
      <w:numFmt w:val="bullet"/>
      <w:lvlText w:val=""/>
      <w:lvlJc w:val="left"/>
      <w:pPr>
        <w:tabs>
          <w:tab w:val="num" w:pos="0"/>
        </w:tabs>
        <w:ind w:left="106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1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FAD6C4D"/>
    <w:multiLevelType w:val="multilevel"/>
    <w:tmpl w:val="0EBCAA64"/>
    <w:lvl w:ilvl="0">
      <w:start w:val="1"/>
      <w:numFmt w:val="bullet"/>
      <w:lvlText w:val=""/>
      <w:lvlJc w:val="left"/>
      <w:pPr>
        <w:tabs>
          <w:tab w:val="num" w:pos="0"/>
        </w:tabs>
        <w:ind w:left="140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2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4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6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28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0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2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4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62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DCF6F50"/>
    <w:multiLevelType w:val="multilevel"/>
    <w:tmpl w:val="651C69D8"/>
    <w:lvl w:ilvl="0">
      <w:start w:val="1"/>
      <w:numFmt w:val="bullet"/>
      <w:lvlText w:val=""/>
      <w:lvlJc w:val="left"/>
      <w:pPr>
        <w:tabs>
          <w:tab w:val="num" w:pos="0"/>
        </w:tabs>
        <w:ind w:left="117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1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3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7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9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35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40777F2"/>
    <w:multiLevelType w:val="multilevel"/>
    <w:tmpl w:val="C47C52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1086A8A"/>
    <w:multiLevelType w:val="multilevel"/>
    <w:tmpl w:val="1F6A8642"/>
    <w:lvl w:ilvl="0">
      <w:start w:val="1"/>
      <w:numFmt w:val="bullet"/>
      <w:lvlText w:val=""/>
      <w:lvlJc w:val="left"/>
      <w:pPr>
        <w:tabs>
          <w:tab w:val="num" w:pos="0"/>
        </w:tabs>
        <w:ind w:left="117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1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3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7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9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35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5AC5DEA"/>
    <w:multiLevelType w:val="hybridMultilevel"/>
    <w:tmpl w:val="5D3E9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553EC1"/>
    <w:multiLevelType w:val="multilevel"/>
    <w:tmpl w:val="4E6C1F8C"/>
    <w:lvl w:ilvl="0">
      <w:start w:val="1"/>
      <w:numFmt w:val="decimal"/>
      <w:lvlText w:val="%1."/>
      <w:lvlJc w:val="left"/>
      <w:pPr>
        <w:tabs>
          <w:tab w:val="num" w:pos="0"/>
        </w:tabs>
        <w:ind w:left="94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6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8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0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2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4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6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8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07" w:hanging="180"/>
      </w:pPr>
    </w:lvl>
  </w:abstractNum>
  <w:abstractNum w:abstractNumId="7" w15:restartNumberingAfterBreak="0">
    <w:nsid w:val="61E72B86"/>
    <w:multiLevelType w:val="multilevel"/>
    <w:tmpl w:val="E50EEDEA"/>
    <w:lvl w:ilvl="0">
      <w:start w:val="1"/>
      <w:numFmt w:val="bullet"/>
      <w:lvlText w:val=""/>
      <w:lvlJc w:val="left"/>
      <w:pPr>
        <w:tabs>
          <w:tab w:val="num" w:pos="0"/>
        </w:tabs>
        <w:ind w:left="16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3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88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D1B649A"/>
    <w:multiLevelType w:val="multilevel"/>
    <w:tmpl w:val="5E88E67A"/>
    <w:lvl w:ilvl="0">
      <w:start w:val="1"/>
      <w:numFmt w:val="bullet"/>
      <w:lvlText w:val=""/>
      <w:lvlJc w:val="left"/>
      <w:pPr>
        <w:tabs>
          <w:tab w:val="num" w:pos="0"/>
        </w:tabs>
        <w:ind w:left="117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1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3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7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9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35" w:hanging="360"/>
      </w:pPr>
      <w:rPr>
        <w:rFonts w:ascii="Wingdings" w:hAnsi="Wingdings" w:cs="Wingdings" w:hint="default"/>
      </w:rPr>
    </w:lvl>
  </w:abstractNum>
  <w:num w:numId="1" w16cid:durableId="1458529664">
    <w:abstractNumId w:val="7"/>
  </w:num>
  <w:num w:numId="2" w16cid:durableId="1212040690">
    <w:abstractNumId w:val="0"/>
  </w:num>
  <w:num w:numId="3" w16cid:durableId="1138456959">
    <w:abstractNumId w:val="8"/>
  </w:num>
  <w:num w:numId="4" w16cid:durableId="1126198931">
    <w:abstractNumId w:val="2"/>
  </w:num>
  <w:num w:numId="5" w16cid:durableId="183061113">
    <w:abstractNumId w:val="4"/>
  </w:num>
  <w:num w:numId="6" w16cid:durableId="1310747664">
    <w:abstractNumId w:val="6"/>
  </w:num>
  <w:num w:numId="7" w16cid:durableId="1914967363">
    <w:abstractNumId w:val="1"/>
  </w:num>
  <w:num w:numId="8" w16cid:durableId="1111898241">
    <w:abstractNumId w:val="3"/>
  </w:num>
  <w:num w:numId="9" w16cid:durableId="9717122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11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9ED"/>
    <w:rsid w:val="00001ACE"/>
    <w:rsid w:val="000B5975"/>
    <w:rsid w:val="001775E9"/>
    <w:rsid w:val="0019407C"/>
    <w:rsid w:val="00327071"/>
    <w:rsid w:val="003F384B"/>
    <w:rsid w:val="006A5691"/>
    <w:rsid w:val="008D4EEE"/>
    <w:rsid w:val="008E4E94"/>
    <w:rsid w:val="009509ED"/>
    <w:rsid w:val="00961F76"/>
    <w:rsid w:val="00B3133F"/>
    <w:rsid w:val="00DB2381"/>
    <w:rsid w:val="00E4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6C452"/>
  <w15:docId w15:val="{6A27F470-8253-EA4E-B743-05DE14C0F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59" w:lineRule="auto"/>
      <w:ind w:left="39" w:right="7282" w:hanging="10"/>
    </w:pPr>
    <w:rPr>
      <w:rFonts w:ascii="Calibri" w:eastAsia="Calibri" w:hAnsi="Calibri" w:cs="Times New Roman"/>
      <w:color w:val="000000"/>
      <w:lang w:val="pt-PT" w:eastAsia="pt-PT"/>
    </w:rPr>
  </w:style>
  <w:style w:type="paragraph" w:styleId="Heading1">
    <w:name w:val="heading 1"/>
    <w:next w:val="Normal"/>
    <w:link w:val="Heading1Char"/>
    <w:uiPriority w:val="9"/>
    <w:qFormat/>
    <w:rsid w:val="007400CF"/>
    <w:pPr>
      <w:keepNext/>
      <w:keepLines/>
      <w:spacing w:after="113" w:line="259" w:lineRule="auto"/>
      <w:ind w:left="24" w:hanging="10"/>
      <w:outlineLvl w:val="0"/>
    </w:pPr>
    <w:rPr>
      <w:rFonts w:ascii="Calibri" w:eastAsia="Calibri" w:hAnsi="Calibri" w:cs="Calibri"/>
      <w:b/>
      <w:color w:val="000000"/>
      <w:sz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qFormat/>
    <w:rsid w:val="007400CF"/>
    <w:rPr>
      <w:rFonts w:ascii="Calibri" w:eastAsia="Calibri" w:hAnsi="Calibri" w:cs="Calibri"/>
      <w:b/>
      <w:color w:val="000000"/>
      <w:sz w:val="44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145F6"/>
    <w:rPr>
      <w:rFonts w:ascii="Calibri" w:eastAsia="Calibri" w:hAnsi="Calibri" w:cs="Times New Roman"/>
      <w:color w:val="000000"/>
      <w:lang w:val="pt-PT" w:eastAsia="pt-PT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4145F6"/>
    <w:rPr>
      <w:rFonts w:ascii="Calibri" w:eastAsia="Calibri" w:hAnsi="Calibri" w:cs="Times New Roman"/>
      <w:color w:val="000000"/>
      <w:lang w:val="pt-PT" w:eastAsia="pt-PT"/>
    </w:rPr>
  </w:style>
  <w:style w:type="character" w:styleId="Hyperlink">
    <w:name w:val="Hyperlink"/>
    <w:basedOn w:val="DefaultParagraphFont"/>
    <w:uiPriority w:val="99"/>
    <w:unhideWhenUsed/>
    <w:rsid w:val="007B6079"/>
    <w:rPr>
      <w:color w:val="467886" w:themeColor="hyperlink"/>
      <w:u w:val="single"/>
    </w:rPr>
  </w:style>
  <w:style w:type="character" w:customStyle="1" w:styleId="Ligaodendice">
    <w:name w:val="Ligação de índice"/>
    <w:qFormat/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E224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145F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145F6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4145F6"/>
    <w:rPr>
      <w:rFonts w:ascii="Aptos" w:hAnsi="Aptos"/>
      <w:kern w:val="0"/>
      <w:sz w:val="22"/>
      <w:szCs w:val="22"/>
      <w:lang w:eastAsia="zh-CN"/>
      <w14:ligatures w14:val="none"/>
    </w:rPr>
  </w:style>
  <w:style w:type="paragraph" w:styleId="NormalWeb">
    <w:name w:val="Normal (Web)"/>
    <w:basedOn w:val="Normal"/>
    <w:uiPriority w:val="99"/>
    <w:semiHidden/>
    <w:unhideWhenUsed/>
    <w:qFormat/>
    <w:rsid w:val="008550D3"/>
    <w:pPr>
      <w:spacing w:beforeAutospacing="1" w:afterAutospacing="1" w:line="240" w:lineRule="auto"/>
      <w:ind w:left="0" w:right="0" w:firstLine="0"/>
    </w:pPr>
    <w:rPr>
      <w:rFonts w:ascii="Times New Roman" w:eastAsia="Times New Roman" w:hAnsi="Times New Roman"/>
      <w:color w:val="auto"/>
      <w:kern w:val="0"/>
      <w:lang w:val="en-US" w:eastAsia="en-US"/>
      <w14:ligatures w14:val="none"/>
    </w:rPr>
  </w:style>
  <w:style w:type="paragraph" w:styleId="Index1">
    <w:name w:val="index 1"/>
    <w:basedOn w:val="msonormal0"/>
    <w:next w:val="Normal"/>
    <w:autoRedefine/>
    <w:uiPriority w:val="99"/>
    <w:unhideWhenUsed/>
    <w:rsid w:val="000D1D61"/>
    <w:pPr>
      <w:spacing w:beforeAutospacing="0" w:after="0" w:afterAutospacing="0" w:line="259" w:lineRule="auto"/>
      <w:ind w:left="240" w:right="7282" w:hanging="240"/>
    </w:pPr>
    <w:rPr>
      <w:rFonts w:asciiTheme="minorHAnsi" w:eastAsia="Calibri" w:hAnsiTheme="minorHAnsi"/>
      <w:color w:val="000000"/>
      <w:kern w:val="2"/>
      <w:sz w:val="18"/>
      <w:szCs w:val="18"/>
      <w14:ligatures w14:val="standardContextual"/>
    </w:rPr>
  </w:style>
  <w:style w:type="paragraph" w:styleId="Index2">
    <w:name w:val="index 2"/>
    <w:basedOn w:val="Normal"/>
    <w:next w:val="Normal"/>
    <w:autoRedefine/>
    <w:uiPriority w:val="99"/>
    <w:unhideWhenUsed/>
    <w:rsid w:val="00E22404"/>
    <w:pPr>
      <w:spacing w:after="0"/>
      <w:ind w:left="480" w:hanging="240"/>
    </w:pPr>
    <w:rPr>
      <w:rFonts w:asciiTheme="minorHAnsi" w:hAnsi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E22404"/>
    <w:pPr>
      <w:spacing w:after="0"/>
      <w:ind w:left="720" w:hanging="240"/>
    </w:pPr>
    <w:rPr>
      <w:rFonts w:asciiTheme="minorHAnsi" w:hAnsi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qFormat/>
    <w:rsid w:val="00E22404"/>
    <w:pPr>
      <w:spacing w:after="0"/>
      <w:ind w:left="960" w:hanging="240"/>
    </w:pPr>
    <w:rPr>
      <w:rFonts w:asciiTheme="minorHAnsi" w:hAnsi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qFormat/>
    <w:rsid w:val="00E22404"/>
    <w:pPr>
      <w:spacing w:after="0"/>
      <w:ind w:left="1200" w:hanging="240"/>
    </w:pPr>
    <w:rPr>
      <w:rFonts w:asciiTheme="minorHAnsi" w:hAnsi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qFormat/>
    <w:rsid w:val="00E22404"/>
    <w:pPr>
      <w:spacing w:after="0"/>
      <w:ind w:left="1440" w:hanging="240"/>
    </w:pPr>
    <w:rPr>
      <w:rFonts w:asciiTheme="minorHAnsi" w:hAnsi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qFormat/>
    <w:rsid w:val="00E22404"/>
    <w:pPr>
      <w:spacing w:after="0"/>
      <w:ind w:left="1680" w:hanging="240"/>
    </w:pPr>
    <w:rPr>
      <w:rFonts w:asciiTheme="minorHAnsi" w:hAnsi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qFormat/>
    <w:rsid w:val="00E22404"/>
    <w:pPr>
      <w:spacing w:after="0"/>
      <w:ind w:left="1920" w:hanging="240"/>
    </w:pPr>
    <w:rPr>
      <w:rFonts w:asciiTheme="minorHAnsi" w:hAnsi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qFormat/>
    <w:rsid w:val="00E22404"/>
    <w:pPr>
      <w:spacing w:after="0"/>
      <w:ind w:left="2160" w:hanging="240"/>
    </w:pPr>
    <w:rPr>
      <w:rFonts w:asciiTheme="minorHAnsi" w:hAnsi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E22404"/>
    <w:pPr>
      <w:spacing w:before="240" w:after="120"/>
      <w:jc w:val="center"/>
    </w:pPr>
    <w:rPr>
      <w:rFonts w:asciiTheme="minorHAnsi" w:hAnsiTheme="minorHAnsi"/>
      <w:b/>
      <w:bCs/>
      <w:sz w:val="26"/>
      <w:szCs w:val="26"/>
    </w:rPr>
  </w:style>
  <w:style w:type="paragraph" w:styleId="TableofFigures">
    <w:name w:val="table of figures"/>
    <w:basedOn w:val="Normal"/>
    <w:next w:val="Normal"/>
    <w:uiPriority w:val="99"/>
    <w:unhideWhenUsed/>
    <w:rsid w:val="007B6079"/>
    <w:pPr>
      <w:spacing w:after="0"/>
      <w:ind w:left="480" w:hanging="480"/>
    </w:pPr>
    <w:rPr>
      <w:rFonts w:asciiTheme="minorHAnsi" w:hAnsiTheme="minorHAnsi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44CDE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pt-PT" w:eastAsia="pt-P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4CDE"/>
    <w:pPr>
      <w:spacing w:after="100"/>
      <w:ind w:left="0"/>
    </w:pPr>
  </w:style>
  <w:style w:type="paragraph" w:customStyle="1" w:styleId="msonormal0">
    <w:name w:val="msonormal"/>
    <w:basedOn w:val="Normal"/>
    <w:qFormat/>
    <w:rsid w:val="002509B4"/>
    <w:pPr>
      <w:spacing w:beforeAutospacing="1" w:afterAutospacing="1" w:line="240" w:lineRule="auto"/>
      <w:ind w:left="0" w:right="0" w:firstLine="0"/>
    </w:pPr>
    <w:rPr>
      <w:rFonts w:ascii="Times New Roman" w:eastAsia="Times New Roman" w:hAnsi="Times New Roman"/>
      <w:color w:val="auto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2438D7"/>
    <w:pPr>
      <w:ind w:left="720"/>
      <w:contextualSpacing/>
    </w:pPr>
  </w:style>
  <w:style w:type="paragraph" w:customStyle="1" w:styleId="Contedodamoldura">
    <w:name w:val="Conteúdo da moldura"/>
    <w:basedOn w:val="Normal"/>
    <w:qFormat/>
  </w:style>
  <w:style w:type="numbering" w:customStyle="1" w:styleId="Semlista">
    <w:name w:val="Sem lista"/>
    <w:uiPriority w:val="99"/>
    <w:semiHidden/>
    <w:unhideWhenUsed/>
    <w:qFormat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ageNumber">
    <w:name w:val="page number"/>
    <w:basedOn w:val="DefaultParagraphFont"/>
    <w:uiPriority w:val="99"/>
    <w:semiHidden/>
    <w:unhideWhenUsed/>
    <w:rsid w:val="008E4E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FAC3F1-2F92-2C49-AEA5-2BD2E1CF3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1613</Words>
  <Characters>9199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Batista</dc:creator>
  <dc:description/>
  <cp:lastModifiedBy>Tiago Teixeira</cp:lastModifiedBy>
  <cp:revision>3</cp:revision>
  <cp:lastPrinted>2026-04-26T18:23:00Z</cp:lastPrinted>
  <dcterms:created xsi:type="dcterms:W3CDTF">2026-04-26T18:23:00Z</dcterms:created>
  <dcterms:modified xsi:type="dcterms:W3CDTF">2026-04-26T18:23:00Z</dcterms:modified>
  <dc:language>pt-PT</dc:language>
</cp:coreProperties>
</file>