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Socio-economic Growth via Sustainability: A Synergistic Approach</w:t>
      </w:r>
    </w:p>
    <w:p>
      <w:pPr>
        <w:pStyle w:val="Heading2"/>
      </w:pPr>
      <w:r>
        <w:t>Introduction: The Intertwined Destinies of Growth and Sustainability</w:t>
      </w:r>
    </w:p>
    <w:p/>
    <w:p>
      <w:r>
        <w:t>The traditional paradigm of socio-economic growth, characterized by rapid industrialization and resource exploitation, is increasingly recognized as unsustainable. This model, while delivering significant improvements in living standards for many, has also generated considerable environmental damage, social inequalities, and resource depletion.  The pursuit of endless economic growth without considering its environmental and social consequences is proving to be self-defeating.  This document argues that a paradigm shift is necessary, one that embraces *sustainability* as an integral component of socio-economic development.  Sustainable socio-economic growth emphasizes a symbiotic relationship between environmental protection, social equity, and economic prosperity, aiming for long-term well-being rather than short-term gains. This approach acknowledges the inherent limits of natural resources and the importance of equitable resource distribution.  It necessitates a fundamental reassessment of our economic models, production processes, and consumption patterns.</w:t>
      </w:r>
    </w:p>
    <w:p/>
    <w:p/>
    <w:p>
      <w:pPr>
        <w:pStyle w:val="Heading2"/>
      </w:pPr>
      <w:r>
        <w:t>The Pillars of Sustainable Socio-Economic Growth</w:t>
      </w:r>
    </w:p>
    <w:p/>
    <w:p>
      <w:r>
        <w:t>Sustainable socio-economic growth rests on three interconnected pillars:</w:t>
      </w:r>
    </w:p>
    <w:p/>
    <w:p>
      <w:pPr>
        <w:pStyle w:val="Heading3"/>
      </w:pPr>
      <w:r>
        <w:t>1. Environmental Sustainability: Protecting Our Planet</w:t>
      </w:r>
    </w:p>
    <w:p/>
    <w:p>
      <w:r>
        <w:t>Environmental sustainability focuses on minimizing the negative impacts of human activities on the environment.  This encompasses several crucial aspects:</w:t>
      </w:r>
    </w:p>
    <w:p/>
    <w:p>
      <w:pPr>
        <w:pStyle w:val="ListBullet"/>
        <w:ind w:left="0"/>
      </w:pPr>
      <w:r>
        <w:rPr>
          <w:b/>
        </w:rPr>
        <w:t>Resource Management:</w:t>
      </w:r>
      <w:r>
        <w:t xml:space="preserve"> Efficient and responsible use of natural resources, including water, minerals, and forests.  This involves implementing circular economy models that prioritize reuse, recycling, and waste reduction, moving away from the linear "take-make-dispose" model.  Examples include adopting closed-loop systems in manufacturing and promoting sustainable agriculture practices.</w:t>
      </w:r>
    </w:p>
    <w:p>
      <w:pPr>
        <w:pStyle w:val="ListBullet"/>
        <w:ind w:left="0"/>
      </w:pPr>
      <w:r>
        <w:rPr>
          <w:b/>
        </w:rPr>
        <w:t>Climate Change Mitigation:</w:t>
      </w:r>
      <w:r>
        <w:t xml:space="preserve"> Reducing greenhouse gas emissions to limit the effects of climate change.  This necessitates a transition to renewable energy sources, improving energy efficiency, and developing carbon capture technologies.  International cooperation and policy frameworks, such as the Paris Agreement, are crucial in achieving global climate goals.</w:t>
      </w:r>
    </w:p>
    <w:p>
      <w:pPr>
        <w:pStyle w:val="ListBullet"/>
        <w:ind w:left="0"/>
      </w:pPr>
      <w:r>
        <w:rPr>
          <w:b/>
        </w:rPr>
        <w:t>Biodiversity Conservation:</w:t>
      </w:r>
      <w:r>
        <w:t xml:space="preserve"> Protecting and restoring ecosystems and biodiversity.  This involves establishing protected areas, combating deforestation and habitat loss, and promoting sustainable agriculture and fishing practices.  The preservation of biodiversity is essential for maintaining ecosystem services and resilience.</w:t>
      </w:r>
    </w:p>
    <w:p>
      <w:pPr>
        <w:pStyle w:val="ListBullet"/>
        <w:ind w:left="0"/>
      </w:pPr>
      <w:r>
        <w:rPr>
          <w:b/>
        </w:rPr>
        <w:t>Pollution Control:</w:t>
      </w:r>
      <w:r>
        <w:t xml:space="preserve"> Minimizing air, water, and soil pollution through stricter regulations, technological innovations, and responsible waste management.  This includes investing in cleaner production technologies and promoting sustainable consumption patterns.</w:t>
      </w:r>
    </w:p>
    <w:p/>
    <w:p>
      <w:pPr>
        <w:pStyle w:val="Heading3"/>
      </w:pPr>
      <w:r>
        <w:t>2. Social Sustainability: Ensuring Equitable Development</w:t>
      </w:r>
    </w:p>
    <w:p/>
    <w:p>
      <w:r>
        <w:t>Social sustainability emphasizes the importance of social equity and well-being in the pursuit of growth.  Key aspects include:</w:t>
      </w:r>
    </w:p>
    <w:p/>
    <w:p>
      <w:pPr>
        <w:pStyle w:val="ListBullet"/>
        <w:ind w:left="0"/>
      </w:pPr>
      <w:r>
        <w:rPr>
          <w:b/>
        </w:rPr>
        <w:t>Poverty Reduction:</w:t>
      </w:r>
      <w:r>
        <w:t xml:space="preserve">  Addressing poverty and inequality through equitable access to resources, education, healthcare, and employment opportunities. This often involves targeted social programs, investment in human capital, and promoting fair labor practices.</w:t>
      </w:r>
    </w:p>
    <w:p>
      <w:pPr>
        <w:pStyle w:val="ListBullet"/>
        <w:ind w:left="0"/>
      </w:pPr>
      <w:r>
        <w:rPr>
          <w:b/>
        </w:rPr>
        <w:t>Health and Well-being:</w:t>
      </w:r>
      <w:r>
        <w:t xml:space="preserve"> Ensuring access to quality healthcare and promoting healthy lifestyles.  This encompasses both physical and mental well-being, acknowledging the interconnectedness of social, economic, and environmental factors influencing health.</w:t>
      </w:r>
    </w:p>
    <w:p>
      <w:pPr>
        <w:pStyle w:val="ListBullet"/>
        <w:ind w:left="0"/>
      </w:pPr>
      <w:r>
        <w:rPr>
          <w:b/>
        </w:rPr>
        <w:t>Education and Skills Development:</w:t>
      </w:r>
      <w:r>
        <w:t xml:space="preserve"> Providing quality education and skills development to empower individuals and enhance their economic opportunities. This is crucial for fostering innovation, adaptability, and participation in a rapidly changing world.</w:t>
      </w:r>
    </w:p>
    <w:p>
      <w:pPr>
        <w:pStyle w:val="ListBullet"/>
        <w:ind w:left="0"/>
      </w:pPr>
      <w:r>
        <w:rPr>
          <w:b/>
        </w:rPr>
        <w:t>Social Inclusion:</w:t>
      </w:r>
      <w:r>
        <w:t xml:space="preserve"> Promoting inclusivity and social cohesion by addressing discrimination and promoting equal rights for all members of society.  This involves creating a just and equitable society where everyone has the opportunity to participate and thrive.</w:t>
      </w:r>
    </w:p>
    <w:p/>
    <w:p/>
    <w:p>
      <w:pPr>
        <w:pStyle w:val="Heading3"/>
      </w:pPr>
      <w:r>
        <w:t>3. Economic Sustainability: Fostering Inclusive Growth</w:t>
      </w:r>
    </w:p>
    <w:p/>
    <w:p>
      <w:r>
        <w:t>Economic sustainability focuses on creating a stable and resilient economy that provides long-term prosperity for all.  This requires:</w:t>
      </w:r>
    </w:p>
    <w:p/>
    <w:p>
      <w:pPr>
        <w:pStyle w:val="ListBullet"/>
        <w:ind w:left="0"/>
      </w:pPr>
      <w:r>
        <w:rPr>
          <w:b/>
        </w:rPr>
        <w:t>Green Jobs and Innovation:</w:t>
      </w:r>
      <w:r>
        <w:t xml:space="preserve"> Investing in green technologies and creating jobs in the sustainable sector. This transition will require reskilling and upskilling of the workforce, ensuring a just transition for workers in traditional industries.</w:t>
      </w:r>
    </w:p>
    <w:p>
      <w:pPr>
        <w:pStyle w:val="ListBullet"/>
        <w:ind w:left="0"/>
      </w:pPr>
      <w:r>
        <w:rPr>
          <w:b/>
        </w:rPr>
        <w:t>Sustainable Finance:</w:t>
      </w:r>
      <w:r>
        <w:t xml:space="preserve"> Promoting sustainable investments and financing mechanisms that support environmental and social projects. This includes green bonds, impact investing, and responsible corporate governance.</w:t>
      </w:r>
    </w:p>
    <w:p>
      <w:pPr>
        <w:pStyle w:val="ListBullet"/>
        <w:ind w:left="0"/>
      </w:pPr>
      <w:r>
        <w:rPr>
          <w:b/>
        </w:rPr>
        <w:t>Circular Economy:</w:t>
      </w:r>
      <w:r>
        <w:t xml:space="preserve">  Shifting from a linear "take-make-dispose" model to a circular economy that prioritizes resource efficiency, reuse, recycling, and waste reduction.  This minimizes environmental impact and creates economic opportunities.</w:t>
      </w:r>
    </w:p>
    <w:p>
      <w:pPr>
        <w:pStyle w:val="ListBullet"/>
        <w:ind w:left="0"/>
      </w:pPr>
      <w:r>
        <w:rPr>
          <w:b/>
        </w:rPr>
        <w:t>Responsible Consumption and Production:</w:t>
      </w:r>
      <w:r>
        <w:t xml:space="preserve"> Encouraging sustainable consumption patterns and promoting responsible production practices that minimize environmental and social impacts. This requires education, awareness campaigns, and policy interventions to influence consumer behavior.</w:t>
      </w:r>
    </w:p>
    <w:p/>
    <w:p/>
    <w:p>
      <w:pPr>
        <w:pStyle w:val="Heading2"/>
      </w:pPr>
      <w:r>
        <w:t>Case Studies and Examples</w:t>
      </w:r>
    </w:p>
    <w:p/>
    <w:p>
      <w:r>
        <w:t>Several countries and regions have demonstrated successful integration of sustainability into their socio-economic strategies.  Costa Rica's commitment to ecotourism and renewable energy has showcased the economic benefits of environmental protection.  Similarly, Scandinavian countries have implemented strong social safety nets alongside ambitious environmental policies, achieving high levels of both social well-being and environmental performance.  These examples highlight that sustainable socio-economic growth is not a utopian ideal but a achievable goal, albeit requiring a concerted and transformative effort.</w:t>
      </w:r>
    </w:p>
    <w:p/>
    <w:p/>
    <w:p>
      <w:pPr>
        <w:pStyle w:val="Heading2"/>
      </w:pPr>
      <w:r>
        <w:t>Challenges and Obstacles</w:t>
      </w:r>
    </w:p>
    <w:p/>
    <w:p>
      <w:r>
        <w:t>The transition to sustainable socio-economic growth is not without its challenges:</w:t>
      </w:r>
    </w:p>
    <w:p/>
    <w:p>
      <w:pPr>
        <w:pStyle w:val="ListBullet"/>
        <w:ind w:left="0"/>
      </w:pPr>
      <w:r>
        <w:rPr>
          <w:b/>
        </w:rPr>
        <w:t>Short-term vs. Long-term Priorities:</w:t>
      </w:r>
      <w:r>
        <w:t xml:space="preserve"> The immediate economic benefits of unsustainable practices often overshadow the long-term environmental and social costs.  Policymakers and businesses need to adopt a long-term perspective and prioritize sustainability goals.</w:t>
      </w:r>
    </w:p>
    <w:p>
      <w:pPr>
        <w:pStyle w:val="ListBullet"/>
        <w:ind w:left="0"/>
      </w:pPr>
      <w:r>
        <w:rPr>
          <w:b/>
        </w:rPr>
        <w:t>Technological Barriers:</w:t>
      </w:r>
      <w:r>
        <w:t xml:space="preserve">  The transition to a sustainable economy requires significant technological advancements and innovations.  Investing in research and development is crucial to overcome these technological barriers.</w:t>
      </w:r>
    </w:p>
    <w:p>
      <w:pPr>
        <w:pStyle w:val="ListBullet"/>
        <w:ind w:left="0"/>
      </w:pPr>
      <w:r>
        <w:rPr>
          <w:b/>
        </w:rPr>
        <w:t>Political and Institutional Barriers:</w:t>
      </w:r>
      <w:r>
        <w:t xml:space="preserve"> Implementing sustainable policies requires political will and effective institutional frameworks.  This includes overcoming vested interests and creating conducive policy environments.</w:t>
      </w:r>
    </w:p>
    <w:p>
      <w:pPr>
        <w:pStyle w:val="ListBullet"/>
        <w:ind w:left="0"/>
      </w:pPr>
      <w:r>
        <w:rPr>
          <w:b/>
        </w:rPr>
        <w:t>Global Cooperation:</w:t>
      </w:r>
      <w:r>
        <w:t xml:space="preserve">  Addressing global environmental challenges like climate change requires international cooperation and coordinated action.  This necessitates strong international agreements and mechanisms for monitoring and enforcement.</w:t>
      </w:r>
    </w:p>
    <w:p/>
    <w:p/>
    <w:p/>
    <w:p>
      <w:pPr>
        <w:pStyle w:val="Heading2"/>
      </w:pPr>
      <w:r>
        <w:t>Conclusion: A Path Towards a Sustainable Future</w:t>
      </w:r>
    </w:p>
    <w:p/>
    <w:p>
      <w:r>
        <w:t>Sustainable socio-economic growth is not simply an environmental issue; it is a fundamental shift in how we understand and approach development.  By integrating environmental protection, social equity, and economic prosperity, we can create a more resilient, just, and prosperous future for all.  This requires a systemic change, impacting individual behaviors, corporate practices, and government policies.  The path ahead requires innovation, collaboration, and a long-term vision, but the potential rewards – a healthy planet and a thriving society – are immeasurable.  Ignoring the urgent need for sustainability is not an option; it’s a gamble with the future of humanity.  Embracing sustainability as the cornerstone of socio-economic growth is not just a responsible choice; it’s a necessary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