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Logging, Error Reporting, and Monitoring</w:t>
      </w:r>
    </w:p>
    <w:p>
      <w:r>
        <w:t>Logging, error reporting, and monitoring are crucial aspects of software development and deployment.  They form a vital feedback loop, allowing developers to understand application behavior, identify and resolve issues, and ensure optimal performance.  This document provides a detailed overview of each component, highlighting their interrelationships and best practices for effective implementation.</w:t>
      </w:r>
    </w:p>
    <w:p/>
    <w:p/>
    <w:p>
      <w:pPr>
        <w:pStyle w:val="Heading2"/>
      </w:pPr>
      <w:r>
        <w:t>1. Logging: The Foundation of Observability</w:t>
      </w:r>
    </w:p>
    <w:p/>
    <w:p>
      <w:r>
        <w:t>Logging is the foundational practice of recording events occurring within an application.  These events range from informational messages detailing normal operation to critical errors signaling malfunction.  Effective logging provides a detailed audit trail, enabling developers to trace application execution, debug issues, and analyze performance bottlenecks.</w:t>
      </w:r>
    </w:p>
    <w:p/>
    <w:p>
      <w:pPr>
        <w:pStyle w:val="Heading3"/>
      </w:pPr>
      <w:r>
        <w:t>1.1 Types of Log Messages</w:t>
      </w:r>
    </w:p>
    <w:p/>
    <w:p>
      <w:r>
        <w:t>Log messages are typically categorized by severity levels, commonly using a standard like the following:</w:t>
      </w:r>
    </w:p>
    <w:p/>
    <w:p>
      <w:pPr>
        <w:pStyle w:val="ListBullet"/>
        <w:ind w:left="0"/>
      </w:pPr>
      <w:r>
        <w:rPr>
          <w:b/>
        </w:rPr>
        <w:t>DEBUG:</w:t>
      </w:r>
      <w:r>
        <w:t xml:space="preserve">  Detailed information useful for debugging; generally not included in production environments.</w:t>
      </w:r>
    </w:p>
    <w:p>
      <w:pPr>
        <w:pStyle w:val="ListBullet"/>
        <w:ind w:left="0"/>
      </w:pPr>
      <w:r>
        <w:rPr>
          <w:b/>
        </w:rPr>
        <w:t>INFO:</w:t>
      </w:r>
      <w:r>
        <w:t xml:space="preserve">  Informational messages indicating normal operation.</w:t>
      </w:r>
    </w:p>
    <w:p>
      <w:pPr>
        <w:pStyle w:val="ListBullet"/>
        <w:ind w:left="0"/>
      </w:pPr>
      <w:r>
        <w:rPr>
          <w:b/>
        </w:rPr>
        <w:t>WARNING:</w:t>
      </w:r>
      <w:r>
        <w:t xml:space="preserve">  Potential problems or unexpected situations that don't necessarily cause failures.</w:t>
      </w:r>
    </w:p>
    <w:p>
      <w:pPr>
        <w:pStyle w:val="ListBullet"/>
        <w:ind w:left="0"/>
      </w:pPr>
      <w:r>
        <w:rPr>
          <w:b/>
        </w:rPr>
        <w:t>ERROR:</w:t>
      </w:r>
      <w:r>
        <w:t xml:space="preserve">  Errors that disrupt normal operation but may not crash the application.</w:t>
      </w:r>
    </w:p>
    <w:p>
      <w:pPr>
        <w:pStyle w:val="ListBullet"/>
        <w:ind w:left="0"/>
      </w:pPr>
      <w:r>
        <w:rPr>
          <w:b/>
        </w:rPr>
        <w:t>CRITICAL:</w:t>
      </w:r>
      <w:r>
        <w:t xml:space="preserve">  Severe errors that typically cause application failure.</w:t>
      </w:r>
    </w:p>
    <w:p>
      <w:pPr>
        <w:pStyle w:val="ListBullet"/>
        <w:ind w:left="0"/>
      </w:pPr>
      <w:r>
        <w:rPr>
          <w:b/>
        </w:rPr>
        <w:t>FATAL:</w:t>
      </w:r>
      <w:r>
        <w:t xml:space="preserve">  Errors that terminate the application immediately.</w:t>
      </w:r>
    </w:p>
    <w:p/>
    <w:p>
      <w:r>
        <w:t>Consistent use of these levels is critical for filtering and prioritizing log messages.</w:t>
      </w:r>
    </w:p>
    <w:p/>
    <w:p>
      <w:pPr>
        <w:pStyle w:val="Heading3"/>
      </w:pPr>
      <w:r>
        <w:t>1.2 Best Practices for Logging</w:t>
      </w:r>
    </w:p>
    <w:p/>
    <w:p>
      <w:pPr>
        <w:pStyle w:val="ListBullet"/>
        <w:ind w:left="0"/>
      </w:pPr>
      <w:r>
        <w:rPr>
          <w:b/>
        </w:rPr>
        <w:t>Structured Logging:</w:t>
      </w:r>
      <w:r>
        <w:t xml:space="preserve">  Instead of plain text, use structured logging formats like JSON, allowing for easier parsing and analysis.</w:t>
      </w:r>
    </w:p>
    <w:p>
      <w:pPr>
        <w:pStyle w:val="ListBullet"/>
        <w:ind w:left="0"/>
      </w:pPr>
      <w:r>
        <w:rPr>
          <w:b/>
        </w:rPr>
        <w:t>Contextual Information:</w:t>
      </w:r>
      <w:r>
        <w:t xml:space="preserve"> Include relevant context with each log message, such as timestamps, thread IDs, and user IDs.</w:t>
      </w:r>
    </w:p>
    <w:p>
      <w:pPr>
        <w:pStyle w:val="ListBullet"/>
        <w:ind w:left="0"/>
      </w:pPr>
      <w:r>
        <w:rPr>
          <w:b/>
        </w:rPr>
        <w:t>Avoid Sensitive Data:</w:t>
      </w:r>
      <w:r>
        <w:t xml:space="preserve">  Do not log sensitive data like passwords or credit card numbers.</w:t>
      </w:r>
    </w:p>
    <w:p>
      <w:pPr>
        <w:pStyle w:val="ListBullet"/>
        <w:ind w:left="0"/>
      </w:pPr>
      <w:r>
        <w:rPr>
          <w:b/>
        </w:rPr>
        <w:t>Log Rotation:</w:t>
      </w:r>
      <w:r>
        <w:t xml:space="preserve"> Implement log rotation strategies to prevent log files from growing excessively large.</w:t>
      </w:r>
    </w:p>
    <w:p>
      <w:pPr>
        <w:pStyle w:val="ListBullet"/>
        <w:ind w:left="0"/>
      </w:pPr>
      <w:r>
        <w:rPr>
          <w:b/>
        </w:rPr>
        <w:t>Centralized Logging:</w:t>
      </w:r>
      <w:r>
        <w:t xml:space="preserve"> Aggregate logs from multiple sources into a central location for easier monitoring and analysis.</w:t>
      </w:r>
    </w:p>
    <w:p/>
    <w:p/>
    <w:p>
      <w:pPr>
        <w:pStyle w:val="Heading2"/>
      </w:pPr>
      <w:r>
        <w:t>2. Error Reporting: Proactive Issue Detection</w:t>
      </w:r>
    </w:p>
    <w:p/>
    <w:p>
      <w:r>
        <w:t>While logging provides a record of events, error reporting focuses on actively identifying and notifying developers about issues.  This proactive approach is crucial for rapid response and mitigation of problems affecting users.</w:t>
      </w:r>
    </w:p>
    <w:p/>
    <w:p>
      <w:pPr>
        <w:pStyle w:val="Heading3"/>
      </w:pPr>
      <w:r>
        <w:t>2.1 Error Tracking Tools</w:t>
      </w:r>
    </w:p>
    <w:p/>
    <w:p>
      <w:r>
        <w:t>Various tools facilitate error reporting, ranging from simple email alerts to sophisticated platforms offering detailed stack traces, error aggregation, and user impact analysis. Popular examples include:</w:t>
      </w:r>
    </w:p>
    <w:p/>
    <w:p>
      <w:pPr>
        <w:pStyle w:val="ListBullet"/>
        <w:ind w:left="0"/>
      </w:pPr>
      <w:r>
        <w:rPr>
          <w:b/>
        </w:rPr>
        <w:t>Sentry:</w:t>
      </w:r>
      <w:r>
        <w:t xml:space="preserve"> A popular platform providing comprehensive error tracking and performance monitoring.</w:t>
      </w:r>
    </w:p>
    <w:p>
      <w:pPr>
        <w:pStyle w:val="ListBullet"/>
        <w:ind w:left="0"/>
      </w:pPr>
      <w:r>
        <w:rPr>
          <w:b/>
        </w:rPr>
        <w:t>Rollbar:</w:t>
      </w:r>
      <w:r>
        <w:t xml:space="preserve"> Another robust platform offering similar features to Sentry.</w:t>
      </w:r>
    </w:p>
    <w:p>
      <w:pPr>
        <w:pStyle w:val="ListBullet"/>
        <w:ind w:left="0"/>
      </w:pPr>
      <w:r>
        <w:rPr>
          <w:b/>
        </w:rPr>
        <w:t>Bugsnag:</w:t>
      </w:r>
      <w:r>
        <w:t xml:space="preserve"> A strong contender in the error tracking space, known for its user-friendly interface.</w:t>
      </w:r>
    </w:p>
    <w:p/>
    <w:p>
      <w:r>
        <w:t>These platforms often integrate seamlessly with various programming languages and frameworks.</w:t>
      </w:r>
    </w:p>
    <w:p/>
    <w:p>
      <w:pPr>
        <w:pStyle w:val="Heading3"/>
      </w:pPr>
      <w:r>
        <w:t>2.2  Effective Error Reporting Strategies</w:t>
      </w:r>
    </w:p>
    <w:p/>
    <w:p>
      <w:pPr>
        <w:pStyle w:val="ListBullet"/>
        <w:ind w:left="0"/>
      </w:pPr>
      <w:r>
        <w:rPr>
          <w:b/>
        </w:rPr>
        <w:t>Detailed Error Messages:</w:t>
      </w:r>
      <w:r>
        <w:t xml:space="preserve">  Provide detailed context about the error, including stack traces, relevant variables, and user actions.</w:t>
      </w:r>
    </w:p>
    <w:p>
      <w:pPr>
        <w:pStyle w:val="ListBullet"/>
        <w:ind w:left="0"/>
      </w:pPr>
      <w:r>
        <w:rPr>
          <w:b/>
        </w:rPr>
        <w:t>Error Grouping:</w:t>
      </w:r>
      <w:r>
        <w:t xml:space="preserve"> Aggregate similar errors into groups to avoid alert fatigue and focus on resolving the root causes.</w:t>
      </w:r>
    </w:p>
    <w:p>
      <w:pPr>
        <w:pStyle w:val="ListBullet"/>
        <w:ind w:left="0"/>
      </w:pPr>
      <w:r>
        <w:rPr>
          <w:b/>
        </w:rPr>
        <w:t>User Context:</w:t>
      </w:r>
      <w:r>
        <w:t xml:space="preserve">  Include relevant user context to understand the impact of errors on users.</w:t>
      </w:r>
    </w:p>
    <w:p>
      <w:pPr>
        <w:pStyle w:val="ListBullet"/>
        <w:ind w:left="0"/>
      </w:pPr>
      <w:r>
        <w:rPr>
          <w:b/>
        </w:rPr>
        <w:t>Automated Alerts:</w:t>
      </w:r>
      <w:r>
        <w:t xml:space="preserve">  Configure automated alerts for critical errors to ensure rapid response.</w:t>
      </w:r>
    </w:p>
    <w:p>
      <w:pPr>
        <w:pStyle w:val="ListBullet"/>
        <w:ind w:left="0"/>
      </w:pPr>
      <w:r>
        <w:rPr>
          <w:b/>
        </w:rPr>
        <w:t>Regular Review:</w:t>
      </w:r>
      <w:r>
        <w:t xml:space="preserve">  Regularly review error reports to identify trends and address recurring issues.</w:t>
      </w:r>
    </w:p>
    <w:p/>
    <w:p/>
    <w:p>
      <w:pPr>
        <w:pStyle w:val="Heading2"/>
      </w:pPr>
      <w:r>
        <w:t>3. Monitoring: Maintaining System Health</w:t>
      </w:r>
    </w:p>
    <w:p/>
    <w:p>
      <w:r>
        <w:t>Monitoring involves continuously observing the performance and health of the application and its underlying infrastructure.  This involves tracking various metrics to identify potential problems before they impact users.</w:t>
      </w:r>
    </w:p>
    <w:p/>
    <w:p>
      <w:pPr>
        <w:pStyle w:val="Heading3"/>
      </w:pPr>
      <w:r>
        <w:t>3.1 Key Metrics to Monitor</w:t>
      </w:r>
    </w:p>
    <w:p/>
    <w:p>
      <w:r>
        <w:t>Monitoring encompasses a broad range of metrics, including:</w:t>
      </w:r>
    </w:p>
    <w:p/>
    <w:p>
      <w:pPr>
        <w:pStyle w:val="ListBullet"/>
        <w:ind w:left="0"/>
      </w:pPr>
      <w:r>
        <w:rPr>
          <w:b/>
        </w:rPr>
        <w:t>CPU Usage:</w:t>
      </w:r>
      <w:r>
        <w:t xml:space="preserve">  Track CPU utilization to identify bottlenecks and potential overload.</w:t>
      </w:r>
    </w:p>
    <w:p>
      <w:pPr>
        <w:pStyle w:val="ListBullet"/>
        <w:ind w:left="0"/>
      </w:pPr>
      <w:r>
        <w:rPr>
          <w:b/>
        </w:rPr>
        <w:t>Memory Usage:</w:t>
      </w:r>
      <w:r>
        <w:t xml:space="preserve">  Monitor memory consumption to prevent memory leaks and ensure sufficient resources.</w:t>
      </w:r>
    </w:p>
    <w:p>
      <w:pPr>
        <w:pStyle w:val="ListBullet"/>
        <w:ind w:left="0"/>
      </w:pPr>
      <w:r>
        <w:rPr>
          <w:b/>
        </w:rPr>
        <w:t>Disk I/O:</w:t>
      </w:r>
      <w:r>
        <w:t xml:space="preserve">  Observe disk read/write operations to identify potential performance limitations.</w:t>
      </w:r>
    </w:p>
    <w:p>
      <w:pPr>
        <w:pStyle w:val="ListBullet"/>
        <w:ind w:left="0"/>
      </w:pPr>
      <w:r>
        <w:rPr>
          <w:b/>
        </w:rPr>
        <w:t>Network Traffic:</w:t>
      </w:r>
      <w:r>
        <w:t xml:space="preserve">  Track network traffic to detect anomalies and ensure optimal network performance.</w:t>
      </w:r>
    </w:p>
    <w:p>
      <w:pPr>
        <w:pStyle w:val="ListBullet"/>
        <w:ind w:left="0"/>
      </w:pPr>
      <w:r>
        <w:rPr>
          <w:b/>
        </w:rPr>
        <w:t>Request Latency:</w:t>
      </w:r>
      <w:r>
        <w:t xml:space="preserve">  Measure the time it takes to process requests to identify performance bottlenecks.</w:t>
      </w:r>
    </w:p>
    <w:p>
      <w:pPr>
        <w:pStyle w:val="ListBullet"/>
        <w:ind w:left="0"/>
      </w:pPr>
      <w:r>
        <w:rPr>
          <w:b/>
        </w:rPr>
        <w:t>Error Rates:</w:t>
      </w:r>
      <w:r>
        <w:t xml:space="preserve">  Monitor error rates to identify and address issues promptly.</w:t>
      </w:r>
    </w:p>
    <w:p/>
    <w:p>
      <w:pPr>
        <w:pStyle w:val="Heading3"/>
      </w:pPr>
      <w:r>
        <w:t>3.2 Monitoring Tools and Techniques</w:t>
      </w:r>
    </w:p>
    <w:p/>
    <w:p>
      <w:r>
        <w:t>A variety of tools and techniques exist for monitoring applications and infrastructure:</w:t>
      </w:r>
    </w:p>
    <w:p/>
    <w:p>
      <w:pPr>
        <w:pStyle w:val="ListBullet"/>
        <w:ind w:left="0"/>
      </w:pPr>
      <w:r>
        <w:rPr>
          <w:b/>
        </w:rPr>
        <w:t>Application Performance Monitoring (APM):</w:t>
      </w:r>
      <w:r>
        <w:t xml:space="preserve"> Tools like Datadog, New Relic, and Dynatrace provide in-depth application performance insights.</w:t>
      </w:r>
    </w:p>
    <w:p>
      <w:pPr>
        <w:pStyle w:val="ListBullet"/>
        <w:ind w:left="0"/>
      </w:pPr>
      <w:r>
        <w:rPr>
          <w:b/>
        </w:rPr>
        <w:t>Infrastructure Monitoring:</w:t>
      </w:r>
      <w:r>
        <w:t xml:space="preserve"> Tools like Prometheus and Grafana monitor system resources and infrastructure health.</w:t>
      </w:r>
    </w:p>
    <w:p>
      <w:pPr>
        <w:pStyle w:val="ListBullet"/>
        <w:ind w:left="0"/>
      </w:pPr>
      <w:r>
        <w:rPr>
          <w:b/>
        </w:rPr>
        <w:t>Log Aggregation and Analysis:</w:t>
      </w:r>
      <w:r>
        <w:t xml:space="preserve"> Centralized logging systems enable comprehensive analysis of log data to identify trends and patterns.</w:t>
      </w:r>
    </w:p>
    <w:p>
      <w:pPr>
        <w:pStyle w:val="ListBullet"/>
        <w:ind w:left="0"/>
      </w:pPr>
      <w:r>
        <w:rPr>
          <w:b/>
        </w:rPr>
        <w:t>Alerting Systems:</w:t>
      </w:r>
      <w:r>
        <w:t xml:space="preserve">  Set up alerts based on predefined thresholds to notify developers of potential issues.</w:t>
      </w:r>
    </w:p>
    <w:p/>
    <w:p/>
    <w:p>
      <w:pPr>
        <w:pStyle w:val="Heading2"/>
      </w:pPr>
      <w:r>
        <w:t>4. Integrating Logging, Error Reporting, and Monitoring</w:t>
      </w:r>
    </w:p>
    <w:p/>
    <w:p>
      <w:r>
        <w:t>Effective use of logging, error reporting, and monitoring requires integration between these components.  For example, error reporting tools often integrate with logging systems to automatically capture and analyze relevant log messages associated with errors.  Similarly, monitoring tools can leverage log data to gain deeper insights into application behavior.  A unified approach provides a holistic view of application health and performance.</w:t>
      </w:r>
    </w:p>
    <w:p/>
    <w:p/>
    <w:p>
      <w:pPr>
        <w:pStyle w:val="Heading2"/>
      </w:pPr>
      <w:r>
        <w:t>5. Conclusion</w:t>
      </w:r>
    </w:p>
    <w:p/>
    <w:p>
      <w:r>
        <w:t>Logging, error reporting, and monitoring are interdependent pillars of robust software development.  By implementing effective strategies for each component and integrating them seamlessly, developers can significantly improve application reliability, performance, and user experience.  Continuous monitoring and proactive error handling are crucial for maintaining the health and stability of applications in the long term.  Regular review and adaptation of these practices are key to optimizing the overall system observability.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