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Expanded Report on Mahaboob Subhani Sheik's NCAT-25 Scorecard</w:t>
      </w:r>
    </w:p>
    <w:p>
      <w:pPr>
        <w:pStyle w:val="Heading2"/>
      </w:pPr>
      <w:r>
        <w:t>Mahaboob Subhani Sheik's Overall NCAT-25 Performance</w:t>
      </w:r>
    </w:p>
    <w:p/>
    <w:p>
      <w:r>
        <w:t>Mahaboob Subhani Sheik achieved an overall score of 44 in the NCAT-25 exam.  This places him within the 87.59th percentile of his peer group.  His overall score reflects performance across multiple sections of the exam, as detailed below.  The total number of questions attempted was 4460 out of a possible 6060, with 4460 correctly answered.</w:t>
      </w:r>
    </w:p>
    <w:p/>
    <w:p>
      <w:pPr>
        <w:pStyle w:val="Heading2"/>
      </w:pPr>
      <w:r>
        <w:t>Mahaboob Subhani Sheik's Academic Background</w:t>
      </w:r>
    </w:p>
    <w:p/>
    <w:p>
      <w:r>
        <w:t>Mahaboob Subhani Sheik is currently pursuing a B.Tech/B.E in Computer Engineering at DNR College of Engineering and Technology located in Bhimavaram.  His expected graduation year is 2026.</w:t>
      </w:r>
    </w:p>
    <w:p/>
    <w:p>
      <w:pPr>
        <w:pStyle w:val="Heading2"/>
      </w:pPr>
      <w:r>
        <w:t>Topic-Wise Performance Analysis: Quantitative Aptitude</w:t>
      </w:r>
    </w:p>
    <w:p/>
    <w:p>
      <w:r>
        <w:t>In the Quantitative Aptitude section, Mahaboob Subhani Sheik scored 1820, achieving a percentile of 93.21. This indicates a strong performance in this area compared to his peers.</w:t>
      </w:r>
    </w:p>
    <w:p/>
    <w:p>
      <w:pPr>
        <w:pStyle w:val="Heading2"/>
      </w:pPr>
      <w:r>
        <w:t>Topic-Wise Performance Analysis: Data Interpretation and Reasoning</w:t>
      </w:r>
    </w:p>
    <w:p/>
    <w:p>
      <w:r>
        <w:t>Mahaboob Subhani Sheik's performance in the Data Interpretation and Reasoning section resulted in a score of 820, corresponding to a percentile of 49.89.  While this score is lower than his Quantitative Aptitude score, it still provides insight into his analytical and problem-solving skills.</w:t>
      </w:r>
    </w:p>
    <w:p/>
    <w:p>
      <w:pPr>
        <w:pStyle w:val="Heading2"/>
      </w:pPr>
      <w:r>
        <w:t>Topic-Wise Performance Analysis: Verbal Ability</w:t>
      </w:r>
    </w:p>
    <w:p/>
    <w:p>
      <w:r>
        <w:t>Mahaboob Subhani Sheik demonstrated strong verbal ability skills, achieving a score of 1820 and a percentile of 86.36 in this section. This is comparable to his performance in Quantitative Aptitude, highlighting a well-rounded academic skillset.</w:t>
      </w:r>
    </w:p>
    <w:p/>
    <w:p>
      <w:pPr>
        <w:pStyle w:val="Heading2"/>
      </w:pPr>
      <w:r>
        <w:t>Mahaboob Subhani Sheik's Geographic Location</w:t>
      </w:r>
    </w:p>
    <w:p/>
    <w:p>
      <w:r>
        <w:t>Mahaboob Subhani Sheik resides in Andhra Pradesh.  This information is relevant for understanding his academic context and peer group comparisons within the NCAT-25 results.</w:t>
      </w:r>
    </w:p>
    <w:p/>
    <w:p>
      <w:pPr>
        <w:pStyle w:val="Heading2"/>
      </w:pPr>
      <w:r>
        <w:t>Benchmarking and Peer Group Comparison</w:t>
      </w:r>
    </w:p>
    <w:p/>
    <w:p>
      <w:r>
        <w:t>Mahaboob Subhani Sheik's overall percentile score within his engineering peer group for the 2026 graduating class is 90.21. This indicates a high level of achievement in comparison to other engineering students in Andhra Pradesh who took the NCAT-25 exam.  The state-wide percentile for engineering students in Andhra Pradesh in 2026 is 90.3.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