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NCA-T-25 Exam Results for Mahaboob Subhani Sheik</w:t>
      </w:r>
    </w:p>
    <w:p>
      <w:pPr>
        <w:pStyle w:val="Heading2"/>
      </w:pPr>
      <w:r>
        <w:t>NCA-T-25 Exam Results Overview</w:t>
      </w:r>
    </w:p>
    <w:p/>
    <w:p>
      <w:r>
        <w:t>Mahaboob Subhani Sheik participated in the NCA-T-25 exam and achieved a noteworthy performance.  His overall score was 44 out of a possible 60 points.  This score reflects a total of 4460 correctly answered questions out of 6060 questions attempted.  The following sections detail his performance across different sections of the exam and compare his results to his peer group and state-level benchmarks.</w:t>
      </w:r>
    </w:p>
    <w:p/>
    <w:p>
      <w:pPr>
        <w:pStyle w:val="Heading2"/>
      </w:pPr>
      <w:r>
        <w:t>Student Demographics</w:t>
      </w:r>
    </w:p>
    <w:p/>
    <w:p>
      <w:r>
        <w:t>Mahaboob Subhani Sheik is a B.Tech/B.E. Computer Science student (2026 batch) from DNR College of Engineering and Technology located in Bhimavaram, Andhra Pradesh, India.  This information provides context for understanding his academic background and the peer group against which his performance is compared.</w:t>
      </w:r>
    </w:p>
    <w:p/>
    <w:p>
      <w:pPr>
        <w:pStyle w:val="Heading2"/>
      </w:pPr>
      <w:r>
        <w:t>Quantitative Aptitude Performance</w:t>
      </w:r>
    </w:p>
    <w:p/>
    <w:p>
      <w:r>
        <w:t>Mahaboob demonstrated exceptional proficiency in quantitative aptitude. He achieved a score of 1820 in this section, placing him in the 93.21st percentile. This indicates his performance was significantly above average compared to other test-takers. His strong quantitative skills are a clear asset.</w:t>
      </w:r>
    </w:p>
    <w:p/>
    <w:p>
      <w:pPr>
        <w:pStyle w:val="Heading2"/>
      </w:pPr>
      <w:r>
        <w:t>Data Interpretation and Reasoning Performance</w:t>
      </w:r>
    </w:p>
    <w:p/>
    <w:p>
      <w:r>
        <w:t>In the data interpretation and reasoning section, Mahaboob scored 820, achieving a percentile of 49.89. While this score is above the 50th percentile, indicating better than average performance, it's notably lower than his performance in quantitative aptitude and verbal ability. This suggests a potential area for improvement or further skill development.</w:t>
      </w:r>
    </w:p>
    <w:p/>
    <w:p>
      <w:pPr>
        <w:pStyle w:val="Heading2"/>
      </w:pPr>
      <w:r>
        <w:t>Verbal Ability Performance</w:t>
      </w:r>
    </w:p>
    <w:p/>
    <w:p>
      <w:r>
        <w:t>Mahaboob’s performance in verbal ability was equally impressive as his quantitative aptitude score. He achieved a score of 1820, resulting in a percentile of 86.36. This high percentile demonstrates strong skills in understanding and applying verbal reasoning concepts.  This consistent high performance across both quantitative and verbal sections highlights a well-rounded skillset.</w:t>
      </w:r>
    </w:p>
    <w:p/>
    <w:p/>
    <w:p>
      <w:pPr>
        <w:pStyle w:val="Heading2"/>
      </w:pPr>
      <w:r>
        <w:t>Overall Percentile Ranking</w:t>
      </w:r>
    </w:p>
    <w:p/>
    <w:p>
      <w:r>
        <w:t>Considering his performance across all sections, Mahaboob's overall percentile ranking within his peer group is 87.59.  Furthermore, his state-level percentile (Andhra Pradesh) stands at 90.3.  These percentile ranks demonstrate a strong performance relative to both his peers and the broader state-level benchmark for the NCA-T-25 exam.</w:t>
      </w:r>
    </w:p>
    <w:p/>
    <w:p>
      <w:pPr>
        <w:pStyle w:val="Heading2"/>
      </w:pPr>
      <w:r>
        <w:t>Peer Group Comparison</w:t>
      </w:r>
    </w:p>
    <w:p/>
    <w:p>
      <w:r>
        <w:t>Mahaboob's performance was specifically benchmarked against a peer group composed of engineering students in the 2026 batch.  Within this specific peer group, his percentile ranking is 90.21. This highlights a particularly strong performance relative to his immediate academic cohort.</w:t>
      </w:r>
    </w:p>
    <w:p/>
    <w:p>
      <w:pPr>
        <w:pStyle w:val="Heading2"/>
      </w:pPr>
      <w:r>
        <w:t>College and Program</w:t>
      </w:r>
    </w:p>
    <w:p/>
    <w:p>
      <w:r>
        <w:t>Mahaboob Subhani Sheik is currently pursuing a B.Tech/B.E. in Computer Science at DNR College of Engineering and Technology in Bhimavaram. This information provides crucial context for interpreting his exam results and their implications for his future academic and professional prospects.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