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Expanded Report on NCAT-25 Scorecard: Mahaboob Subhani Sheik</w:t>
      </w:r>
    </w:p>
    <w:p>
      <w:pPr>
        <w:pStyle w:val="Heading2"/>
      </w:pPr>
      <w:r>
        <w:t>Ncat-25 Score: Detailed Performance Analysis</w:t>
      </w:r>
    </w:p>
    <w:p/>
    <w:p>
      <w:r>
        <w:t>Mahaboob Subhani Sheik achieved a noteworthy overall score of 44 out of a possible 60 in the NCAT-25 examination.  This represents a significant accomplishment, considering he correctly answered 4460 out of 6060 attempted questions.  This demonstrates a strong grasp of the subject matter and effective test-taking strategies. The detailed breakdown of his performance across different sections further illuminates his strengths and areas for potential improvement.</w:t>
      </w:r>
    </w:p>
    <w:p/>
    <w:p>
      <w:pPr>
        <w:pStyle w:val="Heading2"/>
      </w:pPr>
      <w:r>
        <w:t>Performance in Quantitative Aptitude</w:t>
      </w:r>
    </w:p>
    <w:p/>
    <w:p>
      <w:r>
        <w:t>Subhani Sheik demonstrated exceptional proficiency in Quantitative Aptitude, scoring 1820 points. This remarkable performance placed him in the 93.21st percentile, showcasing his superior understanding and ability to solve complex quantitative problems efficiently and accurately.  This high percentile ranking indicates that his performance significantly surpassed that of the majority of his peers in this specific section of the exam.</w:t>
      </w:r>
    </w:p>
    <w:p/>
    <w:p>
      <w:pPr>
        <w:pStyle w:val="Heading2"/>
      </w:pPr>
      <w:r>
        <w:t>Performance in Data Interpretation and Reasoning</w:t>
      </w:r>
    </w:p>
    <w:p/>
    <w:p>
      <w:r>
        <w:t>While Subhani Sheik excelled in Quantitative Aptitude, his performance in Data Interpretation and Reasoning, though respectable, was comparatively lower. He achieved a score of 820, resulting in a percentile of 49.89. This suggests that while his foundational reasoning skills are sound, there may be room for improvement in his ability to interpret and analyze data effectively under timed conditions. Targeted practice in this area could significantly enhance his overall performance in future assessments.</w:t>
      </w:r>
    </w:p>
    <w:p/>
    <w:p>
      <w:pPr>
        <w:pStyle w:val="Heading2"/>
      </w:pPr>
      <w:r>
        <w:t>Performance in Verbal Ability</w:t>
      </w:r>
    </w:p>
    <w:p/>
    <w:p>
      <w:r>
        <w:t>Subhani Sheik exhibited a strong command of Verbal Ability, scoring 1820 points, placing him in the 86.36th percentile.  This score, comparable to his performance in Quantitative Aptitude, highlights a well-rounded skillset in both quantitative and verbal reasoning.  This balanced proficiency suggests a solid foundation in various areas of academic aptitude.</w:t>
      </w:r>
    </w:p>
    <w:p/>
    <w:p>
      <w:pPr>
        <w:pStyle w:val="Heading2"/>
      </w:pPr>
      <w:r>
        <w:t>Overall Exam Performance and Benchmarking</w:t>
      </w:r>
    </w:p>
    <w:p/>
    <w:p>
      <w:r>
        <w:t>Subhani Sheik's overall performance in the NCAT-25 places him within a competitive peer group percentile range for engineering students.  His overall percentile falls between 87.59 and 90.21, indicating he consistently outperformed a large percentage of his fellow engineering candidates.  This consistent high performance across different sections underscores his strong academic abilities and preparedness for further studies in engineering.</w:t>
      </w:r>
    </w:p>
    <w:p/>
    <w:p>
      <w:pPr>
        <w:pStyle w:val="Heading2"/>
      </w:pPr>
      <w:r>
        <w:t>Student Information: Academic Background</w:t>
      </w:r>
    </w:p>
    <w:p/>
    <w:p>
      <w:r>
        <w:t>The scorecard pertains to Mahaboob Subhani Sheik, a student enrolled in the 2026 batch of the B.Tech/B.E Computer program at DNR College of Engineering and Technology, Bhimavaram. This information provides valuable context for understanding his performance within the broader context of his academic pursuits.</w:t>
      </w:r>
    </w:p>
    <w:p/>
    <w:p>
      <w:pPr>
        <w:pStyle w:val="Heading2"/>
      </w:pPr>
      <w:r>
        <w:t>Location and Year of Study</w:t>
      </w:r>
    </w:p>
    <w:p/>
    <w:p>
      <w:r>
        <w:t>Mahaboob Subhani Sheik hails from Andhra Pradesh, India, and is a part of the 2026 graduating class. This geographical and temporal information contributes to a comprehensive understanding of his academic background and achievements.</w:t>
      </w:r>
    </w:p>
    <w:p/>
    <w:p>
      <w:pPr>
        <w:pStyle w:val="Heading2"/>
      </w:pPr>
      <w:r>
        <w:t>College and Program Details</w:t>
      </w:r>
    </w:p>
    <w:p/>
    <w:p>
      <w:r>
        <w:t>The data clearly identifies DNR College of Engineering and Technology in Bhimavaram as Subhani Sheik's institution.  His chosen field of study is B.Tech/B.E Computer, further solidifying the context of his academic performance within a specific engineering discipline.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