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E04C" w14:textId="08345AB9" w:rsidR="00936D59" w:rsidRDefault="00936D59" w:rsidP="00936D59">
      <w:pPr>
        <w:rPr>
          <w:b/>
          <w:bCs/>
          <w:noProof/>
        </w:rPr>
      </w:pPr>
      <w:r w:rsidRPr="00936D59">
        <w:rPr>
          <w:b/>
          <w:bCs/>
          <w:noProof/>
        </w:rPr>
        <w:t>App services with</w:t>
      </w:r>
      <w:r>
        <w:rPr>
          <w:b/>
          <w:bCs/>
          <w:noProof/>
        </w:rPr>
        <w:t xml:space="preserve"> </w:t>
      </w:r>
      <w:r w:rsidRPr="00936D59">
        <w:rPr>
          <w:b/>
          <w:bCs/>
          <w:noProof/>
        </w:rPr>
        <w:t xml:space="preserve">slots : </w:t>
      </w:r>
      <w:hyperlink r:id="rId5" w:history="1">
        <w:r w:rsidRPr="00936D59">
          <w:rPr>
            <w:rStyle w:val="Hyperlink"/>
            <w:b/>
            <w:bCs/>
            <w:noProof/>
          </w:rPr>
          <w:t>"C:\Users\tejas\OneDrive\Desktop\lab practice\app services\app services with slots.mp4"</w:t>
        </w:r>
      </w:hyperlink>
    </w:p>
    <w:p w14:paraId="68DDAFAF" w14:textId="08569443" w:rsidR="00936D59" w:rsidRPr="00936D59" w:rsidRDefault="00936D59" w:rsidP="00936D59">
      <w:pPr>
        <w:rPr>
          <w:b/>
          <w:bCs/>
          <w:noProof/>
        </w:rPr>
      </w:pPr>
      <w:r w:rsidRPr="00936D59">
        <w:rPr>
          <w:b/>
          <w:bCs/>
          <w:noProof/>
        </w:rPr>
        <w:t>App services with</w:t>
      </w:r>
      <w:r>
        <w:rPr>
          <w:b/>
          <w:bCs/>
          <w:noProof/>
        </w:rPr>
        <w:t>out</w:t>
      </w:r>
      <w:r>
        <w:rPr>
          <w:b/>
          <w:bCs/>
          <w:noProof/>
        </w:rPr>
        <w:t xml:space="preserve"> </w:t>
      </w:r>
      <w:r w:rsidRPr="00936D59">
        <w:rPr>
          <w:b/>
          <w:bCs/>
          <w:noProof/>
        </w:rPr>
        <w:t>slots</w:t>
      </w:r>
      <w:r>
        <w:rPr>
          <w:b/>
          <w:bCs/>
          <w:noProof/>
        </w:rPr>
        <w:t xml:space="preserve"> : </w:t>
      </w:r>
      <w:hyperlink r:id="rId6" w:history="1">
        <w:r w:rsidRPr="00936D59">
          <w:rPr>
            <w:rStyle w:val="Hyperlink"/>
            <w:b/>
            <w:bCs/>
            <w:noProof/>
          </w:rPr>
          <w:t>"C:\Users\tejas\OneDrive\Desktop\lab practice\app services\app servies without slots.mp4"</w:t>
        </w:r>
      </w:hyperlink>
    </w:p>
    <w:p w14:paraId="7D01DA45" w14:textId="77777777" w:rsidR="00936D59" w:rsidRDefault="00936D59" w:rsidP="00936D59">
      <w:pPr>
        <w:rPr>
          <w:noProof/>
        </w:rPr>
      </w:pPr>
    </w:p>
    <w:p w14:paraId="12695EAF" w14:textId="77777777" w:rsidR="00936D59" w:rsidRDefault="00936D59" w:rsidP="00936D59">
      <w:pPr>
        <w:rPr>
          <w:noProof/>
        </w:rPr>
      </w:pPr>
    </w:p>
    <w:p w14:paraId="20DAC763" w14:textId="77777777" w:rsidR="00936D59" w:rsidRDefault="00936D59" w:rsidP="00936D59">
      <w:pPr>
        <w:rPr>
          <w:noProof/>
        </w:rPr>
      </w:pPr>
    </w:p>
    <w:p w14:paraId="200000B7" w14:textId="6F62155F" w:rsidR="00936D59" w:rsidRPr="00936D59" w:rsidRDefault="00936D59" w:rsidP="00936D59">
      <w:pPr>
        <w:rPr>
          <w:noProof/>
        </w:rPr>
      </w:pPr>
      <w:r w:rsidRPr="00936D59">
        <w:rPr>
          <w:b/>
          <w:bCs/>
          <w:noProof/>
        </w:rPr>
        <w:t>Create App Service</w:t>
      </w:r>
      <w:r w:rsidRPr="00936D59">
        <w:rPr>
          <w:noProof/>
        </w:rPr>
        <w:t xml:space="preserve"> → In Azure Portal, select </w:t>
      </w:r>
      <w:r w:rsidRPr="00936D59">
        <w:rPr>
          <w:i/>
          <w:iCs/>
          <w:noProof/>
        </w:rPr>
        <w:t>Create App Service</w:t>
      </w:r>
      <w:r w:rsidRPr="00936D59">
        <w:rPr>
          <w:noProof/>
        </w:rPr>
        <w:t>, choose subscription, resource group, and give your app a name.</w:t>
      </w:r>
    </w:p>
    <w:p w14:paraId="3B284007" w14:textId="77777777" w:rsidR="00936D59" w:rsidRPr="00936D59" w:rsidRDefault="00936D59" w:rsidP="00936D59">
      <w:pPr>
        <w:numPr>
          <w:ilvl w:val="0"/>
          <w:numId w:val="2"/>
        </w:numPr>
        <w:rPr>
          <w:noProof/>
        </w:rPr>
      </w:pPr>
      <w:r w:rsidRPr="00936D59">
        <w:rPr>
          <w:b/>
          <w:bCs/>
          <w:noProof/>
        </w:rPr>
        <w:t>Configure Hosting</w:t>
      </w:r>
      <w:r w:rsidRPr="00936D59">
        <w:rPr>
          <w:noProof/>
        </w:rPr>
        <w:t xml:space="preserve"> → Pick runtime stack (e.g., .NET, Java, Node.js), operating system (Windows/Linux), and region.</w:t>
      </w:r>
    </w:p>
    <w:p w14:paraId="122D1454" w14:textId="77777777" w:rsidR="00936D59" w:rsidRPr="00936D59" w:rsidRDefault="00936D59" w:rsidP="00936D59">
      <w:pPr>
        <w:numPr>
          <w:ilvl w:val="0"/>
          <w:numId w:val="2"/>
        </w:numPr>
        <w:rPr>
          <w:noProof/>
        </w:rPr>
      </w:pPr>
      <w:r w:rsidRPr="00936D59">
        <w:rPr>
          <w:b/>
          <w:bCs/>
          <w:noProof/>
        </w:rPr>
        <w:t>Set App Service Plan</w:t>
      </w:r>
      <w:r w:rsidRPr="00936D59">
        <w:rPr>
          <w:noProof/>
        </w:rPr>
        <w:t xml:space="preserve"> → Choose pricing tier and scale options for compute resources.</w:t>
      </w:r>
    </w:p>
    <w:p w14:paraId="66718E70" w14:textId="77777777" w:rsidR="00936D59" w:rsidRPr="00936D59" w:rsidRDefault="00936D59" w:rsidP="00936D59">
      <w:pPr>
        <w:numPr>
          <w:ilvl w:val="0"/>
          <w:numId w:val="2"/>
        </w:numPr>
        <w:rPr>
          <w:noProof/>
        </w:rPr>
      </w:pPr>
      <w:r w:rsidRPr="00936D59">
        <w:rPr>
          <w:b/>
          <w:bCs/>
          <w:noProof/>
        </w:rPr>
        <w:t>Deploy Application</w:t>
      </w:r>
      <w:r w:rsidRPr="00936D59">
        <w:rPr>
          <w:noProof/>
        </w:rPr>
        <w:t xml:space="preserve"> → Upload code via GitHub, Azure DevOps, FTP, or local deployment.</w:t>
      </w:r>
    </w:p>
    <w:p w14:paraId="2D725A2C" w14:textId="77777777" w:rsidR="00936D59" w:rsidRPr="00936D59" w:rsidRDefault="00936D59" w:rsidP="00936D59">
      <w:pPr>
        <w:numPr>
          <w:ilvl w:val="0"/>
          <w:numId w:val="2"/>
        </w:numPr>
        <w:rPr>
          <w:noProof/>
        </w:rPr>
      </w:pPr>
      <w:r w:rsidRPr="00936D59">
        <w:rPr>
          <w:b/>
          <w:bCs/>
          <w:noProof/>
        </w:rPr>
        <w:t>Test &amp; Monitor</w:t>
      </w:r>
      <w:r w:rsidRPr="00936D59">
        <w:rPr>
          <w:noProof/>
        </w:rPr>
        <w:t xml:space="preserve"> → Access the app using its default URL, configure scaling, and monitor performance with Azure Monitor.</w:t>
      </w:r>
    </w:p>
    <w:p w14:paraId="4F13B87F" w14:textId="77777777" w:rsidR="00936D59" w:rsidRDefault="00936D59">
      <w:pPr>
        <w:rPr>
          <w:noProof/>
        </w:rPr>
      </w:pPr>
    </w:p>
    <w:p w14:paraId="212F7E96" w14:textId="77777777" w:rsidR="00936D59" w:rsidRDefault="00936D59">
      <w:pPr>
        <w:rPr>
          <w:noProof/>
        </w:rPr>
      </w:pPr>
    </w:p>
    <w:p w14:paraId="51C60DF2" w14:textId="77777777" w:rsidR="00936D59" w:rsidRDefault="00936D59">
      <w:pPr>
        <w:rPr>
          <w:noProof/>
        </w:rPr>
      </w:pPr>
    </w:p>
    <w:p w14:paraId="63A53016" w14:textId="77777777" w:rsidR="00936D59" w:rsidRDefault="00936D59">
      <w:pPr>
        <w:rPr>
          <w:noProof/>
        </w:rPr>
      </w:pPr>
    </w:p>
    <w:p w14:paraId="5B930589" w14:textId="60197334" w:rsidR="00936D59" w:rsidRDefault="00936D59">
      <w:pPr>
        <w:rPr>
          <w:noProof/>
        </w:rPr>
      </w:pPr>
    </w:p>
    <w:p w14:paraId="170C795F" w14:textId="0947F276" w:rsidR="00936D59" w:rsidRDefault="00936D5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82D5303" wp14:editId="4B656ECE">
            <wp:extent cx="5731510" cy="3291840"/>
            <wp:effectExtent l="0" t="0" r="2540" b="3810"/>
            <wp:docPr id="1004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53" name="Picture 10043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2D3D" w14:textId="34E733AE" w:rsidR="009C2DDD" w:rsidRDefault="009C2DDD"/>
    <w:sectPr w:rsidR="009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33299"/>
    <w:multiLevelType w:val="multilevel"/>
    <w:tmpl w:val="BA08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B18DA"/>
    <w:multiLevelType w:val="multilevel"/>
    <w:tmpl w:val="4B64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174930">
    <w:abstractNumId w:val="1"/>
  </w:num>
  <w:num w:numId="2" w16cid:durableId="41740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59"/>
    <w:rsid w:val="0016464F"/>
    <w:rsid w:val="001C78D2"/>
    <w:rsid w:val="00936D59"/>
    <w:rsid w:val="009C2DDD"/>
    <w:rsid w:val="00C2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B5CB"/>
  <w15:chartTrackingRefBased/>
  <w15:docId w15:val="{FBDB92EC-0197-44FB-AA4B-95699B8A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6D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6D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D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tejas\OneDrive\Desktop\lab%20practice\app%20services\app%20servies%20without%20slots.mp4" TargetMode="External"/><Relationship Id="rId5" Type="http://schemas.openxmlformats.org/officeDocument/2006/relationships/hyperlink" Target="file:///C:\Users\tejas\OneDrive\Desktop\lab%20practice\app%20services\app%20services%20with%20slots.mp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1</cp:revision>
  <dcterms:created xsi:type="dcterms:W3CDTF">2026-02-08T13:33:00Z</dcterms:created>
  <dcterms:modified xsi:type="dcterms:W3CDTF">2026-02-08T13:37:00Z</dcterms:modified>
</cp:coreProperties>
</file>