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3A4E" w14:textId="77777777" w:rsidR="00032683" w:rsidRDefault="00032683" w:rsidP="00C437A7">
      <w:pPr>
        <w:spacing w:after="160" w:line="278" w:lineRule="auto"/>
        <w:rPr>
          <w:rFonts w:ascii="Arial" w:hAnsi="Arial" w:cs="Arial"/>
          <w:b/>
          <w:sz w:val="24"/>
          <w:szCs w:val="24"/>
          <w:lang w:val="en-US"/>
        </w:rPr>
      </w:pPr>
    </w:p>
    <w:p w14:paraId="07D3A76B" w14:textId="4869A560" w:rsidR="00032683"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1. Business Objective</w:t>
      </w:r>
    </w:p>
    <w:p w14:paraId="5A56C79E" w14:textId="747356BE" w:rsidR="00C437A7" w:rsidRPr="00032683" w:rsidRDefault="00C437A7" w:rsidP="00C437A7">
      <w:pPr>
        <w:spacing w:after="160" w:line="278" w:lineRule="auto"/>
        <w:rPr>
          <w:rFonts w:ascii="Arial" w:hAnsi="Arial" w:cs="Arial"/>
          <w:sz w:val="24"/>
          <w:szCs w:val="24"/>
          <w:lang w:val="en-US"/>
        </w:rPr>
      </w:pPr>
      <w:r w:rsidRPr="00032683">
        <w:rPr>
          <w:rFonts w:ascii="Arial" w:hAnsi="Arial" w:cs="Arial"/>
          <w:lang w:val="en-US"/>
        </w:rPr>
        <w:t>The objective of this analysis is to examine customer and order data for an online food delivery platform and derive business-oriented insights related to customer activity, spending, restaurant performance, and city-wise order volume.</w:t>
      </w:r>
    </w:p>
    <w:p w14:paraId="202455D9" w14:textId="77777777" w:rsidR="00032683" w:rsidRDefault="00032683" w:rsidP="00C437A7">
      <w:pPr>
        <w:spacing w:after="160" w:line="278" w:lineRule="auto"/>
        <w:rPr>
          <w:rFonts w:ascii="Arial" w:hAnsi="Arial" w:cs="Arial"/>
          <w:b/>
          <w:sz w:val="24"/>
          <w:szCs w:val="24"/>
          <w:lang w:val="en-US"/>
        </w:rPr>
      </w:pPr>
    </w:p>
    <w:p w14:paraId="4E34DAA1" w14:textId="5BE94C63"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2. Data Overview</w:t>
      </w:r>
    </w:p>
    <w:p w14:paraId="5CB43159"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 xml:space="preserve">The analysis uses two related tables from the </w:t>
      </w:r>
      <w:proofErr w:type="spellStart"/>
      <w:r w:rsidRPr="00032683">
        <w:rPr>
          <w:rFonts w:ascii="Arial" w:hAnsi="Arial" w:cs="Arial"/>
          <w:lang w:val="en-US"/>
        </w:rPr>
        <w:t>food_delivery</w:t>
      </w:r>
      <w:proofErr w:type="spellEnd"/>
      <w:r w:rsidRPr="00032683">
        <w:rPr>
          <w:rFonts w:ascii="Arial" w:hAnsi="Arial" w:cs="Arial"/>
          <w:lang w:val="en-US"/>
        </w:rPr>
        <w:t xml:space="preserve"> database. Customer information is stored in the Customers table, while transaction details are stored in the Orders table.</w:t>
      </w:r>
    </w:p>
    <w:tbl>
      <w:tblPr>
        <w:tblStyle w:val="TableGrid"/>
        <w:tblW w:w="0" w:type="auto"/>
        <w:tblLook w:val="04A0" w:firstRow="1" w:lastRow="0" w:firstColumn="1" w:lastColumn="0" w:noHBand="0" w:noVBand="1"/>
      </w:tblPr>
      <w:tblGrid>
        <w:gridCol w:w="2997"/>
        <w:gridCol w:w="3020"/>
        <w:gridCol w:w="2999"/>
      </w:tblGrid>
      <w:tr w:rsidR="00C437A7" w:rsidRPr="00032683" w14:paraId="1DDAA900" w14:textId="77777777">
        <w:tc>
          <w:tcPr>
            <w:tcW w:w="3264" w:type="dxa"/>
            <w:tcBorders>
              <w:top w:val="single" w:sz="4" w:space="0" w:color="auto"/>
              <w:left w:val="single" w:sz="4" w:space="0" w:color="auto"/>
              <w:bottom w:val="single" w:sz="4" w:space="0" w:color="auto"/>
              <w:right w:val="single" w:sz="4" w:space="0" w:color="auto"/>
            </w:tcBorders>
            <w:hideMark/>
          </w:tcPr>
          <w:p w14:paraId="07D5FB87"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Table</w:t>
            </w:r>
          </w:p>
        </w:tc>
        <w:tc>
          <w:tcPr>
            <w:tcW w:w="3264" w:type="dxa"/>
            <w:tcBorders>
              <w:top w:val="single" w:sz="4" w:space="0" w:color="auto"/>
              <w:left w:val="single" w:sz="4" w:space="0" w:color="auto"/>
              <w:bottom w:val="single" w:sz="4" w:space="0" w:color="auto"/>
              <w:right w:val="single" w:sz="4" w:space="0" w:color="auto"/>
            </w:tcBorders>
            <w:hideMark/>
          </w:tcPr>
          <w:p w14:paraId="371F1581"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Key Information</w:t>
            </w:r>
          </w:p>
        </w:tc>
        <w:tc>
          <w:tcPr>
            <w:tcW w:w="3264" w:type="dxa"/>
            <w:tcBorders>
              <w:top w:val="single" w:sz="4" w:space="0" w:color="auto"/>
              <w:left w:val="single" w:sz="4" w:space="0" w:color="auto"/>
              <w:bottom w:val="single" w:sz="4" w:space="0" w:color="auto"/>
              <w:right w:val="single" w:sz="4" w:space="0" w:color="auto"/>
            </w:tcBorders>
            <w:hideMark/>
          </w:tcPr>
          <w:p w14:paraId="3E88B6D4"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Purpose</w:t>
            </w:r>
          </w:p>
        </w:tc>
      </w:tr>
      <w:tr w:rsidR="00C437A7" w:rsidRPr="00032683" w14:paraId="3645A9B5" w14:textId="77777777">
        <w:tc>
          <w:tcPr>
            <w:tcW w:w="3264" w:type="dxa"/>
            <w:tcBorders>
              <w:top w:val="single" w:sz="4" w:space="0" w:color="auto"/>
              <w:left w:val="single" w:sz="4" w:space="0" w:color="auto"/>
              <w:bottom w:val="single" w:sz="4" w:space="0" w:color="auto"/>
              <w:right w:val="single" w:sz="4" w:space="0" w:color="auto"/>
            </w:tcBorders>
            <w:hideMark/>
          </w:tcPr>
          <w:p w14:paraId="68923180"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Customers</w:t>
            </w:r>
          </w:p>
        </w:tc>
        <w:tc>
          <w:tcPr>
            <w:tcW w:w="3264" w:type="dxa"/>
            <w:tcBorders>
              <w:top w:val="single" w:sz="4" w:space="0" w:color="auto"/>
              <w:left w:val="single" w:sz="4" w:space="0" w:color="auto"/>
              <w:bottom w:val="single" w:sz="4" w:space="0" w:color="auto"/>
              <w:right w:val="single" w:sz="4" w:space="0" w:color="auto"/>
            </w:tcBorders>
            <w:hideMark/>
          </w:tcPr>
          <w:p w14:paraId="4B81E6CC" w14:textId="77777777" w:rsidR="00C437A7" w:rsidRPr="00032683" w:rsidRDefault="00C437A7" w:rsidP="00C437A7">
            <w:pPr>
              <w:spacing w:after="160" w:line="278" w:lineRule="auto"/>
              <w:rPr>
                <w:rFonts w:ascii="Arial" w:hAnsi="Arial" w:cs="Arial"/>
                <w:lang w:val="en-US"/>
              </w:rPr>
            </w:pPr>
            <w:proofErr w:type="spellStart"/>
            <w:r w:rsidRPr="00032683">
              <w:rPr>
                <w:rFonts w:ascii="Arial" w:hAnsi="Arial" w:cs="Arial"/>
                <w:lang w:val="en-US"/>
              </w:rPr>
              <w:t>customer_id</w:t>
            </w:r>
            <w:proofErr w:type="spellEnd"/>
            <w:r w:rsidRPr="00032683">
              <w:rPr>
                <w:rFonts w:ascii="Arial" w:hAnsi="Arial" w:cs="Arial"/>
                <w:lang w:val="en-US"/>
              </w:rPr>
              <w:t>, name, city</w:t>
            </w:r>
          </w:p>
        </w:tc>
        <w:tc>
          <w:tcPr>
            <w:tcW w:w="3264" w:type="dxa"/>
            <w:tcBorders>
              <w:top w:val="single" w:sz="4" w:space="0" w:color="auto"/>
              <w:left w:val="single" w:sz="4" w:space="0" w:color="auto"/>
              <w:bottom w:val="single" w:sz="4" w:space="0" w:color="auto"/>
              <w:right w:val="single" w:sz="4" w:space="0" w:color="auto"/>
            </w:tcBorders>
            <w:hideMark/>
          </w:tcPr>
          <w:p w14:paraId="517FFE25"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Customer master data</w:t>
            </w:r>
          </w:p>
        </w:tc>
      </w:tr>
      <w:tr w:rsidR="00C437A7" w:rsidRPr="00032683" w14:paraId="38ED71BB" w14:textId="77777777">
        <w:tc>
          <w:tcPr>
            <w:tcW w:w="3264" w:type="dxa"/>
            <w:tcBorders>
              <w:top w:val="single" w:sz="4" w:space="0" w:color="auto"/>
              <w:left w:val="single" w:sz="4" w:space="0" w:color="auto"/>
              <w:bottom w:val="single" w:sz="4" w:space="0" w:color="auto"/>
              <w:right w:val="single" w:sz="4" w:space="0" w:color="auto"/>
            </w:tcBorders>
            <w:hideMark/>
          </w:tcPr>
          <w:p w14:paraId="298C5D8C"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Orders</w:t>
            </w:r>
          </w:p>
        </w:tc>
        <w:tc>
          <w:tcPr>
            <w:tcW w:w="3264" w:type="dxa"/>
            <w:tcBorders>
              <w:top w:val="single" w:sz="4" w:space="0" w:color="auto"/>
              <w:left w:val="single" w:sz="4" w:space="0" w:color="auto"/>
              <w:bottom w:val="single" w:sz="4" w:space="0" w:color="auto"/>
              <w:right w:val="single" w:sz="4" w:space="0" w:color="auto"/>
            </w:tcBorders>
            <w:hideMark/>
          </w:tcPr>
          <w:p w14:paraId="08ED80B4" w14:textId="77777777" w:rsidR="00C437A7" w:rsidRPr="00032683" w:rsidRDefault="00C437A7" w:rsidP="00C437A7">
            <w:pPr>
              <w:spacing w:after="160" w:line="278" w:lineRule="auto"/>
              <w:rPr>
                <w:rFonts w:ascii="Arial" w:hAnsi="Arial" w:cs="Arial"/>
                <w:lang w:val="en-US"/>
              </w:rPr>
            </w:pPr>
            <w:proofErr w:type="spellStart"/>
            <w:r w:rsidRPr="00032683">
              <w:rPr>
                <w:rFonts w:ascii="Arial" w:hAnsi="Arial" w:cs="Arial"/>
                <w:lang w:val="en-US"/>
              </w:rPr>
              <w:t>order_id</w:t>
            </w:r>
            <w:proofErr w:type="spellEnd"/>
            <w:r w:rsidRPr="00032683">
              <w:rPr>
                <w:rFonts w:ascii="Arial" w:hAnsi="Arial" w:cs="Arial"/>
                <w:lang w:val="en-US"/>
              </w:rPr>
              <w:t xml:space="preserve">, </w:t>
            </w:r>
            <w:proofErr w:type="spellStart"/>
            <w:r w:rsidRPr="00032683">
              <w:rPr>
                <w:rFonts w:ascii="Arial" w:hAnsi="Arial" w:cs="Arial"/>
                <w:lang w:val="en-US"/>
              </w:rPr>
              <w:t>customer_id</w:t>
            </w:r>
            <w:proofErr w:type="spellEnd"/>
            <w:r w:rsidRPr="00032683">
              <w:rPr>
                <w:rFonts w:ascii="Arial" w:hAnsi="Arial" w:cs="Arial"/>
                <w:lang w:val="en-US"/>
              </w:rPr>
              <w:t xml:space="preserve">, restaurant, amount, </w:t>
            </w:r>
            <w:proofErr w:type="spellStart"/>
            <w:r w:rsidRPr="00032683">
              <w:rPr>
                <w:rFonts w:ascii="Arial" w:hAnsi="Arial" w:cs="Arial"/>
                <w:lang w:val="en-US"/>
              </w:rPr>
              <w:t>order_date</w:t>
            </w:r>
            <w:proofErr w:type="spellEnd"/>
          </w:p>
        </w:tc>
        <w:tc>
          <w:tcPr>
            <w:tcW w:w="3264" w:type="dxa"/>
            <w:tcBorders>
              <w:top w:val="single" w:sz="4" w:space="0" w:color="auto"/>
              <w:left w:val="single" w:sz="4" w:space="0" w:color="auto"/>
              <w:bottom w:val="single" w:sz="4" w:space="0" w:color="auto"/>
              <w:right w:val="single" w:sz="4" w:space="0" w:color="auto"/>
            </w:tcBorders>
            <w:hideMark/>
          </w:tcPr>
          <w:p w14:paraId="1A6F3FC0"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Order and transaction data</w:t>
            </w:r>
          </w:p>
        </w:tc>
      </w:tr>
    </w:tbl>
    <w:p w14:paraId="0830E9A1" w14:textId="77777777" w:rsidR="00C437A7" w:rsidRPr="00C40E29" w:rsidRDefault="00C437A7" w:rsidP="00C437A7">
      <w:pPr>
        <w:spacing w:after="160" w:line="278" w:lineRule="auto"/>
        <w:rPr>
          <w:rFonts w:ascii="Arial" w:hAnsi="Arial" w:cs="Arial"/>
          <w:sz w:val="22"/>
          <w:szCs w:val="22"/>
          <w:lang w:val="en-US"/>
        </w:rPr>
      </w:pPr>
      <w:r w:rsidRPr="00032683">
        <w:rPr>
          <w:rFonts w:ascii="Arial" w:hAnsi="Arial" w:cs="Arial"/>
          <w:lang w:val="en-US"/>
        </w:rPr>
        <w:t xml:space="preserve">The Orders table is linked to Customers through </w:t>
      </w:r>
      <w:proofErr w:type="spellStart"/>
      <w:r w:rsidRPr="00032683">
        <w:rPr>
          <w:rFonts w:ascii="Arial" w:hAnsi="Arial" w:cs="Arial"/>
          <w:lang w:val="en-US"/>
        </w:rPr>
        <w:t>customer_id</w:t>
      </w:r>
      <w:proofErr w:type="spellEnd"/>
      <w:r w:rsidRPr="00032683">
        <w:rPr>
          <w:rFonts w:ascii="Arial" w:hAnsi="Arial" w:cs="Arial"/>
          <w:lang w:val="en-US"/>
        </w:rPr>
        <w:t xml:space="preserve"> using a Foreign Key </w:t>
      </w:r>
      <w:r w:rsidRPr="00C40E29">
        <w:rPr>
          <w:rFonts w:ascii="Arial" w:hAnsi="Arial" w:cs="Arial"/>
          <w:sz w:val="22"/>
          <w:szCs w:val="22"/>
          <w:lang w:val="en-US"/>
        </w:rPr>
        <w:t>relationship.</w:t>
      </w:r>
    </w:p>
    <w:p w14:paraId="53B82ED4" w14:textId="77777777" w:rsidR="00032683" w:rsidRDefault="00032683" w:rsidP="00C437A7">
      <w:pPr>
        <w:spacing w:after="160" w:line="278" w:lineRule="auto"/>
        <w:rPr>
          <w:rFonts w:ascii="Arial" w:hAnsi="Arial" w:cs="Arial"/>
          <w:b/>
          <w:sz w:val="24"/>
          <w:szCs w:val="24"/>
          <w:lang w:val="en-US"/>
        </w:rPr>
      </w:pPr>
    </w:p>
    <w:p w14:paraId="577F7F08" w14:textId="510BFB65"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3. Analysis Performed</w:t>
      </w:r>
    </w:p>
    <w:p w14:paraId="513942ED"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The following business analyses were performed using SQL:</w:t>
      </w:r>
    </w:p>
    <w:p w14:paraId="1CC962F4"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Identify customers who have placed at least one order.</w:t>
      </w:r>
    </w:p>
    <w:p w14:paraId="74E5F0D8"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Calculate total spending for each customer and identify the top 3 customers by spending.</w:t>
      </w:r>
    </w:p>
    <w:p w14:paraId="3455963D"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Identify orders placed within the last 7 days relative to the latest order date.</w:t>
      </w:r>
    </w:p>
    <w:p w14:paraId="52718118"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Identify customers who have never placed an order.</w:t>
      </w:r>
    </w:p>
    <w:p w14:paraId="677254E0"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Identify the restaurant with the highest number of orders.</w:t>
      </w:r>
    </w:p>
    <w:p w14:paraId="282F0971"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Identify Bengaluru customers whose total spending exceeds ₹1,000.</w:t>
      </w:r>
    </w:p>
    <w:p w14:paraId="2F89F564"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Calculate the total number of orders for each city.</w:t>
      </w:r>
    </w:p>
    <w:p w14:paraId="5A97BFCA"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Calculate the average order amount for each restaurant.</w:t>
      </w:r>
    </w:p>
    <w:p w14:paraId="0C33E3E9" w14:textId="32144878" w:rsidR="00C40E29" w:rsidRPr="00032683" w:rsidRDefault="00C437A7" w:rsidP="00C437A7">
      <w:pPr>
        <w:rPr>
          <w:rFonts w:ascii="Arial" w:hAnsi="Arial" w:cs="Arial"/>
          <w:lang w:val="en-US"/>
        </w:rPr>
      </w:pPr>
      <w:r w:rsidRPr="00032683">
        <w:rPr>
          <w:rFonts w:ascii="Arial" w:hAnsi="Arial" w:cs="Arial"/>
          <w:lang w:val="en-US"/>
        </w:rPr>
        <w:t>Identify customers who placed more than 5 orders.</w:t>
      </w:r>
    </w:p>
    <w:p w14:paraId="358FCEBC" w14:textId="77777777" w:rsidR="00032683" w:rsidRDefault="00032683" w:rsidP="00C437A7">
      <w:pPr>
        <w:spacing w:after="160" w:line="278" w:lineRule="auto"/>
        <w:rPr>
          <w:rFonts w:ascii="Arial" w:hAnsi="Arial" w:cs="Arial"/>
          <w:b/>
          <w:sz w:val="24"/>
          <w:szCs w:val="24"/>
          <w:lang w:val="en-US"/>
        </w:rPr>
      </w:pPr>
    </w:p>
    <w:p w14:paraId="0B2B2EC1" w14:textId="37D65BE2"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4. SQL Approach</w:t>
      </w:r>
    </w:p>
    <w:p w14:paraId="687E6E8A" w14:textId="55638B4F" w:rsidR="00577951" w:rsidRDefault="00C437A7" w:rsidP="00C437A7">
      <w:pPr>
        <w:spacing w:after="160" w:line="278" w:lineRule="auto"/>
        <w:rPr>
          <w:rFonts w:ascii="Arial" w:hAnsi="Arial" w:cs="Arial"/>
          <w:lang w:val="en-US"/>
        </w:rPr>
      </w:pPr>
      <w:r w:rsidRPr="00032683">
        <w:rPr>
          <w:rFonts w:ascii="Arial" w:hAnsi="Arial" w:cs="Arial"/>
          <w:lang w:val="en-US"/>
        </w:rPr>
        <w:t>The analysis was performed in MySQL Workbench. The database and tables were created first, followed by data insertion and verification. SQL queries were then developed according to each business requirement.</w:t>
      </w:r>
    </w:p>
    <w:p w14:paraId="1CB6CAAE" w14:textId="5169F23A" w:rsidR="00C437A7" w:rsidRPr="00032683" w:rsidRDefault="00C437A7" w:rsidP="00C437A7">
      <w:pPr>
        <w:spacing w:after="160" w:line="278" w:lineRule="auto"/>
        <w:rPr>
          <w:rFonts w:ascii="Arial" w:hAnsi="Arial" w:cs="Arial"/>
          <w:lang w:val="en-US"/>
        </w:rPr>
      </w:pPr>
      <w:r w:rsidRPr="00032683">
        <w:rPr>
          <w:rFonts w:ascii="Arial" w:hAnsi="Arial" w:cs="Arial"/>
          <w:lang w:val="en-US"/>
        </w:rPr>
        <w:t>Key SQL techniques used included:</w:t>
      </w:r>
    </w:p>
    <w:p w14:paraId="2B8A3101"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JOIN and LEFT JOIN for combining related customer and order data.</w:t>
      </w:r>
    </w:p>
    <w:p w14:paraId="6F86CB40" w14:textId="77777777" w:rsidR="00C437A7" w:rsidRPr="00032683" w:rsidRDefault="00C437A7" w:rsidP="00C437A7">
      <w:pPr>
        <w:spacing w:after="160" w:line="278" w:lineRule="auto"/>
        <w:rPr>
          <w:rFonts w:ascii="Arial" w:hAnsi="Arial" w:cs="Arial"/>
          <w:lang w:val="en-US"/>
        </w:rPr>
      </w:pPr>
      <w:proofErr w:type="gramStart"/>
      <w:r w:rsidRPr="00032683">
        <w:rPr>
          <w:rFonts w:ascii="Arial" w:hAnsi="Arial" w:cs="Arial"/>
          <w:lang w:val="en-US"/>
        </w:rPr>
        <w:lastRenderedPageBreak/>
        <w:t>SUM(</w:t>
      </w:r>
      <w:proofErr w:type="gramEnd"/>
      <w:r w:rsidRPr="00032683">
        <w:rPr>
          <w:rFonts w:ascii="Arial" w:hAnsi="Arial" w:cs="Arial"/>
          <w:lang w:val="en-US"/>
        </w:rPr>
        <w:t xml:space="preserve">), </w:t>
      </w:r>
      <w:proofErr w:type="gramStart"/>
      <w:r w:rsidRPr="00032683">
        <w:rPr>
          <w:rFonts w:ascii="Arial" w:hAnsi="Arial" w:cs="Arial"/>
          <w:lang w:val="en-US"/>
        </w:rPr>
        <w:t>COUNT(</w:t>
      </w:r>
      <w:proofErr w:type="gramEnd"/>
      <w:r w:rsidRPr="00032683">
        <w:rPr>
          <w:rFonts w:ascii="Arial" w:hAnsi="Arial" w:cs="Arial"/>
          <w:lang w:val="en-US"/>
        </w:rPr>
        <w:t xml:space="preserve">), and </w:t>
      </w:r>
      <w:proofErr w:type="gramStart"/>
      <w:r w:rsidRPr="00032683">
        <w:rPr>
          <w:rFonts w:ascii="Arial" w:hAnsi="Arial" w:cs="Arial"/>
          <w:lang w:val="en-US"/>
        </w:rPr>
        <w:t>AVG(</w:t>
      </w:r>
      <w:proofErr w:type="gramEnd"/>
      <w:r w:rsidRPr="00032683">
        <w:rPr>
          <w:rFonts w:ascii="Arial" w:hAnsi="Arial" w:cs="Arial"/>
          <w:lang w:val="en-US"/>
        </w:rPr>
        <w:t>) for aggregation and measurement.</w:t>
      </w:r>
    </w:p>
    <w:p w14:paraId="213058ED"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GROUP BY for customer, restaurant, and city-level analysis.</w:t>
      </w:r>
    </w:p>
    <w:p w14:paraId="56D04D8B"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WHERE and HAVING for filtering records and aggregated results.</w:t>
      </w:r>
    </w:p>
    <w:p w14:paraId="70079909" w14:textId="77777777" w:rsidR="00032683" w:rsidRDefault="00C437A7" w:rsidP="00C437A7">
      <w:pPr>
        <w:spacing w:after="160" w:line="278" w:lineRule="auto"/>
        <w:rPr>
          <w:rFonts w:ascii="Arial" w:hAnsi="Arial" w:cs="Arial"/>
          <w:lang w:val="en-US"/>
        </w:rPr>
      </w:pPr>
      <w:r w:rsidRPr="00032683">
        <w:rPr>
          <w:rFonts w:ascii="Arial" w:hAnsi="Arial" w:cs="Arial"/>
          <w:lang w:val="en-US"/>
        </w:rPr>
        <w:t>ORDER BY and LIMIT for ranking and selecting top results.</w:t>
      </w:r>
    </w:p>
    <w:p w14:paraId="3250985E" w14:textId="58F22271" w:rsidR="00032683" w:rsidRPr="00032683" w:rsidRDefault="00C437A7" w:rsidP="00C437A7">
      <w:pPr>
        <w:spacing w:after="160" w:line="278" w:lineRule="auto"/>
        <w:rPr>
          <w:rFonts w:ascii="Arial" w:hAnsi="Arial" w:cs="Arial"/>
          <w:lang w:val="en-US"/>
        </w:rPr>
      </w:pPr>
      <w:proofErr w:type="gramStart"/>
      <w:r w:rsidRPr="00032683">
        <w:rPr>
          <w:rFonts w:ascii="Arial" w:hAnsi="Arial" w:cs="Arial"/>
          <w:lang w:val="en-US"/>
        </w:rPr>
        <w:t>MAX(</w:t>
      </w:r>
      <w:proofErr w:type="gramEnd"/>
      <w:r w:rsidRPr="00032683">
        <w:rPr>
          <w:rFonts w:ascii="Arial" w:hAnsi="Arial" w:cs="Arial"/>
          <w:lang w:val="en-US"/>
        </w:rPr>
        <w:t>), subqueries, and INTERVAL for date-based analysis.</w:t>
      </w:r>
    </w:p>
    <w:p w14:paraId="6ECF5293" w14:textId="77777777" w:rsidR="00C437A7" w:rsidRPr="00032683" w:rsidRDefault="00C437A7" w:rsidP="00C437A7">
      <w:pPr>
        <w:rPr>
          <w:rFonts w:ascii="Arial" w:hAnsi="Arial" w:cs="Arial"/>
          <w:lang w:val="en-US"/>
        </w:rPr>
      </w:pPr>
      <w:proofErr w:type="gramStart"/>
      <w:r w:rsidRPr="00032683">
        <w:rPr>
          <w:rFonts w:ascii="Arial" w:hAnsi="Arial" w:cs="Arial"/>
          <w:lang w:val="en-US"/>
        </w:rPr>
        <w:t>COALESCE(</w:t>
      </w:r>
      <w:proofErr w:type="gramEnd"/>
      <w:r w:rsidRPr="00032683">
        <w:rPr>
          <w:rFonts w:ascii="Arial" w:hAnsi="Arial" w:cs="Arial"/>
          <w:lang w:val="en-US"/>
        </w:rPr>
        <w:t>) and IS NULL for handling customers without orders.</w:t>
      </w:r>
    </w:p>
    <w:p w14:paraId="7901B1B9" w14:textId="77777777" w:rsidR="00032683" w:rsidRDefault="00032683" w:rsidP="00C437A7">
      <w:pPr>
        <w:spacing w:after="160" w:line="278" w:lineRule="auto"/>
        <w:rPr>
          <w:rFonts w:ascii="Arial" w:hAnsi="Arial" w:cs="Arial"/>
          <w:b/>
          <w:sz w:val="24"/>
          <w:szCs w:val="24"/>
          <w:lang w:val="en-US"/>
        </w:rPr>
      </w:pPr>
    </w:p>
    <w:p w14:paraId="229FCE4F" w14:textId="68FACFC5"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5. Key Findings</w:t>
      </w:r>
    </w:p>
    <w:p w14:paraId="67BA7EBE"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Based on the supplied dataset and query results:</w:t>
      </w:r>
    </w:p>
    <w:tbl>
      <w:tblPr>
        <w:tblStyle w:val="TableGrid"/>
        <w:tblW w:w="0" w:type="auto"/>
        <w:tblLook w:val="04A0" w:firstRow="1" w:lastRow="0" w:firstColumn="1" w:lastColumn="0" w:noHBand="0" w:noVBand="1"/>
      </w:tblPr>
      <w:tblGrid>
        <w:gridCol w:w="4511"/>
        <w:gridCol w:w="4505"/>
      </w:tblGrid>
      <w:tr w:rsidR="00C437A7" w:rsidRPr="00032683" w14:paraId="1AAB1749" w14:textId="77777777">
        <w:tc>
          <w:tcPr>
            <w:tcW w:w="4896" w:type="dxa"/>
            <w:tcBorders>
              <w:top w:val="single" w:sz="4" w:space="0" w:color="auto"/>
              <w:left w:val="single" w:sz="4" w:space="0" w:color="auto"/>
              <w:bottom w:val="single" w:sz="4" w:space="0" w:color="auto"/>
              <w:right w:val="single" w:sz="4" w:space="0" w:color="auto"/>
            </w:tcBorders>
            <w:hideMark/>
          </w:tcPr>
          <w:p w14:paraId="789D3B40"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Business Area</w:t>
            </w:r>
          </w:p>
        </w:tc>
        <w:tc>
          <w:tcPr>
            <w:tcW w:w="4896" w:type="dxa"/>
            <w:tcBorders>
              <w:top w:val="single" w:sz="4" w:space="0" w:color="auto"/>
              <w:left w:val="single" w:sz="4" w:space="0" w:color="auto"/>
              <w:bottom w:val="single" w:sz="4" w:space="0" w:color="auto"/>
              <w:right w:val="single" w:sz="4" w:space="0" w:color="auto"/>
            </w:tcBorders>
            <w:hideMark/>
          </w:tcPr>
          <w:p w14:paraId="42F70C99"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Finding</w:t>
            </w:r>
          </w:p>
        </w:tc>
      </w:tr>
      <w:tr w:rsidR="00C437A7" w:rsidRPr="00032683" w14:paraId="3AEA8BDD" w14:textId="77777777">
        <w:tc>
          <w:tcPr>
            <w:tcW w:w="4896" w:type="dxa"/>
            <w:tcBorders>
              <w:top w:val="single" w:sz="4" w:space="0" w:color="auto"/>
              <w:left w:val="single" w:sz="4" w:space="0" w:color="auto"/>
              <w:bottom w:val="single" w:sz="4" w:space="0" w:color="auto"/>
              <w:right w:val="single" w:sz="4" w:space="0" w:color="auto"/>
            </w:tcBorders>
            <w:hideMark/>
          </w:tcPr>
          <w:p w14:paraId="30A90CDC"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Top customer by spending</w:t>
            </w:r>
          </w:p>
        </w:tc>
        <w:tc>
          <w:tcPr>
            <w:tcW w:w="4896" w:type="dxa"/>
            <w:tcBorders>
              <w:top w:val="single" w:sz="4" w:space="0" w:color="auto"/>
              <w:left w:val="single" w:sz="4" w:space="0" w:color="auto"/>
              <w:bottom w:val="single" w:sz="4" w:space="0" w:color="auto"/>
              <w:right w:val="single" w:sz="4" w:space="0" w:color="auto"/>
            </w:tcBorders>
            <w:hideMark/>
          </w:tcPr>
          <w:p w14:paraId="605F1662"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Swathi – ₹1,250.00</w:t>
            </w:r>
          </w:p>
        </w:tc>
      </w:tr>
      <w:tr w:rsidR="00C437A7" w:rsidRPr="00032683" w14:paraId="674BA4C5" w14:textId="77777777">
        <w:tc>
          <w:tcPr>
            <w:tcW w:w="4896" w:type="dxa"/>
            <w:tcBorders>
              <w:top w:val="single" w:sz="4" w:space="0" w:color="auto"/>
              <w:left w:val="single" w:sz="4" w:space="0" w:color="auto"/>
              <w:bottom w:val="single" w:sz="4" w:space="0" w:color="auto"/>
              <w:right w:val="single" w:sz="4" w:space="0" w:color="auto"/>
            </w:tcBorders>
            <w:hideMark/>
          </w:tcPr>
          <w:p w14:paraId="53046417"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Highest-order restaurant</w:t>
            </w:r>
          </w:p>
        </w:tc>
        <w:tc>
          <w:tcPr>
            <w:tcW w:w="4896" w:type="dxa"/>
            <w:tcBorders>
              <w:top w:val="single" w:sz="4" w:space="0" w:color="auto"/>
              <w:left w:val="single" w:sz="4" w:space="0" w:color="auto"/>
              <w:bottom w:val="single" w:sz="4" w:space="0" w:color="auto"/>
              <w:right w:val="single" w:sz="4" w:space="0" w:color="auto"/>
            </w:tcBorders>
            <w:hideMark/>
          </w:tcPr>
          <w:p w14:paraId="6A80B925"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Meghana Foods – 3 orders</w:t>
            </w:r>
          </w:p>
        </w:tc>
      </w:tr>
      <w:tr w:rsidR="00C437A7" w:rsidRPr="00032683" w14:paraId="42435B65" w14:textId="77777777">
        <w:tc>
          <w:tcPr>
            <w:tcW w:w="4896" w:type="dxa"/>
            <w:tcBorders>
              <w:top w:val="single" w:sz="4" w:space="0" w:color="auto"/>
              <w:left w:val="single" w:sz="4" w:space="0" w:color="auto"/>
              <w:bottom w:val="single" w:sz="4" w:space="0" w:color="auto"/>
              <w:right w:val="single" w:sz="4" w:space="0" w:color="auto"/>
            </w:tcBorders>
            <w:hideMark/>
          </w:tcPr>
          <w:p w14:paraId="5BFCFBB9"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Bengaluru customers spending &gt; ₹1,000</w:t>
            </w:r>
          </w:p>
        </w:tc>
        <w:tc>
          <w:tcPr>
            <w:tcW w:w="4896" w:type="dxa"/>
            <w:tcBorders>
              <w:top w:val="single" w:sz="4" w:space="0" w:color="auto"/>
              <w:left w:val="single" w:sz="4" w:space="0" w:color="auto"/>
              <w:bottom w:val="single" w:sz="4" w:space="0" w:color="auto"/>
              <w:right w:val="single" w:sz="4" w:space="0" w:color="auto"/>
            </w:tcBorders>
            <w:hideMark/>
          </w:tcPr>
          <w:p w14:paraId="1351C01A"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Divya and Swathi</w:t>
            </w:r>
          </w:p>
        </w:tc>
      </w:tr>
      <w:tr w:rsidR="00C437A7" w:rsidRPr="00032683" w14:paraId="0650AEE8" w14:textId="77777777">
        <w:tc>
          <w:tcPr>
            <w:tcW w:w="4896" w:type="dxa"/>
            <w:tcBorders>
              <w:top w:val="single" w:sz="4" w:space="0" w:color="auto"/>
              <w:left w:val="single" w:sz="4" w:space="0" w:color="auto"/>
              <w:bottom w:val="single" w:sz="4" w:space="0" w:color="auto"/>
              <w:right w:val="single" w:sz="4" w:space="0" w:color="auto"/>
            </w:tcBorders>
            <w:hideMark/>
          </w:tcPr>
          <w:p w14:paraId="2D160324"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City with highest order volume</w:t>
            </w:r>
          </w:p>
        </w:tc>
        <w:tc>
          <w:tcPr>
            <w:tcW w:w="4896" w:type="dxa"/>
            <w:tcBorders>
              <w:top w:val="single" w:sz="4" w:space="0" w:color="auto"/>
              <w:left w:val="single" w:sz="4" w:space="0" w:color="auto"/>
              <w:bottom w:val="single" w:sz="4" w:space="0" w:color="auto"/>
              <w:right w:val="single" w:sz="4" w:space="0" w:color="auto"/>
            </w:tcBorders>
            <w:hideMark/>
          </w:tcPr>
          <w:p w14:paraId="40834090"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Bengaluru – 5 orders</w:t>
            </w:r>
          </w:p>
        </w:tc>
      </w:tr>
      <w:tr w:rsidR="00C437A7" w:rsidRPr="00032683" w14:paraId="7CEF3C63" w14:textId="77777777">
        <w:tc>
          <w:tcPr>
            <w:tcW w:w="4896" w:type="dxa"/>
            <w:tcBorders>
              <w:top w:val="single" w:sz="4" w:space="0" w:color="auto"/>
              <w:left w:val="single" w:sz="4" w:space="0" w:color="auto"/>
              <w:bottom w:val="single" w:sz="4" w:space="0" w:color="auto"/>
              <w:right w:val="single" w:sz="4" w:space="0" w:color="auto"/>
            </w:tcBorders>
            <w:hideMark/>
          </w:tcPr>
          <w:p w14:paraId="60529E8B"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Average order amount – Meghana Foods</w:t>
            </w:r>
          </w:p>
        </w:tc>
        <w:tc>
          <w:tcPr>
            <w:tcW w:w="4896" w:type="dxa"/>
            <w:tcBorders>
              <w:top w:val="single" w:sz="4" w:space="0" w:color="auto"/>
              <w:left w:val="single" w:sz="4" w:space="0" w:color="auto"/>
              <w:bottom w:val="single" w:sz="4" w:space="0" w:color="auto"/>
              <w:right w:val="single" w:sz="4" w:space="0" w:color="auto"/>
            </w:tcBorders>
            <w:hideMark/>
          </w:tcPr>
          <w:p w14:paraId="5C993766"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₹916.67</w:t>
            </w:r>
          </w:p>
        </w:tc>
      </w:tr>
      <w:tr w:rsidR="00C437A7" w:rsidRPr="00032683" w14:paraId="34491B79" w14:textId="77777777">
        <w:tc>
          <w:tcPr>
            <w:tcW w:w="4896" w:type="dxa"/>
            <w:tcBorders>
              <w:top w:val="single" w:sz="4" w:space="0" w:color="auto"/>
              <w:left w:val="single" w:sz="4" w:space="0" w:color="auto"/>
              <w:bottom w:val="single" w:sz="4" w:space="0" w:color="auto"/>
              <w:right w:val="single" w:sz="4" w:space="0" w:color="auto"/>
            </w:tcBorders>
            <w:hideMark/>
          </w:tcPr>
          <w:p w14:paraId="00EC973B"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Customers with more than 5 orders</w:t>
            </w:r>
          </w:p>
        </w:tc>
        <w:tc>
          <w:tcPr>
            <w:tcW w:w="4896" w:type="dxa"/>
            <w:tcBorders>
              <w:top w:val="single" w:sz="4" w:space="0" w:color="auto"/>
              <w:left w:val="single" w:sz="4" w:space="0" w:color="auto"/>
              <w:bottom w:val="single" w:sz="4" w:space="0" w:color="auto"/>
              <w:right w:val="single" w:sz="4" w:space="0" w:color="auto"/>
            </w:tcBorders>
            <w:hideMark/>
          </w:tcPr>
          <w:p w14:paraId="0F727041"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None in the supplied dataset</w:t>
            </w:r>
          </w:p>
        </w:tc>
      </w:tr>
    </w:tbl>
    <w:p w14:paraId="768CEE99" w14:textId="77777777" w:rsidR="00C40E29" w:rsidRPr="00C40E29" w:rsidRDefault="00C40E29" w:rsidP="00C437A7">
      <w:pPr>
        <w:rPr>
          <w:rFonts w:ascii="Arial" w:hAnsi="Arial" w:cs="Arial"/>
          <w:b/>
          <w:lang w:val="en-US"/>
        </w:rPr>
      </w:pPr>
    </w:p>
    <w:p w14:paraId="73AFB63A" w14:textId="621FBC70"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6. Data Validation &amp; Issue Resolution</w:t>
      </w:r>
    </w:p>
    <w:p w14:paraId="36EEB948"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During Task 1, the query initially returned Error Code 1146 because the query referenced the table as Customer, while the actual table name was Customers.</w:t>
      </w:r>
    </w:p>
    <w:p w14:paraId="488836D2" w14:textId="6E8C8FAA" w:rsidR="00C40E29" w:rsidRPr="00032683" w:rsidRDefault="00C437A7" w:rsidP="00032683">
      <w:pPr>
        <w:spacing w:after="160" w:line="278" w:lineRule="auto"/>
        <w:rPr>
          <w:rFonts w:ascii="Arial" w:hAnsi="Arial" w:cs="Arial"/>
          <w:lang w:val="en-US"/>
        </w:rPr>
      </w:pPr>
      <w:r w:rsidRPr="00032683">
        <w:rPr>
          <w:rFonts w:ascii="Arial" w:hAnsi="Arial" w:cs="Arial"/>
          <w:lang w:val="en-US"/>
        </w:rPr>
        <w:t>The table name was corrected to Customers, after which the query executed successfully. This highlighted the importance of validating table names and database objects before executing SQL queries.</w:t>
      </w:r>
    </w:p>
    <w:p w14:paraId="5BDD01DC" w14:textId="14BA4225"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7. Business Insight</w:t>
      </w:r>
    </w:p>
    <w:p w14:paraId="489D398D"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The analysis demonstrates how customer and order data can be used to identify high-value customers, understand restaurant order volume, compare city-level activity, and identify customers with no order activity. These insights can support basic customer engagement, restaurant performance, and operational analysis.</w:t>
      </w:r>
    </w:p>
    <w:p w14:paraId="52B5ADE3" w14:textId="77777777" w:rsidR="00C437A7" w:rsidRPr="00C40E29" w:rsidRDefault="00C437A7" w:rsidP="00C437A7">
      <w:pPr>
        <w:spacing w:after="160" w:line="278" w:lineRule="auto"/>
        <w:rPr>
          <w:rFonts w:ascii="Arial" w:hAnsi="Arial" w:cs="Arial"/>
          <w:sz w:val="24"/>
          <w:szCs w:val="24"/>
          <w:lang w:val="en-US"/>
        </w:rPr>
      </w:pPr>
      <w:r w:rsidRPr="00C40E29">
        <w:rPr>
          <w:rFonts w:ascii="Arial" w:hAnsi="Arial" w:cs="Arial"/>
          <w:b/>
          <w:sz w:val="24"/>
          <w:szCs w:val="24"/>
          <w:lang w:val="en-US"/>
        </w:rPr>
        <w:t>8. Conclusion</w:t>
      </w:r>
    </w:p>
    <w:p w14:paraId="1EDCCB3D"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The Day 01 Customer &amp; Order Analysis challenge was completed using MySQL. The analysis covered customer spending, order activity, restaurant performance, and city-level order trends.</w:t>
      </w:r>
    </w:p>
    <w:p w14:paraId="176D9A9C" w14:textId="77777777" w:rsidR="00C437A7" w:rsidRPr="00032683" w:rsidRDefault="00C437A7" w:rsidP="00C437A7">
      <w:pPr>
        <w:spacing w:after="160" w:line="278" w:lineRule="auto"/>
        <w:rPr>
          <w:rFonts w:ascii="Arial" w:hAnsi="Arial" w:cs="Arial"/>
          <w:lang w:val="en-US"/>
        </w:rPr>
      </w:pPr>
      <w:r w:rsidRPr="00032683">
        <w:rPr>
          <w:rFonts w:ascii="Arial" w:hAnsi="Arial" w:cs="Arial"/>
          <w:lang w:val="en-US"/>
        </w:rPr>
        <w:t>This exercise strengthened practical SQL skills including relational joins, aggregation, filtering, ranking, date analysis, and NULL handling. The detailed SQL statements are maintained separately in the Queries file, while the Questions file contains the original business requirements.</w:t>
      </w:r>
    </w:p>
    <w:p w14:paraId="132B0AA7" w14:textId="421F3B18" w:rsidR="00D25BCC" w:rsidRPr="00C40E29" w:rsidRDefault="00D25BCC" w:rsidP="00956E78">
      <w:pPr>
        <w:rPr>
          <w:rFonts w:ascii="Arial" w:hAnsi="Arial" w:cs="Arial"/>
          <w:sz w:val="22"/>
          <w:szCs w:val="22"/>
          <w:lang w:val="en-US"/>
        </w:rPr>
      </w:pPr>
    </w:p>
    <w:sectPr w:rsidR="00D25BCC" w:rsidRPr="00C40E29" w:rsidSect="00032683">
      <w:headerReference w:type="first" r:id="rId7"/>
      <w:footerReference w:type="first" r:id="rId8"/>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7DE3" w14:textId="77777777" w:rsidR="00557252" w:rsidRDefault="00557252" w:rsidP="00C40E29">
      <w:pPr>
        <w:spacing w:after="0" w:line="240" w:lineRule="auto"/>
      </w:pPr>
      <w:r>
        <w:separator/>
      </w:r>
    </w:p>
  </w:endnote>
  <w:endnote w:type="continuationSeparator" w:id="0">
    <w:p w14:paraId="70550267" w14:textId="77777777" w:rsidR="00557252" w:rsidRDefault="00557252" w:rsidP="00C40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39D" w14:textId="7F91594D" w:rsidR="00032683" w:rsidRDefault="00032683">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D7308" w14:textId="77777777" w:rsidR="00557252" w:rsidRDefault="00557252" w:rsidP="00C40E29">
      <w:pPr>
        <w:spacing w:after="0" w:line="240" w:lineRule="auto"/>
      </w:pPr>
      <w:r>
        <w:separator/>
      </w:r>
    </w:p>
  </w:footnote>
  <w:footnote w:type="continuationSeparator" w:id="0">
    <w:p w14:paraId="3F26A4E1" w14:textId="77777777" w:rsidR="00557252" w:rsidRDefault="00557252" w:rsidP="00C40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92C0" w14:textId="77777777" w:rsidR="00032683" w:rsidRPr="00C40E29" w:rsidRDefault="00032683" w:rsidP="00032683">
    <w:pPr>
      <w:pStyle w:val="Heading1"/>
      <w:jc w:val="center"/>
      <w:rPr>
        <w:rFonts w:ascii="Arial" w:hAnsi="Arial" w:cs="Arial"/>
        <w:b/>
        <w:bCs/>
        <w:lang w:val="en-US"/>
      </w:rPr>
    </w:pPr>
    <w:r w:rsidRPr="00C40E29">
      <w:rPr>
        <w:rFonts w:ascii="Arial" w:hAnsi="Arial" w:cs="Arial"/>
        <w:b/>
        <w:bCs/>
        <w:lang w:val="en-US"/>
      </w:rPr>
      <w:t>CUSTOMER &amp; ORDER ANALYSIS</w:t>
    </w:r>
  </w:p>
  <w:p w14:paraId="1E0E9FC7" w14:textId="77777777" w:rsidR="00032683" w:rsidRPr="00C40E29" w:rsidRDefault="00032683" w:rsidP="00032683">
    <w:pPr>
      <w:jc w:val="center"/>
      <w:rPr>
        <w:rFonts w:ascii="Arial" w:hAnsi="Arial" w:cs="Arial"/>
        <w:b/>
        <w:sz w:val="28"/>
        <w:szCs w:val="28"/>
        <w:lang w:val="en-US"/>
      </w:rPr>
    </w:pPr>
    <w:r w:rsidRPr="00C40E29">
      <w:rPr>
        <w:rFonts w:ascii="Arial" w:hAnsi="Arial" w:cs="Arial"/>
        <w:b/>
        <w:sz w:val="28"/>
        <w:szCs w:val="28"/>
        <w:lang w:val="en-US"/>
      </w:rPr>
      <w:t>SQL Analysis Report | Day 01</w:t>
    </w:r>
  </w:p>
  <w:p w14:paraId="416533D7" w14:textId="77777777" w:rsidR="00032683" w:rsidRDefault="000326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CC"/>
    <w:rsid w:val="00032683"/>
    <w:rsid w:val="00557252"/>
    <w:rsid w:val="00577951"/>
    <w:rsid w:val="00874902"/>
    <w:rsid w:val="00956E78"/>
    <w:rsid w:val="00C40E29"/>
    <w:rsid w:val="00C437A7"/>
    <w:rsid w:val="00D25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FA55"/>
  <w15:chartTrackingRefBased/>
  <w15:docId w15:val="{A5EF7135-4CCC-4EB6-BDA5-1C1EAE6D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E29"/>
  </w:style>
  <w:style w:type="paragraph" w:styleId="Heading1">
    <w:name w:val="heading 1"/>
    <w:basedOn w:val="Normal"/>
    <w:next w:val="Normal"/>
    <w:link w:val="Heading1Char"/>
    <w:uiPriority w:val="9"/>
    <w:qFormat/>
    <w:rsid w:val="00C40E29"/>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40E2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40E29"/>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C40E2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40E29"/>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C40E2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C40E2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C40E29"/>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C40E2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E2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40E2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40E29"/>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C40E2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40E29"/>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C40E29"/>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C40E29"/>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C40E29"/>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C40E29"/>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C40E2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C40E29"/>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C40E2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40E2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40E2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40E29"/>
    <w:rPr>
      <w:i/>
      <w:iCs/>
      <w:color w:val="404040" w:themeColor="text1" w:themeTint="BF"/>
    </w:rPr>
  </w:style>
  <w:style w:type="paragraph" w:styleId="ListParagraph">
    <w:name w:val="List Paragraph"/>
    <w:basedOn w:val="Normal"/>
    <w:uiPriority w:val="34"/>
    <w:qFormat/>
    <w:rsid w:val="00D25BCC"/>
    <w:pPr>
      <w:ind w:left="720"/>
      <w:contextualSpacing/>
    </w:pPr>
  </w:style>
  <w:style w:type="character" w:styleId="IntenseEmphasis">
    <w:name w:val="Intense Emphasis"/>
    <w:basedOn w:val="DefaultParagraphFont"/>
    <w:uiPriority w:val="21"/>
    <w:qFormat/>
    <w:rsid w:val="00C40E29"/>
    <w:rPr>
      <w:b/>
      <w:bCs/>
      <w:i/>
      <w:iCs/>
    </w:rPr>
  </w:style>
  <w:style w:type="paragraph" w:styleId="IntenseQuote">
    <w:name w:val="Intense Quote"/>
    <w:basedOn w:val="Normal"/>
    <w:next w:val="Normal"/>
    <w:link w:val="IntenseQuoteChar"/>
    <w:uiPriority w:val="30"/>
    <w:qFormat/>
    <w:rsid w:val="00C40E2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C40E29"/>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C40E29"/>
    <w:rPr>
      <w:b/>
      <w:bCs/>
      <w:smallCaps/>
      <w:spacing w:val="5"/>
      <w:u w:val="single"/>
    </w:rPr>
  </w:style>
  <w:style w:type="table" w:styleId="TableGrid">
    <w:name w:val="Table Grid"/>
    <w:basedOn w:val="TableNormal"/>
    <w:uiPriority w:val="39"/>
    <w:rsid w:val="00C43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40E29"/>
    <w:pPr>
      <w:spacing w:line="240" w:lineRule="auto"/>
    </w:pPr>
    <w:rPr>
      <w:b/>
      <w:bCs/>
      <w:smallCaps/>
      <w:color w:val="595959" w:themeColor="text1" w:themeTint="A6"/>
      <w:spacing w:val="6"/>
    </w:rPr>
  </w:style>
  <w:style w:type="character" w:styleId="Strong">
    <w:name w:val="Strong"/>
    <w:basedOn w:val="DefaultParagraphFont"/>
    <w:uiPriority w:val="22"/>
    <w:qFormat/>
    <w:rsid w:val="00C40E29"/>
    <w:rPr>
      <w:b/>
      <w:bCs/>
    </w:rPr>
  </w:style>
  <w:style w:type="character" w:styleId="Emphasis">
    <w:name w:val="Emphasis"/>
    <w:basedOn w:val="DefaultParagraphFont"/>
    <w:uiPriority w:val="20"/>
    <w:qFormat/>
    <w:rsid w:val="00C40E29"/>
    <w:rPr>
      <w:i/>
      <w:iCs/>
    </w:rPr>
  </w:style>
  <w:style w:type="paragraph" w:styleId="NoSpacing">
    <w:name w:val="No Spacing"/>
    <w:uiPriority w:val="1"/>
    <w:qFormat/>
    <w:rsid w:val="00C40E29"/>
    <w:pPr>
      <w:spacing w:after="0" w:line="240" w:lineRule="auto"/>
    </w:pPr>
  </w:style>
  <w:style w:type="character" w:styleId="SubtleEmphasis">
    <w:name w:val="Subtle Emphasis"/>
    <w:basedOn w:val="DefaultParagraphFont"/>
    <w:uiPriority w:val="19"/>
    <w:qFormat/>
    <w:rsid w:val="00C40E29"/>
    <w:rPr>
      <w:i/>
      <w:iCs/>
      <w:color w:val="404040" w:themeColor="text1" w:themeTint="BF"/>
    </w:rPr>
  </w:style>
  <w:style w:type="character" w:styleId="SubtleReference">
    <w:name w:val="Subtle Reference"/>
    <w:basedOn w:val="DefaultParagraphFont"/>
    <w:uiPriority w:val="31"/>
    <w:qFormat/>
    <w:rsid w:val="00C40E29"/>
    <w:rPr>
      <w:smallCaps/>
      <w:color w:val="404040" w:themeColor="text1" w:themeTint="BF"/>
      <w:u w:val="single" w:color="7F7F7F" w:themeColor="text1" w:themeTint="80"/>
    </w:rPr>
  </w:style>
  <w:style w:type="character" w:styleId="BookTitle">
    <w:name w:val="Book Title"/>
    <w:basedOn w:val="DefaultParagraphFont"/>
    <w:uiPriority w:val="33"/>
    <w:qFormat/>
    <w:rsid w:val="00C40E29"/>
    <w:rPr>
      <w:b/>
      <w:bCs/>
      <w:smallCaps/>
    </w:rPr>
  </w:style>
  <w:style w:type="paragraph" w:styleId="TOCHeading">
    <w:name w:val="TOC Heading"/>
    <w:basedOn w:val="Heading1"/>
    <w:next w:val="Normal"/>
    <w:uiPriority w:val="39"/>
    <w:semiHidden/>
    <w:unhideWhenUsed/>
    <w:qFormat/>
    <w:rsid w:val="00C40E29"/>
    <w:pPr>
      <w:outlineLvl w:val="9"/>
    </w:pPr>
  </w:style>
  <w:style w:type="paragraph" w:styleId="Header">
    <w:name w:val="header"/>
    <w:basedOn w:val="Normal"/>
    <w:link w:val="HeaderChar"/>
    <w:uiPriority w:val="99"/>
    <w:unhideWhenUsed/>
    <w:rsid w:val="00C40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E29"/>
  </w:style>
  <w:style w:type="paragraph" w:styleId="Footer">
    <w:name w:val="footer"/>
    <w:basedOn w:val="Normal"/>
    <w:link w:val="FooterChar"/>
    <w:uiPriority w:val="99"/>
    <w:unhideWhenUsed/>
    <w:rsid w:val="00C40E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0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E512A-F247-45FF-8969-8546134A7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Chinni Krishna</dc:creator>
  <cp:keywords/>
  <dc:description/>
  <cp:lastModifiedBy>Chinni Krishna</cp:lastModifiedBy>
  <cp:revision>2</cp:revision>
  <dcterms:created xsi:type="dcterms:W3CDTF">2026-09-15T13:49:00Z</dcterms:created>
  <dcterms:modified xsi:type="dcterms:W3CDTF">2026-09-15T13:49:00Z</dcterms:modified>
</cp:coreProperties>
</file>