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LibraTech: Live Occupancy and Library Resource Monitoring Tool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 GROUP 1: EMPATHY INTERVIEWS &amp; EMERGING THEMES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Participants: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 B.Tech students (from CSE, ECE, Mechanical, Civil, and IT branches)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20–25 minutes each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Campus library, study rooms, and canteen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Questions:</w:t>
      </w:r>
      <w:r/>
    </w:p>
    <w:p>
      <w:pPr>
        <w:pStyle w:val="85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you walk me through your last library visit step by step?</w:t>
      </w:r>
      <w:r/>
    </w:p>
    <w:p>
      <w:pPr>
        <w:pStyle w:val="85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did you feel when you saw the library was crowded?</w:t>
      </w:r>
      <w:r/>
    </w:p>
    <w:p>
      <w:pPr>
        <w:pStyle w:val="85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Tell me about a time you couldn’t find a seat – what did you do next?</w:t>
      </w:r>
      <w:r/>
    </w:p>
    <w:p>
      <w:pPr>
        <w:pStyle w:val="85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do you decide where to sit when you first enter?</w:t>
      </w:r>
      <w:r/>
    </w:p>
    <w:p>
      <w:pPr>
        <w:pStyle w:val="85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emotions do you feel during the seat-finding process?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Sample Raw Data:</w:t>
      </w:r>
      <w:r/>
    </w:p>
    <w:p>
      <w:pPr>
        <w:pStyle w:val="85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 spent 40 minutes going up and down looking for a free seat.” – M.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Dhanush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2nd Year CSM</w:t>
      </w:r>
      <w:r/>
    </w:p>
    <w:p>
      <w:pPr>
        <w:pStyle w:val="85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 avoid the library after 10 AM during exams.” –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P.Rahul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2nd Year CSM</w:t>
      </w:r>
      <w:r/>
    </w:p>
    <w:p>
      <w:pPr>
        <w:pStyle w:val="85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“It’s almost impossible for our project group to find seats together.” – S.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Teja Sai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2nd Year CSM</w:t>
      </w:r>
      <w:r/>
    </w:p>
    <w:p>
      <w:pPr>
        <w:pStyle w:val="85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 feel awkward asking people if a seat is taken.” – K.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Dinesh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2nd Year CSM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Emerging Themes:</w:t>
      </w:r>
      <w:r/>
    </w:p>
    <w:p>
      <w:pPr>
        <w:pStyle w:val="85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Dynamics: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Difficulty coordinating with friends, unspoken seat-saving rules.</w:t>
      </w:r>
      <w:r/>
    </w:p>
    <w:p>
      <w:pPr>
        <w:pStyle w:val="85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Timing Patterns: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Morning vs evening crowding, exam-time rushes.</w:t>
      </w:r>
      <w:r/>
    </w:p>
    <w:p>
      <w:pPr>
        <w:pStyle w:val="85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Psychological Impact: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Daily seat anxiety, wasted mental energy, avoidance of library.</w:t>
      </w:r>
      <w:r/>
    </w:p>
    <w:p>
      <w:pPr>
        <w:pStyle w:val="85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Systemic Issues: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visibility on seat availability, inefficient space use, helpless staff.</w:t>
      </w:r>
      <w:r/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 GROUP 2: EMPATHY MAPS (USER PERSONAS)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 1: “M.Dhanush” – 2nd Year B.Tech CSM Student</w:t>
      </w:r>
      <w:r/>
    </w:p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95"/>
        <w:gridCol w:w="44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THINKS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 just walk around until I see someone packing up.”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“This is such a waste of time.”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“Wish I could know if there are seats before leaving hostel.”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“Why do people leave their bags and vanish?”</w:t>
            </w:r>
            <w:r/>
          </w:p>
        </w:tc>
      </w:tr>
    </w:tbl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59"/>
        <w:gridCol w:w="41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Circles the same areas repeatedly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Frustrated, anxious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Peers into occupied sections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Resentful towards seat hoarders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Texts friends for updates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Hopeless, demotivated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Needs &amp; Insights:</w:t>
      </w:r>
      <w:r/>
    </w:p>
    <w:p>
      <w:pPr>
        <w:pStyle w:val="85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reliable, quick way to check seat availability.</w:t>
      </w:r>
      <w:r/>
    </w:p>
    <w:p>
      <w:pPr>
        <w:pStyle w:val="85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problem isn’t only about seats — it’s about predictability and control.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 2: “P.Rahul” – 2nd Year B.Tech CSM Student</w:t>
      </w:r>
      <w:r/>
    </w:p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53"/>
        <w:gridCol w:w="42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THINKS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“My study group can never sit together.”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“Organizing everyone is exhausting.”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“We end up sitting on the corridor floor.”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“The library isn’t designed for group work.”</w:t>
            </w:r>
            <w:r/>
          </w:p>
        </w:tc>
      </w:tr>
    </w:tbl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84"/>
        <w:gridCol w:w="42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Sends multiple group texts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Stressed and overburdened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Arrives early to save spots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Responsible but tired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Uses bags to block seats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Embarrassed and frustrated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Needs &amp; Insights:</w:t>
      </w:r>
      <w:r/>
    </w:p>
    <w:p>
      <w:pPr>
        <w:pStyle w:val="85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way to find and reserve group seating.</w:t>
      </w:r>
      <w:r/>
    </w:p>
    <w:p>
      <w:pPr>
        <w:pStyle w:val="85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Coordination stress reduces academic productivity.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 3: “S.Teja Sai” – 2nd Year B.Tech CSM Student</w:t>
      </w:r>
      <w:r/>
    </w:p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19"/>
        <w:gridCol w:w="427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THINKS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 reach by 7 AM just to get my regular spot.”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“Even early mornings are competitive now.”</w:t>
            </w:r>
            <w:r/>
          </w:p>
        </w:tc>
      </w:tr>
    </w:tbl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09"/>
        <w:gridCol w:w="425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Follows strict daily timing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Stressed about losing space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Keeps personal items on desk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Possessive, territorial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Needs &amp; Insights:</w:t>
      </w:r>
      <w:r/>
    </w:p>
    <w:p>
      <w:pPr>
        <w:pStyle w:val="85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Fair seat allocation without daily stress.</w:t>
      </w:r>
      <w:r/>
    </w:p>
    <w:p>
      <w:pPr>
        <w:pStyle w:val="85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Competition for preferred spots causes unnecessary anxiety.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 4: “K.Dinesh” – 2nd Year B.Tech CSM Student</w:t>
      </w:r>
      <w:r/>
    </w:p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48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THINKS</w:t>
            </w:r>
            <w:r/>
          </w:p>
        </w:tc>
      </w:tr>
      <w:tr>
        <w:trPr>
          <w:trHeight w:val="64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 feel awkward asking people if a seat is taken.”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 wish there was a simpler way to find free spots.”</w:t>
            </w:r>
            <w:r/>
          </w:p>
        </w:tc>
      </w:tr>
    </w:tbl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48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Avoids busy floors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Shy, hesitant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Waits for others to leave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Patient but anxious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Needs &amp; Insights:</w:t>
      </w:r>
      <w:r/>
    </w:p>
    <w:p>
      <w:pPr>
        <w:pStyle w:val="85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way to locate open spaces without confrontation.</w:t>
      </w:r>
      <w:r/>
    </w:p>
    <w:p>
      <w:pPr>
        <w:pStyle w:val="85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Lack of visibility discourages new students from using the library.</w:t>
      </w:r>
      <w:r/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 GROUP 3: ASK 5 WHYS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Whys Analysis</w:t>
        <w:br/>
        <w:t xml:space="preserve">Problem: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Students waste 30+ minutes daily searching for seats.</w:t>
      </w:r>
      <w:r/>
    </w:p>
    <w:p>
      <w:pPr>
        <w:pStyle w:val="85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They don’t know which seats are available.</w:t>
      </w:r>
      <w:r/>
    </w:p>
    <w:p>
      <w:pPr>
        <w:pStyle w:val="85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There’s no visibility system for seat occupancy.</w:t>
      </w:r>
      <w:r/>
    </w:p>
    <w:p>
      <w:pPr>
        <w:pStyle w:val="85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Libraries lack real-time tracking.</w:t>
      </w:r>
      <w:r/>
    </w:p>
    <w:p>
      <w:pPr>
        <w:pStyle w:val="85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Sensor-based systems are expensive and raise privacy concerns.</w:t>
      </w:r>
      <w:r/>
    </w:p>
    <w:p>
      <w:pPr>
        <w:pStyle w:val="85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There’s no easy, voluntary check-in method.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 Cause: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simple, low-cost, privacy-respecting system for students to indicate seat usage.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 GROUP 4: CREATE JOURNEY MAPS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Journey Map: “The Frustrating Library Experience”</w:t>
      </w:r>
      <w:r/>
    </w:p>
    <w:tbl>
      <w:tblPr>
        <w:tblStyle w:val="72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66"/>
        <w:gridCol w:w="2213"/>
        <w:gridCol w:w="2839"/>
        <w:gridCol w:w="853"/>
        <w:gridCol w:w="1766"/>
        <w:gridCol w:w="18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Thought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Feeling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Pain 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App Opportunity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Decide to 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Packs bag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“Hope it’s not full.”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Hopeful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Live seat counter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Walks 10–15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“Might be a wasted trip.”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Nervous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loss risk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Occupancy alerts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for Seat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Walks around floors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“This is hopeless.”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Stressed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Wasted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Real-time seat map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Find Seat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Spots someone leaving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“Finally got one!”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Relieved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Can’t find friends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Group finder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Sits 3 hours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“If I leave, I’ll lose this seat.”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Trapped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Fear of losing seat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Temporary hold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Packs up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“At least got work done.”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Satisfied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Ghost occupancy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QR check-out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Emotional Journey: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Hope → Anxiety → Frustration → Relief → Satisfaction</w:t>
      </w:r>
      <w:r/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INSIGHTS &amp; VALIDATED FEATURES (UNDERGRADUATE CONTEXT)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Pain Points:</w:t>
      </w:r>
      <w:r/>
    </w:p>
    <w:p>
      <w:pPr>
        <w:pStyle w:val="85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Uncertainty before visiting library.</w:t>
      </w:r>
      <w:r/>
    </w:p>
    <w:p>
      <w:pPr>
        <w:pStyle w:val="85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 search times.</w:t>
      </w:r>
      <w:r/>
    </w:p>
    <w:p>
      <w:pPr>
        <w:pStyle w:val="85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Group coordination difficulties.</w:t>
      </w:r>
      <w:r/>
    </w:p>
    <w:p>
      <w:pPr>
        <w:pStyle w:val="85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Inflexibility and ghost occupancy.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Validated Features:</w:t>
      </w:r>
      <w:r/>
    </w:p>
    <w:p>
      <w:pPr>
        <w:pStyle w:val="85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Live Occupancy Counter</w:t>
      </w:r>
      <w:r/>
    </w:p>
    <w:p>
      <w:pPr>
        <w:pStyle w:val="85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Interactive Seat Map</w:t>
      </w:r>
      <w:r/>
    </w:p>
    <w:p>
      <w:pPr>
        <w:pStyle w:val="85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Group Finder Filter</w:t>
      </w:r>
      <w:r/>
    </w:p>
    <w:p>
      <w:pPr>
        <w:pStyle w:val="85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QR Check-in/Check-out</w:t>
      </w:r>
      <w:r/>
    </w:p>
    <w:p>
      <w:pPr>
        <w:pStyle w:val="85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Temporary Hold Feature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Enhanced Opportunities:</w:t>
      </w:r>
      <w:r/>
    </w:p>
    <w:p>
      <w:pPr>
        <w:pStyle w:val="8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Group booking system (for P.Rahul)</w:t>
      </w:r>
      <w:r/>
    </w:p>
    <w:p>
      <w:pPr>
        <w:pStyle w:val="8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Fair seat rotation reminders (for S.Teja Sai)</w:t>
      </w:r>
      <w:r/>
    </w:p>
    <w:p>
      <w:pPr>
        <w:pStyle w:val="8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Multi-language interface (for diverse students)</w:t>
      </w:r>
      <w:r/>
    </w:p>
    <w:p>
      <w:pPr>
        <w:pStyle w:val="85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Library staff dashboard for crowd management</w:t>
      </w:r>
      <w:r/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SUMMARY: CORE IDEA (B.Tech Context)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Title: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Smart Library Seat Finder for Indian Engineering Students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Idea: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student-powered app that shows real-time seat availability, enables group coordination, and streamlines study space management through QR-based check-ins — helping B.Tech students save time, reduce anxiety, and study more efficiently.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Branches Represented: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CSE, ECE, Mechanical, Civil, and IT Engineering.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Outcome: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low-cost, scalable, and community-driven digital solution to end the daily chaos of seat hunting in Indian college libraries.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7BE75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87CA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1F80B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D0EB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56FD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89B6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588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6FBB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B9B89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533CB3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A08C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paragraph" w:styleId="853">
    <w:name w:val="Quote"/>
    <w:basedOn w:val="886"/>
    <w:next w:val="886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920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6"/>
    <w:next w:val="886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92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920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9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86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920"/>
    <w:link w:val="866"/>
    <w:uiPriority w:val="99"/>
    <w:pPr>
      <w:pBdr/>
      <w:spacing/>
      <w:ind/>
    </w:pPr>
  </w:style>
  <w:style w:type="paragraph" w:styleId="868">
    <w:name w:val="Footer"/>
    <w:basedOn w:val="886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920"/>
    <w:link w:val="868"/>
    <w:uiPriority w:val="99"/>
    <w:pPr>
      <w:pBdr/>
      <w:spacing/>
      <w:ind/>
    </w:pPr>
  </w:style>
  <w:style w:type="character" w:styleId="870">
    <w:name w:val="Footnote Text Char"/>
    <w:basedOn w:val="920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871">
    <w:name w:val="endnote text"/>
    <w:basedOn w:val="886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920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6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7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8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9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0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1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2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3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Body Text"/>
    <w:basedOn w:val="886"/>
    <w:link w:val="929"/>
    <w:qFormat/>
    <w:pPr>
      <w:pBdr/>
      <w:spacing w:after="180" w:before="180"/>
      <w:ind/>
    </w:pPr>
  </w:style>
  <w:style w:type="paragraph" w:styleId="888" w:customStyle="1">
    <w:name w:val="First Paragraph"/>
    <w:basedOn w:val="887"/>
    <w:next w:val="887"/>
    <w:qFormat/>
    <w:pPr>
      <w:pBdr/>
      <w:spacing/>
      <w:ind/>
    </w:pPr>
  </w:style>
  <w:style w:type="paragraph" w:styleId="889" w:customStyle="1">
    <w:name w:val="Compact"/>
    <w:basedOn w:val="887"/>
    <w:qFormat/>
    <w:pPr>
      <w:pBdr/>
      <w:spacing w:after="36" w:before="36"/>
      <w:ind/>
    </w:pPr>
  </w:style>
  <w:style w:type="paragraph" w:styleId="890">
    <w:name w:val="Title"/>
    <w:basedOn w:val="886"/>
    <w:next w:val="887"/>
    <w:link w:val="89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1" w:customStyle="1">
    <w:name w:val="Title Char"/>
    <w:basedOn w:val="920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2">
    <w:name w:val="Subtitle"/>
    <w:basedOn w:val="890"/>
    <w:next w:val="887"/>
    <w:link w:val="8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93" w:customStyle="1">
    <w:name w:val="Subtitle Char"/>
    <w:basedOn w:val="920"/>
    <w:link w:val="8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4" w:customStyle="1">
    <w:name w:val="Author"/>
    <w:next w:val="887"/>
    <w:qFormat/>
    <w:pPr>
      <w:keepNext w:val="true"/>
      <w:keepLines w:val="true"/>
      <w:pBdr/>
      <w:spacing/>
      <w:ind/>
      <w:jc w:val="center"/>
    </w:pPr>
  </w:style>
  <w:style w:type="paragraph" w:styleId="895">
    <w:name w:val="Date"/>
    <w:next w:val="887"/>
    <w:qFormat/>
    <w:pPr>
      <w:keepNext w:val="true"/>
      <w:keepLines w:val="true"/>
      <w:pBdr/>
      <w:spacing/>
      <w:ind/>
      <w:jc w:val="center"/>
    </w:pPr>
  </w:style>
  <w:style w:type="paragraph" w:styleId="896" w:customStyle="1">
    <w:name w:val="Abstract Title"/>
    <w:basedOn w:val="886"/>
    <w:next w:val="897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97" w:customStyle="1">
    <w:name w:val="Abstract"/>
    <w:basedOn w:val="886"/>
    <w:next w:val="88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98">
    <w:name w:val="Bibliography"/>
    <w:basedOn w:val="886"/>
    <w:next w:val="898"/>
    <w:qFormat/>
    <w:pPr>
      <w:pBdr/>
      <w:spacing/>
      <w:ind/>
    </w:pPr>
  </w:style>
  <w:style w:type="paragraph" w:styleId="899">
    <w:name w:val="Heading 1"/>
    <w:basedOn w:val="886"/>
    <w:next w:val="887"/>
    <w:link w:val="9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0">
    <w:name w:val="Heading 2"/>
    <w:basedOn w:val="886"/>
    <w:next w:val="887"/>
    <w:link w:val="9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1">
    <w:name w:val="Heading 3"/>
    <w:basedOn w:val="886"/>
    <w:next w:val="887"/>
    <w:link w:val="9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2">
    <w:name w:val="Heading 4"/>
    <w:basedOn w:val="886"/>
    <w:next w:val="887"/>
    <w:link w:val="9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3">
    <w:name w:val="Heading 5"/>
    <w:basedOn w:val="886"/>
    <w:next w:val="887"/>
    <w:link w:val="9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04">
    <w:name w:val="Heading 6"/>
    <w:basedOn w:val="886"/>
    <w:next w:val="887"/>
    <w:link w:val="91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05">
    <w:name w:val="Heading 7"/>
    <w:basedOn w:val="886"/>
    <w:next w:val="887"/>
    <w:link w:val="91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6">
    <w:name w:val="Heading 8"/>
    <w:basedOn w:val="886"/>
    <w:next w:val="887"/>
    <w:link w:val="91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7">
    <w:name w:val="Heading 9"/>
    <w:basedOn w:val="886"/>
    <w:next w:val="887"/>
    <w:link w:val="91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8" w:customStyle="1">
    <w:name w:val="Heading 1 Char"/>
    <w:basedOn w:val="920"/>
    <w:link w:val="8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9" w:customStyle="1">
    <w:name w:val="Heading 2 Char"/>
    <w:basedOn w:val="920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0" w:customStyle="1">
    <w:name w:val="Heading 3 Char"/>
    <w:basedOn w:val="920"/>
    <w:link w:val="9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1" w:customStyle="1">
    <w:name w:val="Heading 4 Char"/>
    <w:basedOn w:val="920"/>
    <w:link w:val="9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2" w:customStyle="1">
    <w:name w:val="Heading 5 Char"/>
    <w:basedOn w:val="920"/>
    <w:link w:val="9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3" w:customStyle="1">
    <w:name w:val="Heading 6 Char"/>
    <w:basedOn w:val="920"/>
    <w:link w:val="9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4" w:customStyle="1">
    <w:name w:val="Heading 7 Char"/>
    <w:basedOn w:val="920"/>
    <w:link w:val="9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5" w:customStyle="1">
    <w:name w:val="Heading 8 Char"/>
    <w:basedOn w:val="920"/>
    <w:link w:val="9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6" w:customStyle="1">
    <w:name w:val="Heading 9 Char"/>
    <w:basedOn w:val="920"/>
    <w:link w:val="9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7">
    <w:name w:val="Block Text"/>
    <w:basedOn w:val="887"/>
    <w:next w:val="887"/>
    <w:uiPriority w:val="9"/>
    <w:unhideWhenUsed/>
    <w:qFormat/>
    <w:pPr>
      <w:pBdr/>
      <w:spacing w:after="100" w:before="100"/>
      <w:ind w:right="480" w:firstLine="0" w:left="480"/>
    </w:pPr>
  </w:style>
  <w:style w:type="paragraph" w:styleId="918">
    <w:name w:val="footnote text"/>
    <w:basedOn w:val="886"/>
    <w:next w:val="918"/>
    <w:uiPriority w:val="9"/>
    <w:unhideWhenUsed/>
    <w:qFormat/>
    <w:pPr>
      <w:pBdr/>
      <w:spacing/>
      <w:ind/>
    </w:pPr>
  </w:style>
  <w:style w:type="paragraph" w:styleId="919">
    <w:name w:val="Footnote Block Text"/>
    <w:basedOn w:val="918"/>
    <w:next w:val="918"/>
    <w:uiPriority w:val="9"/>
    <w:unhideWhenUsed/>
    <w:qFormat/>
    <w:pPr>
      <w:pBdr/>
      <w:spacing w:after="100" w:before="100"/>
      <w:ind w:right="480" w:firstLine="0" w:left="480"/>
    </w:pPr>
  </w:style>
  <w:style w:type="character" w:styleId="920" w:default="1">
    <w:name w:val="Default Paragraph Font"/>
    <w:semiHidden/>
    <w:unhideWhenUsed/>
    <w:pPr>
      <w:pBdr/>
      <w:spacing/>
      <w:ind/>
    </w:pPr>
  </w:style>
  <w:style w:type="table" w:styleId="92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2" w:customStyle="1">
    <w:name w:val="Definition Term"/>
    <w:basedOn w:val="886"/>
    <w:next w:val="923"/>
    <w:pPr>
      <w:keepNext w:val="true"/>
      <w:keepLines w:val="true"/>
      <w:pBdr/>
      <w:spacing w:after="0"/>
      <w:ind/>
    </w:pPr>
    <w:rPr>
      <w:b/>
    </w:rPr>
  </w:style>
  <w:style w:type="paragraph" w:styleId="923" w:customStyle="1">
    <w:name w:val="Definition"/>
    <w:basedOn w:val="886"/>
    <w:pPr>
      <w:pBdr/>
      <w:spacing/>
      <w:ind/>
    </w:pPr>
  </w:style>
  <w:style w:type="paragraph" w:styleId="924">
    <w:name w:val="Caption"/>
    <w:basedOn w:val="886"/>
    <w:link w:val="929"/>
    <w:pPr>
      <w:pBdr/>
      <w:spacing w:after="120" w:before="0"/>
      <w:ind/>
    </w:pPr>
    <w:rPr>
      <w:i/>
    </w:rPr>
  </w:style>
  <w:style w:type="paragraph" w:styleId="925" w:customStyle="1">
    <w:name w:val="Table Caption"/>
    <w:basedOn w:val="924"/>
    <w:pPr>
      <w:keepNext w:val="true"/>
      <w:pBdr/>
      <w:spacing/>
      <w:ind/>
    </w:pPr>
  </w:style>
  <w:style w:type="paragraph" w:styleId="926" w:customStyle="1">
    <w:name w:val="Image Caption"/>
    <w:basedOn w:val="924"/>
    <w:pPr>
      <w:pBdr/>
      <w:spacing/>
      <w:ind/>
    </w:pPr>
  </w:style>
  <w:style w:type="paragraph" w:styleId="927" w:customStyle="1">
    <w:name w:val="Figure"/>
    <w:basedOn w:val="886"/>
    <w:pPr>
      <w:pBdr/>
      <w:spacing/>
      <w:ind/>
    </w:pPr>
  </w:style>
  <w:style w:type="paragraph" w:styleId="928" w:customStyle="1">
    <w:name w:val="Captioned Figure"/>
    <w:basedOn w:val="927"/>
    <w:pPr>
      <w:keepNext w:val="true"/>
      <w:pBdr/>
      <w:spacing/>
      <w:ind/>
    </w:pPr>
  </w:style>
  <w:style w:type="character" w:styleId="929" w:customStyle="1">
    <w:name w:val="Body Text Char"/>
    <w:basedOn w:val="920"/>
    <w:link w:val="887"/>
    <w:pPr>
      <w:pBdr/>
      <w:spacing/>
      <w:ind/>
    </w:pPr>
  </w:style>
  <w:style w:type="character" w:styleId="930" w:customStyle="1">
    <w:name w:val="Verbatim Char"/>
    <w:basedOn w:val="929"/>
    <w:pPr>
      <w:pBdr/>
      <w:spacing/>
      <w:ind/>
    </w:pPr>
    <w:rPr>
      <w:rFonts w:ascii="Consolas" w:hAnsi="Consolas"/>
      <w:sz w:val="22"/>
    </w:rPr>
  </w:style>
  <w:style w:type="character" w:styleId="931" w:customStyle="1">
    <w:name w:val="Section Number"/>
    <w:basedOn w:val="929"/>
    <w:pPr>
      <w:pBdr/>
      <w:spacing/>
      <w:ind/>
    </w:pPr>
  </w:style>
  <w:style w:type="character" w:styleId="932">
    <w:name w:val="footnote reference"/>
    <w:basedOn w:val="929"/>
    <w:pPr>
      <w:pBdr/>
      <w:spacing/>
      <w:ind/>
    </w:pPr>
    <w:rPr>
      <w:vertAlign w:val="superscript"/>
    </w:rPr>
  </w:style>
  <w:style w:type="character" w:styleId="933">
    <w:name w:val="Hyperlink"/>
    <w:basedOn w:val="929"/>
    <w:pPr>
      <w:pBdr/>
      <w:spacing/>
      <w:ind/>
    </w:pPr>
    <w:rPr>
      <w:color w:val="4f81bd" w:themeColor="accent1"/>
    </w:rPr>
  </w:style>
  <w:style w:type="paragraph" w:styleId="934">
    <w:name w:val="TOC Heading"/>
    <w:basedOn w:val="899"/>
    <w:next w:val="88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35" w:customStyle="1">
    <w:name w:val="Source Code"/>
    <w:basedOn w:val="886"/>
    <w:link w:val="930"/>
    <w:pPr>
      <w:pBdr/>
      <w:spacing/>
      <w:ind/>
    </w:pPr>
  </w:style>
  <w:style w:type="character" w:styleId="936" w:customStyle="1">
    <w:name w:val="KeywordTok"/>
    <w:basedOn w:val="930"/>
    <w:pPr>
      <w:pBdr/>
      <w:spacing/>
      <w:ind/>
    </w:pPr>
    <w:rPr>
      <w:b/>
      <w:color w:val="007020"/>
    </w:rPr>
  </w:style>
  <w:style w:type="character" w:styleId="937" w:customStyle="1">
    <w:name w:val="DataTypeTok"/>
    <w:basedOn w:val="930"/>
    <w:pPr>
      <w:pBdr/>
      <w:spacing/>
      <w:ind/>
    </w:pPr>
    <w:rPr>
      <w:color w:val="902000"/>
    </w:rPr>
  </w:style>
  <w:style w:type="character" w:styleId="938" w:customStyle="1">
    <w:name w:val="DecValTok"/>
    <w:basedOn w:val="930"/>
    <w:pPr>
      <w:pBdr/>
      <w:spacing/>
      <w:ind/>
    </w:pPr>
    <w:rPr>
      <w:color w:val="40a070"/>
    </w:rPr>
  </w:style>
  <w:style w:type="character" w:styleId="939" w:customStyle="1">
    <w:name w:val="BaseNTok"/>
    <w:basedOn w:val="930"/>
    <w:pPr>
      <w:pBdr/>
      <w:spacing/>
      <w:ind/>
    </w:pPr>
    <w:rPr>
      <w:color w:val="40a070"/>
    </w:rPr>
  </w:style>
  <w:style w:type="character" w:styleId="940" w:customStyle="1">
    <w:name w:val="FloatTok"/>
    <w:basedOn w:val="930"/>
    <w:pPr>
      <w:pBdr/>
      <w:spacing/>
      <w:ind/>
    </w:pPr>
    <w:rPr>
      <w:color w:val="40a070"/>
    </w:rPr>
  </w:style>
  <w:style w:type="character" w:styleId="941" w:customStyle="1">
    <w:name w:val="ConstantTok"/>
    <w:basedOn w:val="930"/>
    <w:pPr>
      <w:pBdr/>
      <w:spacing/>
      <w:ind/>
    </w:pPr>
    <w:rPr>
      <w:color w:val="880000"/>
    </w:rPr>
  </w:style>
  <w:style w:type="character" w:styleId="942" w:customStyle="1">
    <w:name w:val="CharTok"/>
    <w:basedOn w:val="930"/>
    <w:pPr>
      <w:pBdr/>
      <w:spacing/>
      <w:ind/>
    </w:pPr>
    <w:rPr>
      <w:color w:val="4070a0"/>
    </w:rPr>
  </w:style>
  <w:style w:type="character" w:styleId="943" w:customStyle="1">
    <w:name w:val="SpecialCharTok"/>
    <w:basedOn w:val="930"/>
    <w:pPr>
      <w:pBdr/>
      <w:spacing/>
      <w:ind/>
    </w:pPr>
    <w:rPr>
      <w:color w:val="4070a0"/>
    </w:rPr>
  </w:style>
  <w:style w:type="character" w:styleId="944" w:customStyle="1">
    <w:name w:val="StringTok"/>
    <w:basedOn w:val="930"/>
    <w:pPr>
      <w:pBdr/>
      <w:spacing/>
      <w:ind/>
    </w:pPr>
    <w:rPr>
      <w:color w:val="4070a0"/>
    </w:rPr>
  </w:style>
  <w:style w:type="character" w:styleId="945" w:customStyle="1">
    <w:name w:val="VerbatimStringTok"/>
    <w:basedOn w:val="930"/>
    <w:pPr>
      <w:pBdr/>
      <w:spacing/>
      <w:ind/>
    </w:pPr>
    <w:rPr>
      <w:color w:val="4070a0"/>
    </w:rPr>
  </w:style>
  <w:style w:type="character" w:styleId="946" w:customStyle="1">
    <w:name w:val="SpecialStringTok"/>
    <w:basedOn w:val="930"/>
    <w:pPr>
      <w:pBdr/>
      <w:spacing/>
      <w:ind/>
    </w:pPr>
    <w:rPr>
      <w:color w:val="bb6688"/>
    </w:rPr>
  </w:style>
  <w:style w:type="character" w:styleId="947" w:customStyle="1">
    <w:name w:val="ImportTok"/>
    <w:basedOn w:val="930"/>
    <w:pPr>
      <w:pBdr/>
      <w:spacing/>
      <w:ind/>
    </w:pPr>
    <w:rPr>
      <w:b/>
      <w:color w:val="008000"/>
    </w:rPr>
  </w:style>
  <w:style w:type="character" w:styleId="948" w:customStyle="1">
    <w:name w:val="CommentTok"/>
    <w:basedOn w:val="930"/>
    <w:pPr>
      <w:pBdr/>
      <w:spacing/>
      <w:ind/>
    </w:pPr>
    <w:rPr>
      <w:i/>
      <w:color w:val="60a0b0"/>
    </w:rPr>
  </w:style>
  <w:style w:type="character" w:styleId="949" w:customStyle="1">
    <w:name w:val="DocumentationTok"/>
    <w:basedOn w:val="930"/>
    <w:pPr>
      <w:pBdr/>
      <w:spacing/>
      <w:ind/>
    </w:pPr>
    <w:rPr>
      <w:i/>
      <w:color w:val="ba2121"/>
    </w:rPr>
  </w:style>
  <w:style w:type="character" w:styleId="950" w:customStyle="1">
    <w:name w:val="AnnotationTok"/>
    <w:basedOn w:val="930"/>
    <w:pPr>
      <w:pBdr/>
      <w:spacing/>
      <w:ind/>
    </w:pPr>
    <w:rPr>
      <w:b/>
      <w:i/>
      <w:color w:val="60a0b0"/>
    </w:rPr>
  </w:style>
  <w:style w:type="character" w:styleId="951" w:customStyle="1">
    <w:name w:val="CommentVarTok"/>
    <w:basedOn w:val="930"/>
    <w:pPr>
      <w:pBdr/>
      <w:spacing/>
      <w:ind/>
    </w:pPr>
    <w:rPr>
      <w:b/>
      <w:i/>
      <w:color w:val="60a0b0"/>
    </w:rPr>
  </w:style>
  <w:style w:type="character" w:styleId="952" w:customStyle="1">
    <w:name w:val="OtherTok"/>
    <w:basedOn w:val="930"/>
    <w:pPr>
      <w:pBdr/>
      <w:spacing/>
      <w:ind/>
    </w:pPr>
    <w:rPr>
      <w:color w:val="007020"/>
    </w:rPr>
  </w:style>
  <w:style w:type="character" w:styleId="953" w:customStyle="1">
    <w:name w:val="FunctionTok"/>
    <w:basedOn w:val="930"/>
    <w:pPr>
      <w:pBdr/>
      <w:spacing/>
      <w:ind/>
    </w:pPr>
    <w:rPr>
      <w:color w:val="06287e"/>
    </w:rPr>
  </w:style>
  <w:style w:type="character" w:styleId="954" w:customStyle="1">
    <w:name w:val="VariableTok"/>
    <w:basedOn w:val="930"/>
    <w:pPr>
      <w:pBdr/>
      <w:spacing/>
      <w:ind/>
    </w:pPr>
    <w:rPr>
      <w:color w:val="19177c"/>
    </w:rPr>
  </w:style>
  <w:style w:type="character" w:styleId="955" w:customStyle="1">
    <w:name w:val="ControlFlowTok"/>
    <w:basedOn w:val="930"/>
    <w:pPr>
      <w:pBdr/>
      <w:spacing/>
      <w:ind/>
    </w:pPr>
    <w:rPr>
      <w:b/>
      <w:color w:val="007020"/>
    </w:rPr>
  </w:style>
  <w:style w:type="character" w:styleId="956" w:customStyle="1">
    <w:name w:val="OperatorTok"/>
    <w:basedOn w:val="930"/>
    <w:pPr>
      <w:pBdr/>
      <w:spacing/>
      <w:ind/>
    </w:pPr>
    <w:rPr>
      <w:color w:val="666666"/>
    </w:rPr>
  </w:style>
  <w:style w:type="character" w:styleId="957" w:customStyle="1">
    <w:name w:val="BuiltInTok"/>
    <w:basedOn w:val="930"/>
    <w:pPr>
      <w:pBdr/>
      <w:spacing/>
      <w:ind/>
    </w:pPr>
    <w:rPr>
      <w:color w:val="008000"/>
    </w:rPr>
  </w:style>
  <w:style w:type="character" w:styleId="958" w:customStyle="1">
    <w:name w:val="ExtensionTok"/>
    <w:basedOn w:val="930"/>
    <w:pPr>
      <w:pBdr/>
      <w:spacing/>
      <w:ind/>
    </w:pPr>
  </w:style>
  <w:style w:type="character" w:styleId="959" w:customStyle="1">
    <w:name w:val="PreprocessorTok"/>
    <w:basedOn w:val="930"/>
    <w:pPr>
      <w:pBdr/>
      <w:spacing/>
      <w:ind/>
    </w:pPr>
    <w:rPr>
      <w:color w:val="bc7a00"/>
    </w:rPr>
  </w:style>
  <w:style w:type="character" w:styleId="960" w:customStyle="1">
    <w:name w:val="AttributeTok"/>
    <w:basedOn w:val="930"/>
    <w:pPr>
      <w:pBdr/>
      <w:spacing/>
      <w:ind/>
    </w:pPr>
    <w:rPr>
      <w:color w:val="7d9029"/>
    </w:rPr>
  </w:style>
  <w:style w:type="character" w:styleId="961" w:customStyle="1">
    <w:name w:val="RegionMarkerTok"/>
    <w:basedOn w:val="930"/>
    <w:pPr>
      <w:pBdr/>
      <w:spacing/>
      <w:ind/>
    </w:pPr>
  </w:style>
  <w:style w:type="character" w:styleId="962" w:customStyle="1">
    <w:name w:val="InformationTok"/>
    <w:basedOn w:val="930"/>
    <w:pPr>
      <w:pBdr/>
      <w:spacing/>
      <w:ind/>
    </w:pPr>
    <w:rPr>
      <w:b/>
      <w:i/>
      <w:color w:val="60a0b0"/>
    </w:rPr>
  </w:style>
  <w:style w:type="character" w:styleId="963" w:customStyle="1">
    <w:name w:val="WarningTok"/>
    <w:basedOn w:val="930"/>
    <w:pPr>
      <w:pBdr/>
      <w:spacing/>
      <w:ind/>
    </w:pPr>
    <w:rPr>
      <w:b/>
      <w:i/>
      <w:color w:val="60a0b0"/>
    </w:rPr>
  </w:style>
  <w:style w:type="character" w:styleId="964" w:customStyle="1">
    <w:name w:val="AlertTok"/>
    <w:basedOn w:val="930"/>
    <w:pPr>
      <w:pBdr/>
      <w:spacing/>
      <w:ind/>
    </w:pPr>
    <w:rPr>
      <w:b/>
      <w:color w:val="ff0000"/>
    </w:rPr>
  </w:style>
  <w:style w:type="character" w:styleId="965" w:customStyle="1">
    <w:name w:val="ErrorTok"/>
    <w:basedOn w:val="930"/>
    <w:pPr>
      <w:pBdr/>
      <w:spacing/>
      <w:ind/>
    </w:pPr>
    <w:rPr>
      <w:b/>
      <w:color w:val="ff0000"/>
    </w:rPr>
  </w:style>
  <w:style w:type="character" w:styleId="966" w:customStyle="1">
    <w:name w:val="NormalTok"/>
    <w:basedOn w:val="9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2025-10-10T07:19:16Z</dcterms:created>
  <dcterms:modified xsi:type="dcterms:W3CDTF">2025-10-11T09:13:33Z</dcterms:modified>
</cp:coreProperties>
</file>