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5CE9" w14:textId="77777777" w:rsidR="00631BBD" w:rsidRDefault="0058273D">
      <w:pPr>
        <w:spacing w:after="0"/>
        <w:jc w:val="center"/>
        <w:rPr>
          <w:b/>
          <w:sz w:val="28"/>
          <w:szCs w:val="28"/>
        </w:rPr>
      </w:pPr>
      <w:r>
        <w:rPr>
          <w:b/>
          <w:sz w:val="28"/>
          <w:szCs w:val="28"/>
        </w:rPr>
        <w:t>Ideation Phase</w:t>
      </w:r>
    </w:p>
    <w:p w14:paraId="7AD3016D" w14:textId="77777777" w:rsidR="00631BBD" w:rsidRDefault="0058273D">
      <w:pPr>
        <w:spacing w:after="0"/>
        <w:jc w:val="center"/>
        <w:rPr>
          <w:b/>
          <w:sz w:val="28"/>
          <w:szCs w:val="28"/>
        </w:rPr>
      </w:pPr>
      <w:r>
        <w:rPr>
          <w:b/>
          <w:sz w:val="28"/>
          <w:szCs w:val="28"/>
        </w:rPr>
        <w:t>Empathize &amp; Discover</w:t>
      </w:r>
    </w:p>
    <w:p w14:paraId="0BEAA7F0" w14:textId="77777777" w:rsidR="00631BBD" w:rsidRDefault="00631BB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1BBD" w14:paraId="66BD47FB" w14:textId="77777777">
        <w:tc>
          <w:tcPr>
            <w:tcW w:w="4508" w:type="dxa"/>
          </w:tcPr>
          <w:p w14:paraId="4439670C" w14:textId="77777777" w:rsidR="00631BBD" w:rsidRDefault="0058273D">
            <w:r>
              <w:t>Date</w:t>
            </w:r>
          </w:p>
        </w:tc>
        <w:tc>
          <w:tcPr>
            <w:tcW w:w="4508" w:type="dxa"/>
          </w:tcPr>
          <w:p w14:paraId="69330E6D" w14:textId="77777777" w:rsidR="00631BBD" w:rsidRDefault="0058273D">
            <w:r>
              <w:t>31 January 2025</w:t>
            </w:r>
          </w:p>
        </w:tc>
      </w:tr>
      <w:tr w:rsidR="00631BBD" w14:paraId="2191BDAF" w14:textId="77777777">
        <w:tc>
          <w:tcPr>
            <w:tcW w:w="4508" w:type="dxa"/>
          </w:tcPr>
          <w:p w14:paraId="067F66F7" w14:textId="77777777" w:rsidR="00631BBD" w:rsidRDefault="0058273D">
            <w:r>
              <w:t>Team ID</w:t>
            </w:r>
          </w:p>
        </w:tc>
        <w:tc>
          <w:tcPr>
            <w:tcW w:w="4508" w:type="dxa"/>
          </w:tcPr>
          <w:p w14:paraId="609DD218" w14:textId="77777777" w:rsidR="00631BBD" w:rsidRDefault="00631BBD"/>
        </w:tc>
      </w:tr>
      <w:tr w:rsidR="00631BBD" w14:paraId="28AB5570" w14:textId="77777777">
        <w:tc>
          <w:tcPr>
            <w:tcW w:w="4508" w:type="dxa"/>
          </w:tcPr>
          <w:p w14:paraId="6F26A9AE" w14:textId="77777777" w:rsidR="00631BBD" w:rsidRDefault="0058273D">
            <w:r>
              <w:t>Project Name</w:t>
            </w:r>
          </w:p>
        </w:tc>
        <w:tc>
          <w:tcPr>
            <w:tcW w:w="4508" w:type="dxa"/>
          </w:tcPr>
          <w:p w14:paraId="39486083" w14:textId="77777777" w:rsidR="00631BBD" w:rsidRDefault="00631BBD"/>
        </w:tc>
      </w:tr>
      <w:tr w:rsidR="00631BBD" w14:paraId="7CC4E486" w14:textId="77777777">
        <w:tc>
          <w:tcPr>
            <w:tcW w:w="4508" w:type="dxa"/>
          </w:tcPr>
          <w:p w14:paraId="4FF966FA" w14:textId="77777777" w:rsidR="00631BBD" w:rsidRDefault="0058273D">
            <w:r>
              <w:t>Maximum Marks</w:t>
            </w:r>
          </w:p>
        </w:tc>
        <w:tc>
          <w:tcPr>
            <w:tcW w:w="4508" w:type="dxa"/>
          </w:tcPr>
          <w:p w14:paraId="2DF074FD" w14:textId="77777777" w:rsidR="00631BBD" w:rsidRDefault="0058273D">
            <w:r>
              <w:t>4 Marks</w:t>
            </w:r>
          </w:p>
        </w:tc>
      </w:tr>
    </w:tbl>
    <w:p w14:paraId="287FE7FC" w14:textId="77777777" w:rsidR="00631BBD" w:rsidRDefault="00631BBD">
      <w:pPr>
        <w:rPr>
          <w:b/>
          <w:sz w:val="24"/>
          <w:szCs w:val="24"/>
        </w:rPr>
      </w:pPr>
    </w:p>
    <w:p w14:paraId="4DF37966" w14:textId="77777777" w:rsidR="00631BBD" w:rsidRDefault="0058273D">
      <w:pPr>
        <w:rPr>
          <w:b/>
          <w:sz w:val="24"/>
          <w:szCs w:val="24"/>
        </w:rPr>
      </w:pPr>
      <w:r>
        <w:rPr>
          <w:b/>
          <w:sz w:val="24"/>
          <w:szCs w:val="24"/>
        </w:rPr>
        <w:t>Empathy Map Canvas:</w:t>
      </w:r>
    </w:p>
    <w:p w14:paraId="3CC4BEEE" w14:textId="77777777" w:rsidR="00622D47" w:rsidRPr="00622D47" w:rsidRDefault="00622D47" w:rsidP="00622D47">
      <w:pPr>
        <w:jc w:val="both"/>
        <w:rPr>
          <w:b/>
          <w:color w:val="2A2A2A"/>
          <w:sz w:val="24"/>
          <w:szCs w:val="24"/>
          <w:lang w:val="en-GB"/>
        </w:rPr>
      </w:pPr>
      <w:r w:rsidRPr="00622D47">
        <w:rPr>
          <w:bCs/>
          <w:color w:val="2A2A2A"/>
          <w:sz w:val="24"/>
          <w:szCs w:val="24"/>
          <w:lang w:val="en-GB"/>
        </w:rPr>
        <w:t xml:space="preserve">The Empathy Map Canvas helps understand the needs, thoughts, feelings, and challenges of users from their perspective. For this project, the primary users are real estate analysts, buyers, sellers, and investors who need accurate insights into housing market trends. They want an easy way to </w:t>
      </w:r>
      <w:proofErr w:type="spellStart"/>
      <w:r w:rsidRPr="00622D47">
        <w:rPr>
          <w:bCs/>
          <w:color w:val="2A2A2A"/>
          <w:sz w:val="24"/>
          <w:szCs w:val="24"/>
          <w:lang w:val="en-GB"/>
        </w:rPr>
        <w:t>analyze</w:t>
      </w:r>
      <w:proofErr w:type="spellEnd"/>
      <w:r w:rsidRPr="00622D47">
        <w:rPr>
          <w:bCs/>
          <w:color w:val="2A2A2A"/>
          <w:sz w:val="24"/>
          <w:szCs w:val="24"/>
          <w:lang w:val="en-GB"/>
        </w:rPr>
        <w:t xml:space="preserve"> how property features influence sale prices but often struggle with large and complex datasets. By understanding these challenges, the project focuses on creating interactive Tableau dashboards that provide clear visualizations and meaningful insights. This enables users to make informed pricing, investment, and business decisions with greater confidence</w:t>
      </w:r>
      <w:r w:rsidRPr="00622D47">
        <w:rPr>
          <w:b/>
          <w:color w:val="2A2A2A"/>
          <w:sz w:val="24"/>
          <w:szCs w:val="24"/>
          <w:lang w:val="en-GB"/>
        </w:rPr>
        <w:t>.</w:t>
      </w:r>
    </w:p>
    <w:p w14:paraId="265FA75F" w14:textId="77777777" w:rsidR="00631BBD" w:rsidRDefault="0058273D">
      <w:pPr>
        <w:jc w:val="both"/>
        <w:rPr>
          <w:b/>
          <w:color w:val="2A2A2A"/>
          <w:sz w:val="24"/>
          <w:szCs w:val="24"/>
        </w:rPr>
      </w:pPr>
      <w:r>
        <w:rPr>
          <w:b/>
          <w:color w:val="2A2A2A"/>
          <w:sz w:val="24"/>
          <w:szCs w:val="24"/>
        </w:rPr>
        <w:t>E</w:t>
      </w:r>
      <w:r>
        <w:rPr>
          <w:b/>
          <w:color w:val="2A2A2A"/>
          <w:sz w:val="24"/>
          <w:szCs w:val="24"/>
        </w:rPr>
        <w:t>xample:</w:t>
      </w:r>
    </w:p>
    <w:p w14:paraId="3EA4AB06" w14:textId="77777777" w:rsidR="00631BBD" w:rsidRDefault="0058273D">
      <w:pPr>
        <w:jc w:val="both"/>
        <w:rPr>
          <w:b/>
          <w:color w:val="2A2A2A"/>
          <w:sz w:val="24"/>
          <w:szCs w:val="24"/>
        </w:rPr>
      </w:pPr>
      <w:r>
        <w:rPr>
          <w:noProof/>
        </w:rPr>
        <w:drawing>
          <wp:inline distT="0" distB="0" distL="0" distR="0" wp14:anchorId="0BDF84B5" wp14:editId="18F2CE4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E41D1E8" w14:textId="77777777" w:rsidR="00631BBD" w:rsidRDefault="00631BBD">
      <w:pPr>
        <w:rPr>
          <w:sz w:val="24"/>
          <w:szCs w:val="24"/>
        </w:rPr>
      </w:pPr>
    </w:p>
    <w:p w14:paraId="1FA6AB37" w14:textId="77777777" w:rsidR="00631BBD" w:rsidRDefault="00631BBD">
      <w:pPr>
        <w:jc w:val="both"/>
        <w:rPr>
          <w:sz w:val="24"/>
          <w:szCs w:val="24"/>
        </w:rPr>
      </w:pPr>
    </w:p>
    <w:p w14:paraId="21A2CC06" w14:textId="77777777" w:rsidR="00622D47" w:rsidRDefault="00622D47">
      <w:pPr>
        <w:jc w:val="both"/>
        <w:rPr>
          <w:sz w:val="24"/>
          <w:szCs w:val="24"/>
        </w:rPr>
      </w:pPr>
    </w:p>
    <w:p w14:paraId="426E51DE" w14:textId="77777777" w:rsidR="00622D47" w:rsidRDefault="00622D47">
      <w:pPr>
        <w:jc w:val="both"/>
        <w:rPr>
          <w:b/>
          <w:color w:val="2A2A2A"/>
          <w:sz w:val="24"/>
          <w:szCs w:val="24"/>
        </w:rPr>
      </w:pPr>
    </w:p>
    <w:p w14:paraId="58032B34" w14:textId="77777777" w:rsidR="00631BBD" w:rsidRDefault="0058273D">
      <w:pPr>
        <w:jc w:val="both"/>
        <w:rPr>
          <w:b/>
          <w:color w:val="2A2A2A"/>
          <w:sz w:val="24"/>
          <w:szCs w:val="24"/>
        </w:rPr>
      </w:pPr>
      <w:r>
        <w:rPr>
          <w:b/>
          <w:color w:val="2A2A2A"/>
          <w:sz w:val="24"/>
          <w:szCs w:val="24"/>
        </w:rPr>
        <w:lastRenderedPageBreak/>
        <w:t>Example: Food Ordering &amp; Delivery Application</w:t>
      </w:r>
    </w:p>
    <w:p w14:paraId="0C9D5C03" w14:textId="77777777" w:rsidR="00631BBD" w:rsidRDefault="0058273D">
      <w:pPr>
        <w:rPr>
          <w:sz w:val="24"/>
          <w:szCs w:val="24"/>
        </w:rPr>
      </w:pPr>
      <w:r>
        <w:rPr>
          <w:noProof/>
        </w:rPr>
        <w:drawing>
          <wp:inline distT="0" distB="0" distL="0" distR="0" wp14:anchorId="35E027F3" wp14:editId="73696AE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sectPr w:rsidR="00631BB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BBD"/>
    <w:rsid w:val="0058273D"/>
    <w:rsid w:val="00622D47"/>
    <w:rsid w:val="00631BBD"/>
    <w:rsid w:val="00AB1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ACF4E"/>
  <w15:docId w15:val="{0DD2C1A5-34A4-49CE-BC9D-9ADEBE1A3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teja Pulivarthi</cp:lastModifiedBy>
  <cp:revision>2</cp:revision>
  <dcterms:created xsi:type="dcterms:W3CDTF">2026-07-02T16:11:00Z</dcterms:created>
  <dcterms:modified xsi:type="dcterms:W3CDTF">2026-07-02T16:11:00Z</dcterms:modified>
</cp:coreProperties>
</file>