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BF8EF0" wp14:paraId="39F3FB06" wp14:textId="0D5748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30BF8EF0" w:rsidR="28355F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core operations known as CRUD (Create, Read, Update, </w:t>
      </w:r>
      <w:r w:rsidRPr="30BF8EF0" w:rsidR="28355F02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30BF8EF0" w:rsidR="28355F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help you </w:t>
      </w:r>
      <w:r w:rsidRPr="30BF8EF0" w:rsidR="28355F02">
        <w:rPr>
          <w:rFonts w:ascii="Calibri" w:hAnsi="Calibri" w:eastAsia="Calibri" w:cs="Calibri"/>
          <w:noProof w:val="0"/>
          <w:sz w:val="24"/>
          <w:szCs w:val="24"/>
          <w:lang w:val="en-US"/>
        </w:rPr>
        <w:t>operate</w:t>
      </w:r>
      <w:r w:rsidRPr="30BF8EF0" w:rsidR="28355F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data stored in MongoDB. </w:t>
      </w:r>
    </w:p>
    <w:p xmlns:wp14="http://schemas.microsoft.com/office/word/2010/wordml" w:rsidP="30BF8EF0" wp14:paraId="39546345" wp14:textId="597915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30BF8EF0" w:rsidR="3FDD49F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 am</w:t>
      </w:r>
      <w:r w:rsidRPr="30BF8EF0" w:rsidR="18FB696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taking </w:t>
      </w:r>
      <w:r w:rsidRPr="30BF8EF0" w:rsidR="18FB69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Hospital </w:t>
      </w:r>
      <w:r w:rsidRPr="30BF8EF0" w:rsidR="495127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Management as</w:t>
      </w:r>
      <w:r w:rsidRPr="30BF8EF0" w:rsidR="18FB6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real life ex</w:t>
      </w:r>
      <w:r w:rsidRPr="30BF8EF0" w:rsidR="5379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ample for CRUD </w:t>
      </w:r>
      <w:r w:rsidRPr="30BF8EF0" w:rsidR="68E85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operations in</w:t>
      </w:r>
      <w:r w:rsidRPr="30BF8EF0" w:rsidR="537991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30BF8EF0" w:rsidR="513599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MongoDB</w:t>
      </w:r>
    </w:p>
    <w:p xmlns:wp14="http://schemas.microsoft.com/office/word/2010/wordml" w:rsidP="30BF8EF0" wp14:paraId="4D4033FD" wp14:textId="231529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CRUD application with MongoDB for hospital administration: </w:t>
      </w:r>
      <w:r>
        <w:br/>
      </w: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Gatherings:</w:t>
      </w: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Patients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: 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Contains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data on the patient, including name, ID, birthdate, medical history, allergies, contact information, and insurance details. </w:t>
      </w:r>
    </w:p>
    <w:p xmlns:wp14="http://schemas.microsoft.com/office/word/2010/wordml" w:rsidP="30BF8EF0" wp14:paraId="71CDE07E" wp14:textId="39C167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Physicians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: 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Maintains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 record of physician information, including name, ID, specialization, credentials, availability for appointments, and contact data. </w:t>
      </w:r>
    </w:p>
    <w:p xmlns:wp14="http://schemas.microsoft.com/office/word/2010/wordml" w:rsidP="30BF8EF0" wp14:paraId="51C0A8AF" wp14:textId="2996FB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Appointments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: Record information about the patient and the physician, the date and time of the visit, the kind of appointment (consultation, examination, surgery), and any notes.</w:t>
      </w:r>
    </w:p>
    <w:p xmlns:wp14="http://schemas.microsoft.com/office/word/2010/wordml" w:rsidP="30BF8EF0" wp14:paraId="52BA603F" wp14:textId="3BB00B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medicine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: Keeps track of prescriptions and </w:t>
      </w:r>
      <w:r w:rsidRPr="30BF8EF0" w:rsidR="3E8187C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medical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information, such as patient identification number, name, dose, frequency, and length of use. </w:t>
      </w:r>
    </w:p>
    <w:p xmlns:wp14="http://schemas.microsoft.com/office/word/2010/wordml" w:rsidP="30BF8EF0" wp14:paraId="2C078E63" wp14:textId="03916C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br/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Admissions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: 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Maintains</w:t>
      </w:r>
      <w:r w:rsidRPr="30BF8EF0" w:rsidR="523A9F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track of patient information, room number, diagnosis, date of admission, and date of release from the hospital.</w:t>
      </w:r>
    </w:p>
    <w:p w:rsidR="2054AD80" w:rsidP="30BF8EF0" w:rsidRDefault="2054AD80" w14:paraId="071CAEF9" w14:textId="0258DC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2054AD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CRUD Operations:</w:t>
      </w:r>
    </w:p>
    <w:p w:rsidR="2054AD80" w:rsidP="30BF8EF0" w:rsidRDefault="2054AD80" w14:paraId="28BFA63C" w14:textId="459383A9">
      <w:pPr>
        <w:pStyle w:val="Normal"/>
      </w:pPr>
      <w:r w:rsidRPr="30BF8EF0" w:rsidR="2054AD8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Create:</w:t>
      </w:r>
    </w:p>
    <w:p w:rsidR="548DE11C" w:rsidP="30BF8EF0" w:rsidRDefault="548DE11C" w14:paraId="0284D2CD" w14:textId="7627AC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548DE1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0BF8EF0" w:rsidR="548DE1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insert One</w:t>
      </w:r>
      <w:r w:rsidRPr="30BF8EF0" w:rsidR="548DE1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3A3CC9BB" w:rsidP="30BF8EF0" w:rsidRDefault="3A3CC9BB" w14:paraId="5ADEC98D" w14:textId="77974E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3A3CC9BB">
        <w:rPr>
          <w:rFonts w:ascii="Calibri" w:hAnsi="Calibri" w:eastAsia="Calibri" w:cs="Calibri"/>
          <w:noProof w:val="0"/>
          <w:sz w:val="24"/>
          <w:szCs w:val="24"/>
          <w:lang w:val="en-US"/>
        </w:rPr>
        <w:t>Open a new patient account:</w:t>
      </w:r>
    </w:p>
    <w:p w:rsidR="3A3CC9BB" w:rsidP="30BF8EF0" w:rsidRDefault="3A3CC9BB" w14:paraId="43166015" w14:textId="7EF27E8E">
      <w:pPr>
        <w:pStyle w:val="Normal"/>
      </w:pPr>
      <w:r w:rsidR="3A3CC9BB">
        <w:drawing>
          <wp:inline wp14:editId="18DA5BA3" wp14:anchorId="7960B816">
            <wp:extent cx="5476876" cy="4019550"/>
            <wp:effectExtent l="0" t="0" r="0" b="0"/>
            <wp:docPr id="201721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ca3da402a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687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C843A" w:rsidP="30BF8EF0" w:rsidRDefault="77CC843A" w14:paraId="078E6C30" w14:textId="5888B1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77CC84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insert Many</w:t>
      </w:r>
      <w:r w:rsidRPr="30BF8EF0" w:rsidR="77CC84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:</w:t>
      </w:r>
    </w:p>
    <w:p w:rsidR="77CC843A" w:rsidP="30BF8EF0" w:rsidRDefault="77CC843A" w14:paraId="4A27E45A" w14:textId="22A09F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77CC843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Add multiple patients:</w:t>
      </w:r>
    </w:p>
    <w:p w:rsidR="782D3AEE" w:rsidP="30BF8EF0" w:rsidRDefault="782D3AEE" w14:paraId="5E7BD875" w14:textId="486B66B3">
      <w:pPr>
        <w:pStyle w:val="Normal"/>
      </w:pPr>
      <w:r w:rsidR="782D3AEE">
        <w:rPr/>
        <w:t>Multiple documents can be inserted into a collection in a single operation using MongoDB's insertMany() function.</w:t>
      </w:r>
    </w:p>
    <w:p w:rsidR="0F382311" w:rsidP="30BF8EF0" w:rsidRDefault="0F382311" w14:paraId="1BEDFB27" w14:textId="5B09B5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0F382311">
        <w:drawing>
          <wp:inline wp14:editId="1AA1B882" wp14:anchorId="3E4688CC">
            <wp:extent cx="5943600" cy="2971800"/>
            <wp:effectExtent l="0" t="0" r="0" b="0"/>
            <wp:docPr id="149622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519113408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97B27" w:rsidP="30BF8EF0" w:rsidRDefault="50A97B27" w14:paraId="6F4B23A8" w14:textId="586F775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Each document has three fields and is a representation of a patient record: </w:t>
      </w:r>
    </w:p>
    <w:p w:rsidR="50A97B27" w:rsidP="30BF8EF0" w:rsidRDefault="50A97B27" w14:paraId="320F7C99" w14:textId="5E716EF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50A97B2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name</w:t>
      </w: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The name of the patient </w:t>
      </w:r>
    </w:p>
    <w:p w:rsidR="50A97B27" w:rsidP="30BF8EF0" w:rsidRDefault="50A97B27" w14:paraId="7602D06B" w14:textId="69B80F8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50A97B2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id</w:t>
      </w: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A string that uniquely </w:t>
      </w: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>identifies</w:t>
      </w: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patient </w:t>
      </w:r>
    </w:p>
    <w:p w:rsidR="50A97B27" w:rsidP="30BF8EF0" w:rsidRDefault="50A97B27" w14:paraId="3617C541" w14:textId="3F6182D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50A97B2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phone:</w:t>
      </w:r>
      <w:r w:rsidRPr="30BF8EF0" w:rsidR="50A97B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phone number of the patient</w:t>
      </w:r>
    </w:p>
    <w:p w:rsidR="30BF8EF0" w:rsidP="30BF8EF0" w:rsidRDefault="30BF8EF0" w14:paraId="27DD4DA9" w14:textId="3EB2095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15063FC" w:rsidP="30BF8EF0" w:rsidRDefault="015063FC" w14:paraId="2FD37EDE" w14:textId="6A6A832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0BF8EF0" w:rsidR="015063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Read:</w:t>
      </w:r>
    </w:p>
    <w:p w:rsidR="015063FC" w:rsidP="30BF8EF0" w:rsidRDefault="015063FC" w14:paraId="0EB3FDB0" w14:textId="42381ED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0BF8EF0" w:rsidR="015063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find:</w:t>
      </w:r>
      <w:r w:rsidRPr="30BF8EF0" w:rsidR="0A2B8D9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0BF8EF0" w:rsidR="0A2B8D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key tool in MongoDB for obtaining documents from a collection according to predetermined criteria is the </w:t>
      </w:r>
      <w:r w:rsidRPr="30BF8EF0" w:rsidR="0A2B8D93">
        <w:rPr>
          <w:rFonts w:ascii="Calibri" w:hAnsi="Calibri" w:eastAsia="Calibri" w:cs="Calibri"/>
          <w:noProof w:val="0"/>
          <w:sz w:val="24"/>
          <w:szCs w:val="24"/>
          <w:lang w:val="en-US"/>
        </w:rPr>
        <w:t>find (</w:t>
      </w:r>
      <w:r w:rsidRPr="30BF8EF0" w:rsidR="0A2B8D93">
        <w:rPr>
          <w:rFonts w:ascii="Calibri" w:hAnsi="Calibri" w:eastAsia="Calibri" w:cs="Calibri"/>
          <w:noProof w:val="0"/>
          <w:sz w:val="24"/>
          <w:szCs w:val="24"/>
          <w:lang w:val="en-US"/>
        </w:rPr>
        <w:t>) function. Efficient and safe document retrieval requires an understanding of its syntax, query operators, and performance factors.</w:t>
      </w:r>
    </w:p>
    <w:p w:rsidR="015063FC" w:rsidP="30BF8EF0" w:rsidRDefault="015063FC" w14:paraId="3C07269D" w14:textId="3E47D0E0">
      <w:pPr>
        <w:pStyle w:val="Normal"/>
      </w:pPr>
      <w:r w:rsidRPr="30BF8EF0" w:rsidR="015063FC">
        <w:rPr>
          <w:rFonts w:ascii="Calibri" w:hAnsi="Calibri" w:eastAsia="Calibri" w:cs="Calibri"/>
          <w:noProof w:val="0"/>
          <w:sz w:val="24"/>
          <w:szCs w:val="24"/>
          <w:lang w:val="en-US"/>
        </w:rPr>
        <w:t>Search for patients with their name</w:t>
      </w:r>
    </w:p>
    <w:p w:rsidR="30BF8EF0" w:rsidP="30BF8EF0" w:rsidRDefault="30BF8EF0" w14:paraId="204A98DB" w14:textId="0B3B51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03D32" w:rsidP="30BF8EF0" w:rsidRDefault="73D03D32" w14:paraId="16FF9F7E" w14:textId="4C299F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73D03D32">
        <w:drawing>
          <wp:inline wp14:editId="7E5CEA18" wp14:anchorId="23755668">
            <wp:extent cx="5467348" cy="4906434"/>
            <wp:effectExtent l="0" t="0" r="0" b="0"/>
            <wp:docPr id="45478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62e76e99d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49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7C046" w:rsidP="30BF8EF0" w:rsidRDefault="3367C046" w14:paraId="4E288132" w14:textId="5AFFCE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Find many</w:t>
      </w: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:</w:t>
      </w:r>
    </w:p>
    <w:p w:rsidR="3367C046" w:rsidP="30BF8EF0" w:rsidRDefault="3367C046" w14:paraId="739A5436" w14:textId="034DE8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The </w:t>
      </w:r>
      <w:r w:rsidRPr="30BF8EF0" w:rsidR="247C695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code below</w:t>
      </w: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is to find </w:t>
      </w:r>
      <w:r w:rsidRPr="30BF8EF0" w:rsidR="1AA88DF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all</w:t>
      </w: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documents where the insurance provider is "</w:t>
      </w: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statefarm</w:t>
      </w:r>
      <w:r w:rsidRPr="30BF8EF0" w:rsidR="3367C04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".</w:t>
      </w:r>
    </w:p>
    <w:p w:rsidR="3367C046" w:rsidP="30BF8EF0" w:rsidRDefault="3367C046" w14:paraId="1172A300" w14:textId="6504D0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3367C046">
        <w:drawing>
          <wp:inline wp14:editId="69BA4E89" wp14:anchorId="433A553E">
            <wp:extent cx="5943600" cy="3209925"/>
            <wp:effectExtent l="0" t="0" r="0" b="0"/>
            <wp:docPr id="1573988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989ad5559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F8EF0" w:rsidP="30BF8EF0" w:rsidRDefault="30BF8EF0" w14:paraId="41F21F88" w14:textId="5863EC1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0BF8EF0" w:rsidP="30BF8EF0" w:rsidRDefault="30BF8EF0" w14:paraId="17C47273" w14:textId="124D89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0BF8EF0" w:rsidP="30BF8EF0" w:rsidRDefault="30BF8EF0" w14:paraId="6E468158" w14:textId="4C1B14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0BF8EF0" w:rsidP="30BF8EF0" w:rsidRDefault="30BF8EF0" w14:paraId="5AD6699A" w14:textId="253709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1EDCF23" w:rsidRDefault="31EDCF23" w14:paraId="487AF2BB" w14:textId="38EDEE31">
      <w:r w:rsidRPr="30BF8EF0" w:rsidR="31EDCF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Update: </w:t>
      </w:r>
    </w:p>
    <w:p w:rsidR="30BF8EF0" w:rsidRDefault="30BF8EF0" w14:paraId="123403DD" w14:textId="70E95FB4"/>
    <w:p w:rsidR="31EDCF23" w:rsidP="30BF8EF0" w:rsidRDefault="31EDCF23" w14:paraId="35C8A7E6" w14:textId="2E4720CD">
      <w:pPr>
        <w:pStyle w:val="Normal"/>
      </w:pPr>
      <w:r w:rsidRPr="30BF8EF0" w:rsidR="31EDCF2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One</w:t>
      </w:r>
      <w:r w:rsidRPr="30BF8EF0" w:rsidR="31EDCF23">
        <w:rPr>
          <w:rFonts w:ascii="Calibri" w:hAnsi="Calibri" w:eastAsia="Calibri" w:cs="Calibri"/>
          <w:noProof w:val="0"/>
          <w:sz w:val="24"/>
          <w:szCs w:val="24"/>
          <w:lang w:val="en-US"/>
        </w:rPr>
        <w:t>: Revise the patient's contact details:</w:t>
      </w:r>
    </w:p>
    <w:p w:rsidR="6A88200A" w:rsidP="30BF8EF0" w:rsidRDefault="6A88200A" w14:paraId="6D2404D6" w14:textId="21A26EB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6A88200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MongoDB, the </w:t>
      </w:r>
      <w:r w:rsidRPr="30BF8EF0" w:rsidR="64A5BBC8">
        <w:rPr>
          <w:rFonts w:ascii="Calibri" w:hAnsi="Calibri" w:eastAsia="Calibri" w:cs="Calibri"/>
          <w:noProof w:val="0"/>
          <w:sz w:val="24"/>
          <w:szCs w:val="24"/>
          <w:lang w:val="en-US"/>
        </w:rPr>
        <w:t>update One</w:t>
      </w:r>
      <w:r w:rsidRPr="30BF8EF0" w:rsidR="6A88200A">
        <w:rPr>
          <w:rFonts w:ascii="Calibri" w:hAnsi="Calibri" w:eastAsia="Calibri" w:cs="Calibri"/>
          <w:noProof w:val="0"/>
          <w:sz w:val="24"/>
          <w:szCs w:val="24"/>
          <w:lang w:val="en-US"/>
        </w:rPr>
        <w:t>() function is used to change a single document that satisfies a certain filter condition within a collection.</w:t>
      </w:r>
    </w:p>
    <w:p w:rsidR="30BF8EF0" w:rsidP="30BF8EF0" w:rsidRDefault="30BF8EF0" w14:paraId="0611ED65" w14:textId="2564FB6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153AFE7" w:rsidP="30BF8EF0" w:rsidRDefault="4153AFE7" w14:paraId="058425C3" w14:textId="624178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4153AFE7">
        <w:drawing>
          <wp:inline wp14:editId="4B18F3FF" wp14:anchorId="7DF55D16">
            <wp:extent cx="4572000" cy="1257300"/>
            <wp:effectExtent l="0" t="0" r="0" b="0"/>
            <wp:docPr id="92044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e89567641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3AFE7" w:rsidP="30BF8EF0" w:rsidRDefault="4153AFE7" w14:paraId="13B1C65B" w14:textId="123565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4153AFE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In the above code we have updated the patient's mobile number through the patients Id</w:t>
      </w:r>
    </w:p>
    <w:p w:rsidR="1FA6B75D" w:rsidP="30BF8EF0" w:rsidRDefault="1FA6B75D" w14:paraId="703F0E83" w14:textId="5E2DFB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1FA6B7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Update </w:t>
      </w:r>
      <w:r w:rsidRPr="30BF8EF0" w:rsidR="569B48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many</w:t>
      </w:r>
      <w:r w:rsidRPr="30BF8EF0" w:rsidR="569B48B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:</w:t>
      </w:r>
      <w:r w:rsidRPr="30BF8EF0" w:rsidR="3267174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MongoDB, the </w:t>
      </w:r>
      <w:r w:rsidRPr="30BF8EF0" w:rsidR="32671741">
        <w:rPr>
          <w:rFonts w:ascii="Calibri" w:hAnsi="Calibri" w:eastAsia="Calibri" w:cs="Calibri"/>
          <w:noProof w:val="0"/>
          <w:sz w:val="24"/>
          <w:szCs w:val="24"/>
          <w:lang w:val="en-US"/>
        </w:rPr>
        <w:t>updateMany</w:t>
      </w:r>
      <w:r w:rsidRPr="30BF8EF0" w:rsidR="3267174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function is used to change several documents in a collection that satisfy a certain filter </w:t>
      </w:r>
      <w:r w:rsidRPr="30BF8EF0" w:rsidR="32671741">
        <w:rPr>
          <w:rFonts w:ascii="Calibri" w:hAnsi="Calibri" w:eastAsia="Calibri" w:cs="Calibri"/>
          <w:noProof w:val="0"/>
          <w:sz w:val="24"/>
          <w:szCs w:val="24"/>
          <w:lang w:val="en-US"/>
        </w:rPr>
        <w:t>criteria</w:t>
      </w:r>
      <w:r w:rsidRPr="30BF8EF0" w:rsidR="3267174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2F2CAF82" w:rsidP="30BF8EF0" w:rsidRDefault="2F2CAF82" w14:paraId="405CD56F" w14:textId="66BA0DAA">
      <w:pPr>
        <w:pStyle w:val="Normal"/>
      </w:pP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vast number of documents may be 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>impacted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>updateMany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depending on the filter criteria. Because of this, 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>it is</w:t>
      </w:r>
      <w:r w:rsidRPr="30BF8EF0" w:rsidR="2F2CAF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crucial to think about how it will affect performance, particularly for big collections.</w:t>
      </w:r>
    </w:p>
    <w:p w:rsidR="569B48BF" w:rsidP="30BF8EF0" w:rsidRDefault="569B48BF" w14:paraId="7648C91E" w14:textId="08BBCC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569B48BF">
        <w:drawing>
          <wp:inline wp14:editId="7AB5B861" wp14:anchorId="0E5E77A3">
            <wp:extent cx="5943600" cy="1857375"/>
            <wp:effectExtent l="0" t="0" r="0" b="0"/>
            <wp:docPr id="36659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2d73cecf3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BF8EF0" w:rsidR="7136F0A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In the above code we have updated the medical </w:t>
      </w:r>
      <w:r w:rsidRPr="30BF8EF0" w:rsidR="7136F0A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history.</w:t>
      </w:r>
    </w:p>
    <w:p w:rsidR="30BF8EF0" w:rsidP="30BF8EF0" w:rsidRDefault="30BF8EF0" w14:paraId="55964292" w14:textId="7021A2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74F23B8" w:rsidP="30BF8EF0" w:rsidRDefault="574F23B8" w14:paraId="46D0A033" w14:textId="39541D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Delete one:</w:t>
      </w:r>
    </w:p>
    <w:p w:rsidR="1D2AB0DE" w:rsidP="30BF8EF0" w:rsidRDefault="1D2AB0DE" w14:paraId="782D268E" w14:textId="726D0F6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MongoDB, 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>deleteOne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 is a helpful function for 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>eliminating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certain documents according to predefined standards. 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>It is</w:t>
      </w:r>
      <w:r w:rsidRPr="30BF8EF0" w:rsidR="1D2AB0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imperative to use it sparingly, considering security and performance consequences.</w:t>
      </w:r>
    </w:p>
    <w:p w:rsidR="574F23B8" w:rsidP="30BF8EF0" w:rsidRDefault="574F23B8" w14:paraId="43D6CD4F" w14:textId="6F81B4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574F23B8">
        <w:drawing>
          <wp:inline wp14:editId="4E670E0F" wp14:anchorId="6E085C54">
            <wp:extent cx="4867954" cy="2705477"/>
            <wp:effectExtent l="0" t="0" r="0" b="0"/>
            <wp:docPr id="190988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c54ec4c1e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F23B8" w:rsidP="30BF8EF0" w:rsidRDefault="574F23B8" w14:paraId="1DE4795C" w14:textId="226CC0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The 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above code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will 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delete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the document where the name field is "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teja</w:t>
      </w:r>
      <w:r w:rsidRPr="30BF8EF0" w:rsidR="574F23B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".</w:t>
      </w:r>
    </w:p>
    <w:p w:rsidR="30BF8EF0" w:rsidP="30BF8EF0" w:rsidRDefault="30BF8EF0" w14:paraId="5BFACED9" w14:textId="6919C9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7F56424F" w:rsidP="30BF8EF0" w:rsidRDefault="7F56424F" w14:paraId="47566EC3" w14:textId="0387C6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0BF8EF0" w:rsidR="7F56424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Delete all:</w:t>
      </w:r>
    </w:p>
    <w:p w:rsidR="4FD690E9" w:rsidP="30BF8EF0" w:rsidRDefault="4FD690E9" w14:paraId="522AB935" w14:textId="568E3A2C">
      <w:pPr>
        <w:pStyle w:val="Normal"/>
      </w:pPr>
      <w:r w:rsidRPr="30BF8EF0" w:rsidR="4FD690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30BF8EF0" w:rsidR="4FD690E9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30BF8EF0" w:rsidR="4FD690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0BF8EF0" w:rsidR="6ACFD5BF">
        <w:rPr>
          <w:rFonts w:ascii="Calibri" w:hAnsi="Calibri" w:eastAsia="Calibri" w:cs="Calibri"/>
          <w:noProof w:val="0"/>
          <w:sz w:val="24"/>
          <w:szCs w:val="24"/>
          <w:lang w:val="en-US"/>
        </w:rPr>
        <w:t>Many (</w:t>
      </w:r>
      <w:r w:rsidRPr="30BF8EF0" w:rsidR="4FD690E9">
        <w:rPr>
          <w:rFonts w:ascii="Calibri" w:hAnsi="Calibri" w:eastAsia="Calibri" w:cs="Calibri"/>
          <w:noProof w:val="0"/>
          <w:sz w:val="24"/>
          <w:szCs w:val="24"/>
          <w:lang w:val="en-US"/>
        </w:rPr>
        <w:t>) function in MongoDB is used to remove many documents that satisfy a given criteria.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MongoDB, the </w:t>
      </w:r>
      <w:r w:rsidRPr="30BF8EF0" w:rsidR="6CD600BC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30BF8EF0" w:rsidR="6CD600B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0BF8EF0" w:rsidR="6CE726E0">
        <w:rPr>
          <w:rFonts w:ascii="Calibri" w:hAnsi="Calibri" w:eastAsia="Calibri" w:cs="Calibri"/>
          <w:noProof w:val="0"/>
          <w:sz w:val="24"/>
          <w:szCs w:val="24"/>
          <w:lang w:val="en-US"/>
        </w:rPr>
        <w:t>Many (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function is an effective way to 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>eliminate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many documents from a collection according to predefined standards. 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>It's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important to be cautious and aware of the consequences, particularly if you are 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>deleting</w:t>
      </w:r>
      <w:r w:rsidRPr="30BF8EF0" w:rsidR="1A95AE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lot of papers or all of them.</w:t>
      </w:r>
    </w:p>
    <w:p w:rsidR="4400F2B8" w:rsidP="30BF8EF0" w:rsidRDefault="4400F2B8" w14:paraId="3445B87D" w14:textId="50BF83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4400F2B8">
        <w:drawing>
          <wp:inline wp14:editId="620E7045" wp14:anchorId="414F5AED">
            <wp:extent cx="5582430" cy="2372056"/>
            <wp:effectExtent l="0" t="0" r="0" b="0"/>
            <wp:docPr id="65993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397501635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0F2B8" w:rsidP="30BF8EF0" w:rsidRDefault="4400F2B8" w14:paraId="76DE03FB" w14:textId="411110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BF8EF0" w:rsidR="4400F2B8">
        <w:rPr>
          <w:rFonts w:ascii="Calibri" w:hAnsi="Calibri" w:eastAsia="Calibri" w:cs="Calibri"/>
          <w:noProof w:val="0"/>
          <w:sz w:val="24"/>
          <w:szCs w:val="24"/>
          <w:lang w:val="en-US"/>
        </w:rPr>
        <w:t>After executing the above code ,All of the documents in the Patients collection will be removed.</w:t>
      </w:r>
    </w:p>
    <w:p w:rsidR="30BF8EF0" w:rsidP="30BF8EF0" w:rsidRDefault="30BF8EF0" w14:paraId="0232AAC6" w14:textId="56FEE6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0BF8EF0" w:rsidP="30BF8EF0" w:rsidRDefault="30BF8EF0" w14:paraId="31277A54" w14:textId="2DF797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0BF8EF0" w:rsidP="30BF8EF0" w:rsidRDefault="30BF8EF0" w14:paraId="2E9C0578" w14:textId="177490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B6E1E"/>
    <w:rsid w:val="015063FC"/>
    <w:rsid w:val="053B786D"/>
    <w:rsid w:val="0774FBCB"/>
    <w:rsid w:val="0A2B8D93"/>
    <w:rsid w:val="0B3D5399"/>
    <w:rsid w:val="0D4ADC4C"/>
    <w:rsid w:val="0D8F9488"/>
    <w:rsid w:val="0F382311"/>
    <w:rsid w:val="11B989DA"/>
    <w:rsid w:val="1213DA7C"/>
    <w:rsid w:val="144B6E1E"/>
    <w:rsid w:val="1607A2B0"/>
    <w:rsid w:val="18FB6965"/>
    <w:rsid w:val="1A95AEA3"/>
    <w:rsid w:val="1AA88DF0"/>
    <w:rsid w:val="1CBECE21"/>
    <w:rsid w:val="1D2AB0DE"/>
    <w:rsid w:val="1F39CDFE"/>
    <w:rsid w:val="1FA6B75D"/>
    <w:rsid w:val="2054AD80"/>
    <w:rsid w:val="21447735"/>
    <w:rsid w:val="247C6951"/>
    <w:rsid w:val="28355F02"/>
    <w:rsid w:val="29D12F63"/>
    <w:rsid w:val="2CD375DE"/>
    <w:rsid w:val="2F2CAF82"/>
    <w:rsid w:val="30801FE2"/>
    <w:rsid w:val="30BF8EF0"/>
    <w:rsid w:val="31EDCF23"/>
    <w:rsid w:val="32671741"/>
    <w:rsid w:val="3367C046"/>
    <w:rsid w:val="36AFCF11"/>
    <w:rsid w:val="37A23043"/>
    <w:rsid w:val="38B65400"/>
    <w:rsid w:val="39091697"/>
    <w:rsid w:val="3961EE3E"/>
    <w:rsid w:val="3A3CC9BB"/>
    <w:rsid w:val="3A9BA483"/>
    <w:rsid w:val="3BE5BF3B"/>
    <w:rsid w:val="3E39C017"/>
    <w:rsid w:val="3E8187C4"/>
    <w:rsid w:val="3FDD49F5"/>
    <w:rsid w:val="40D7B590"/>
    <w:rsid w:val="4153AFE7"/>
    <w:rsid w:val="433B6EC0"/>
    <w:rsid w:val="4400F2B8"/>
    <w:rsid w:val="44A1097D"/>
    <w:rsid w:val="453D734D"/>
    <w:rsid w:val="462748E9"/>
    <w:rsid w:val="473894EF"/>
    <w:rsid w:val="4853BAC1"/>
    <w:rsid w:val="48D46550"/>
    <w:rsid w:val="4951275B"/>
    <w:rsid w:val="495C11F4"/>
    <w:rsid w:val="4AA2B746"/>
    <w:rsid w:val="4AF7E255"/>
    <w:rsid w:val="4E8A52FC"/>
    <w:rsid w:val="4EB6218E"/>
    <w:rsid w:val="4F9277F4"/>
    <w:rsid w:val="4FD690E9"/>
    <w:rsid w:val="509475CE"/>
    <w:rsid w:val="50A97B27"/>
    <w:rsid w:val="50C64ED8"/>
    <w:rsid w:val="513599A1"/>
    <w:rsid w:val="51476FB7"/>
    <w:rsid w:val="523A9F03"/>
    <w:rsid w:val="52B3B2E0"/>
    <w:rsid w:val="53799162"/>
    <w:rsid w:val="548DE11C"/>
    <w:rsid w:val="569B48BF"/>
    <w:rsid w:val="56EBD071"/>
    <w:rsid w:val="574F23B8"/>
    <w:rsid w:val="578927D4"/>
    <w:rsid w:val="5924F835"/>
    <w:rsid w:val="5AF837C1"/>
    <w:rsid w:val="5BDB81DA"/>
    <w:rsid w:val="5FD698A6"/>
    <w:rsid w:val="600C16E4"/>
    <w:rsid w:val="60DBD092"/>
    <w:rsid w:val="60E550B4"/>
    <w:rsid w:val="62EA2149"/>
    <w:rsid w:val="636C05F6"/>
    <w:rsid w:val="641CF176"/>
    <w:rsid w:val="6485F1AA"/>
    <w:rsid w:val="6487209A"/>
    <w:rsid w:val="64A5BBC8"/>
    <w:rsid w:val="662D45FE"/>
    <w:rsid w:val="6720AEE2"/>
    <w:rsid w:val="68E853F1"/>
    <w:rsid w:val="6921F3A2"/>
    <w:rsid w:val="6A06E436"/>
    <w:rsid w:val="6A88200A"/>
    <w:rsid w:val="6ACFD5BF"/>
    <w:rsid w:val="6C76E00E"/>
    <w:rsid w:val="6CD600BC"/>
    <w:rsid w:val="6CE726E0"/>
    <w:rsid w:val="6E0698CF"/>
    <w:rsid w:val="6F567E0A"/>
    <w:rsid w:val="70536710"/>
    <w:rsid w:val="7136F0AF"/>
    <w:rsid w:val="73D03D32"/>
    <w:rsid w:val="73E8676D"/>
    <w:rsid w:val="743B02C6"/>
    <w:rsid w:val="75749B26"/>
    <w:rsid w:val="7696C687"/>
    <w:rsid w:val="77995DD8"/>
    <w:rsid w:val="77CC843A"/>
    <w:rsid w:val="782D3AEE"/>
    <w:rsid w:val="78A0FB00"/>
    <w:rsid w:val="78AC3BE8"/>
    <w:rsid w:val="7BFD21AD"/>
    <w:rsid w:val="7C42BAAC"/>
    <w:rsid w:val="7CBA98D2"/>
    <w:rsid w:val="7E566933"/>
    <w:rsid w:val="7F56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6E1E"/>
  <w15:chartTrackingRefBased/>
  <w15:docId w15:val="{7D1067CF-BD51-4E08-972E-73CE4AA72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bca3da402a4a16" /><Relationship Type="http://schemas.openxmlformats.org/officeDocument/2006/relationships/image" Target="/media/image2.png" Id="R50d5191134084163" /><Relationship Type="http://schemas.openxmlformats.org/officeDocument/2006/relationships/image" Target="/media/image3.png" Id="R32362e76e99d4252" /><Relationship Type="http://schemas.openxmlformats.org/officeDocument/2006/relationships/image" Target="/media/image4.png" Id="R553989ad55594e8f" /><Relationship Type="http://schemas.openxmlformats.org/officeDocument/2006/relationships/image" Target="/media/image5.png" Id="R29fe895676414c02" /><Relationship Type="http://schemas.openxmlformats.org/officeDocument/2006/relationships/image" Target="/media/image6.png" Id="R1f52d73cecf343c0" /><Relationship Type="http://schemas.openxmlformats.org/officeDocument/2006/relationships/image" Target="/media/image7.png" Id="Rff4c54ec4c1e4fcb" /><Relationship Type="http://schemas.openxmlformats.org/officeDocument/2006/relationships/image" Target="/media/image8.png" Id="R1b039750163541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2024-02-21T16:56:16.8812285Z</dcterms:created>
  <dcterms:modified xsi:type="dcterms:W3CDTF">2024-02-21T18:55:33.9199363Z</dcterms:modified>
  <dc:creator>Pidaparthi, Naga Teja Reddy</dc:creator>
  <lastModifiedBy>Pidaparthi, Naga Teja Reddy</lastModifiedBy>
</coreProperties>
</file>