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788"/>
          <w:sz w:val="48"/>
          <w:szCs w:val="48"/>
        </w:rPr>
        <w:t xml:space="preserve">CoalNet Zero</w:t>
      </w:r>
    </w:p>
    <w:p>
      <w:pPr>
        <w:spacing w:after="960"/>
        <w:jc w:val="center"/>
      </w:pPr>
      <w:r>
        <w:rPr>
          <w:b/>
          <w:bCs/>
          <w:color w:val="2E75B6"/>
          <w:sz w:val="32"/>
          <w:szCs w:val="32"/>
        </w:rPr>
        <w:t xml:space="preserve">Design Requirements Document (DRD)</w:t>
      </w:r>
    </w:p>
    <w:p>
      <w:pPr>
        <w:spacing w:after="480"/>
        <w:jc w:val="center"/>
      </w:pPr>
      <w:r>
        <w:rPr>
          <w:color w:val="555555"/>
          <w:sz w:val="24"/>
          <w:szCs w:val="24"/>
        </w:rPr>
        <w:t xml:space="preserve">Technical Architecture &amp; Database Design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Version 1.0 | February 14, 2026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1. System Architecture Overview</w:t>
      </w:r>
    </w:p>
    <w:p>
      <w:pPr>
        <w:spacing w:after="360"/>
      </w:pPr>
      <w:r>
        <w:t xml:space="preserve">CoalNet Zero follows a microservice-based architecture pattern, separating concerns between the presentation layer, application logic, data storage, and machine learning services. This architecture ensures scalability, maintainability, and clear separation of responsibilities.</w:t>
      </w:r>
    </w:p>
    <w:p>
      <w:pPr>
        <w:pStyle w:val="Heading2"/>
      </w:pPr>
      <w:r>
        <w:t xml:space="preserve">1.1 Architecture Layers</w:t>
      </w:r>
    </w:p>
    <w:p>
      <w:pPr>
        <w:pStyle w:val="Heading3"/>
      </w:pPr>
      <w:r>
        <w:t xml:space="preserve">Layer 1: Presentation Layer (Frontend)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Technology: </w:t>
      </w:r>
      <w:r>
        <w:t xml:space="preserve">React 18+ with Vite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 CSS with custom glassmorphism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 </w:t>
      </w:r>
      <w:r>
        <w:t xml:space="preserve">React Context API + useState/useReducer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Charting: </w:t>
      </w:r>
      <w:r>
        <w:t xml:space="preserve">Recharts library for all visualizations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Animation: </w:t>
      </w:r>
      <w:r>
        <w:t xml:space="preserve">Framer Motion for transitions and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Netlify with continuous deployment from Git</w:t>
      </w:r>
    </w:p>
    <w:p>
      <w:pPr>
        <w:pStyle w:val="Heading3"/>
        <w:spacing w:before="360"/>
      </w:pPr>
      <w:r>
        <w:t xml:space="preserve">Layer 2: Application Layer (Backend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Technology: </w:t>
      </w:r>
      <w:r>
        <w:t xml:space="preserve">Node.js v18+ with Express.js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 xml:space="preserve">Firebase Admin SDK for token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Driver: </w:t>
      </w:r>
      <w:r>
        <w:t xml:space="preserve">Mongoose ODM for MongoDB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Pattern: </w:t>
      </w:r>
      <w:r>
        <w:t xml:space="preserve">RESTful architecture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Render or Railway with auto-scaling</w:t>
      </w:r>
    </w:p>
    <w:p>
      <w:pPr>
        <w:pStyle w:val="Heading3"/>
        <w:spacing w:before="360"/>
      </w:pPr>
      <w:r>
        <w:t xml:space="preserve">Layer 3: Data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MongoDB Atlas (cloud-hosted)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Architecture: </w:t>
      </w:r>
      <w:r>
        <w:t xml:space="preserve">Single database with multiple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Backup: </w:t>
      </w:r>
      <w:r>
        <w:t xml:space="preserve">Automated daily backups with 30-day retention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Indexing: </w:t>
      </w:r>
      <w:r>
        <w:t xml:space="preserve">Compound indexes on mine_id and date fields</w:t>
      </w:r>
    </w:p>
    <w:p>
      <w:pPr>
        <w:pStyle w:val="Heading3"/>
        <w:spacing w:before="360"/>
      </w:pPr>
      <w:r>
        <w:t xml:space="preserve">Layer 4: ML Service Layer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Technology: </w:t>
      </w:r>
      <w:r>
        <w:t xml:space="preserve">Python 3.10+ with Flask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ML Library: </w:t>
      </w:r>
      <w:r>
        <w:t xml:space="preserve">Statsmodels for ARIMA implementation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Processing: </w:t>
      </w:r>
      <w:r>
        <w:t xml:space="preserve">Pandas, NumPy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Deployment: </w:t>
      </w:r>
      <w:r>
        <w:t xml:space="preserve">Render or Railway (separate from Node API)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Communication: </w:t>
      </w:r>
      <w:r>
        <w:t xml:space="preserve">HTTP REST API called by Node backend only</w:t>
      </w:r>
    </w:p>
    <w:p>
      <w:pPr>
        <w:pStyle w:val="Heading2"/>
        <w:spacing w:before="480"/>
      </w:pPr>
      <w:r>
        <w:t xml:space="preserve">1.2 Request Flow Architecture</w:t>
      </w:r>
    </w:p>
    <w:p>
      <w:pPr>
        <w:pStyle w:val="Heading3"/>
      </w:pPr>
      <w:r>
        <w:t xml:space="preserve">Standard Data Request Flow</w:t>
      </w:r>
    </w:p>
    <w:p>
      <w:pPr>
        <w:pStyle w:val="ListParagraph"/>
        <w:numPr>
          <w:ilvl w:val="0"/>
          <w:numId w:val="3"/>
        </w:numPr>
      </w:pPr>
      <w:r>
        <w:t xml:space="preserve">User interacts with React frontend (e.g., selects date range)</w:t>
      </w:r>
    </w:p>
    <w:p>
      <w:pPr>
        <w:pStyle w:val="ListParagraph"/>
        <w:numPr>
          <w:ilvl w:val="0"/>
          <w:numId w:val="3"/>
        </w:numPr>
      </w:pPr>
      <w:r>
        <w:t xml:space="preserve">Frontend sends authenticated request to Node API with JWT token</w:t>
      </w:r>
    </w:p>
    <w:p>
      <w:pPr>
        <w:pStyle w:val="ListParagraph"/>
        <w:numPr>
          <w:ilvl w:val="0"/>
          <w:numId w:val="3"/>
        </w:numPr>
      </w:pPr>
      <w:r>
        <w:t xml:space="preserve">Node API validates token via Firebase Admin SDK</w:t>
      </w:r>
    </w:p>
    <w:p>
      <w:pPr>
        <w:pStyle w:val="ListParagraph"/>
        <w:numPr>
          <w:ilvl w:val="0"/>
          <w:numId w:val="3"/>
        </w:numPr>
      </w:pPr>
      <w:r>
        <w:t xml:space="preserve">Node API queries MongoDB using Mongoose</w:t>
      </w:r>
    </w:p>
    <w:p>
      <w:pPr>
        <w:pStyle w:val="ListParagraph"/>
        <w:numPr>
          <w:ilvl w:val="0"/>
          <w:numId w:val="3"/>
        </w:numPr>
      </w:pPr>
      <w:r>
        <w:t xml:space="preserve">MongoDB returns data</w:t>
      </w:r>
    </w:p>
    <w:p>
      <w:pPr>
        <w:pStyle w:val="ListParagraph"/>
        <w:numPr>
          <w:ilvl w:val="0"/>
          <w:numId w:val="3"/>
        </w:numPr>
      </w:pPr>
      <w:r>
        <w:t xml:space="preserve">Node API processes and formats data</w:t>
      </w:r>
    </w:p>
    <w:p>
      <w:pPr>
        <w:pStyle w:val="ListParagraph"/>
        <w:numPr>
          <w:ilvl w:val="0"/>
          <w:numId w:val="3"/>
        </w:numPr>
      </w:pPr>
      <w:r>
        <w:t xml:space="preserve">Node API returns JSON response to frontend</w:t>
      </w:r>
    </w:p>
    <w:p>
      <w:pPr>
        <w:pStyle w:val="ListParagraph"/>
        <w:numPr>
          <w:ilvl w:val="0"/>
          <w:numId w:val="3"/>
        </w:numPr>
      </w:pPr>
      <w:r>
        <w:t xml:space="preserve">React renders visualization using Recharts</w:t>
      </w:r>
    </w:p>
    <w:p>
      <w:pPr>
        <w:pStyle w:val="Heading3"/>
        <w:spacing w:before="360"/>
      </w:pPr>
      <w:r>
        <w:t xml:space="preserve">ML Forecasting Request Flow</w:t>
      </w:r>
    </w:p>
    <w:p>
      <w:pPr>
        <w:pStyle w:val="ListParagraph"/>
        <w:numPr>
          <w:ilvl w:val="0"/>
          <w:numId w:val="3"/>
        </w:numPr>
      </w:pPr>
      <w:r>
        <w:t xml:space="preserve">User clicks 'Forecast' button in React UI</w:t>
      </w:r>
    </w:p>
    <w:p>
      <w:pPr>
        <w:pStyle w:val="ListParagraph"/>
        <w:numPr>
          <w:ilvl w:val="0"/>
          <w:numId w:val="3"/>
        </w:numPr>
      </w:pPr>
      <w:r>
        <w:t xml:space="preserve">Frontend sends request to Node API /forecast endpoint</w:t>
      </w:r>
    </w:p>
    <w:p>
      <w:pPr>
        <w:pStyle w:val="ListParagraph"/>
        <w:numPr>
          <w:ilvl w:val="0"/>
          <w:numId w:val="3"/>
        </w:numPr>
      </w:pPr>
      <w:r>
        <w:t xml:space="preserve">Node API validates authentication and checks forecast cache</w:t>
      </w:r>
    </w:p>
    <w:p>
      <w:pPr>
        <w:pStyle w:val="ListParagraph"/>
        <w:numPr>
          <w:ilvl w:val="0"/>
          <w:numId w:val="3"/>
        </w:numPr>
      </w:pPr>
      <w:r>
        <w:t xml:space="preserve">If cache miss, Node queries MongoDB for historical emission data (60-90 days)</w:t>
      </w:r>
    </w:p>
    <w:p>
      <w:pPr>
        <w:pStyle w:val="ListParagraph"/>
        <w:numPr>
          <w:ilvl w:val="0"/>
          <w:numId w:val="3"/>
        </w:numPr>
      </w:pPr>
      <w:r>
        <w:t xml:space="preserve">Node API sends data to Python ML service via HTTP POST</w:t>
      </w:r>
    </w:p>
    <w:p>
      <w:pPr>
        <w:pStyle w:val="ListParagraph"/>
        <w:numPr>
          <w:ilvl w:val="0"/>
          <w:numId w:val="3"/>
        </w:numPr>
      </w:pPr>
      <w:r>
        <w:t xml:space="preserve">Python service trains ARIMA model and generates predictions</w:t>
      </w:r>
    </w:p>
    <w:p>
      <w:pPr>
        <w:pStyle w:val="ListParagraph"/>
        <w:numPr>
          <w:ilvl w:val="0"/>
          <w:numId w:val="3"/>
        </w:numPr>
      </w:pPr>
      <w:r>
        <w:t xml:space="preserve">Python service returns forecast JSON to Node API</w:t>
      </w:r>
    </w:p>
    <w:p>
      <w:pPr>
        <w:pStyle w:val="ListParagraph"/>
        <w:numPr>
          <w:ilvl w:val="0"/>
          <w:numId w:val="3"/>
        </w:numPr>
      </w:pPr>
      <w:r>
        <w:t xml:space="preserve">Node API caches results in MongoDB (24-hour TTL)</w:t>
      </w:r>
    </w:p>
    <w:p>
      <w:pPr>
        <w:pStyle w:val="ListParagraph"/>
        <w:numPr>
          <w:ilvl w:val="0"/>
          <w:numId w:val="3"/>
        </w:numPr>
      </w:pPr>
      <w:r>
        <w:t xml:space="preserve">Node API returns forecast to frontend</w:t>
      </w:r>
    </w:p>
    <w:p>
      <w:pPr>
        <w:pStyle w:val="ListParagraph"/>
        <w:numPr>
          <w:ilvl w:val="0"/>
          <w:numId w:val="3"/>
        </w:numPr>
      </w:pPr>
      <w:r>
        <w:t xml:space="preserve">React renders actual vs. predicted dual-line chart</w:t>
      </w:r>
    </w:p>
    <w:p>
      <w:pPr>
        <w:pStyle w:val="Heading1"/>
        <w:pageBreakBefore/>
      </w:pPr>
      <w:r>
        <w:t xml:space="preserve">2. Database Design</w:t>
      </w:r>
    </w:p>
    <w:p>
      <w:pPr>
        <w:pStyle w:val="Heading2"/>
      </w:pPr>
      <w:r>
        <w:t xml:space="preserve">2.1 Database Selection Rationale</w:t>
      </w:r>
    </w:p>
    <w:p>
      <w:pPr>
        <w:spacing w:after="360"/>
      </w:pPr>
      <w:r>
        <w:t xml:space="preserve">MongoDB was selected for its flexible schema design, horizontal scalability, and excellent support for time-series data patterns. The document-oriented model aligns well with emission records that may evolve to include additional fields over time.</w:t>
      </w:r>
    </w:p>
    <w:p>
      <w:pPr>
        <w:pStyle w:val="Heading2"/>
      </w:pPr>
      <w:r>
        <w:t xml:space="preserve">2.2 Collections and Schemas</w:t>
      </w:r>
    </w:p>
    <w:p>
      <w:pPr>
        <w:pStyle w:val="Heading3"/>
      </w:pPr>
      <w:r>
        <w:t xml:space="preserve">Collection 1: emissions</w:t>
      </w:r>
    </w:p>
    <w:p>
      <w:r>
        <w:rPr>
          <w:b/>
          <w:bCs/>
        </w:rPr>
        <w:t xml:space="preserve">Purpose: </w:t>
      </w:r>
      <w:r>
        <w:t xml:space="preserve">Store daily operational data and calculated emissions for each mine</w:t>
      </w:r>
    </w:p>
    <w:p>
      <w:r>
        <w:rPr>
          <w:b/>
          <w:bCs/>
        </w:rPr>
        <w:t xml:space="preserve">Indexing: </w:t>
      </w:r>
      <w:r>
        <w:t xml:space="preserve">Compound index on { mine_id: 1, date: -1 }</w:t>
      </w:r>
    </w:p>
    <w:p>
      <w:pPr>
        <w:spacing w:after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Field Name</w:t>
            </w:r>
          </w:p>
        </w:tc>
        <w:tc>
          <w:tcPr>
            <w:tcW w:type="dxa" w:w="1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156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39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_id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ObjectId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primary key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mine_id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String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Unique identifier for mine site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 of data entry (YYYY-MM-DD)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fuel_used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Diesel/petrol consumption (liters)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electricity_used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Electricity consumption (kWh)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explosives_used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Explosives used (kg)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transport_fuel_used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 fuel (liters)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methane_emission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Methane released (m³)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fuel_emission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CO₂e from fuel (tonnes)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electricity_emission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CO₂e from electricity (tonnes)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explosive_emission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CO₂e from explosives (tonnes)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transport_emission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CO₂e from transport (tonnes)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methane_co2e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CO₂e from methane (tonnes)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scope_1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Direct emissions (tonnes CO₂e)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scope_2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Indirect emissions from electricity (tonnes CO₂e)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scope_3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Other indirect emissions (tonnes CO₂e)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total_emission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Calculated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daily emissions (tonnes CO₂e)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created_at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56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3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 creation timestamp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updated_at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Timestamp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Last update timestamp</w:t>
            </w:r>
          </w:p>
        </w:tc>
      </w:tr>
    </w:tbl>
    <w:p>
      <w:pPr>
        <w:pStyle w:val="Heading3"/>
        <w:spacing w:before="480"/>
      </w:pPr>
      <w:r>
        <w:t xml:space="preserve">Collection 2: users</w:t>
      </w:r>
    </w:p>
    <w:p>
      <w:r>
        <w:rPr>
          <w:b/>
          <w:bCs/>
        </w:rPr>
        <w:t xml:space="preserve">Purpose: </w:t>
      </w:r>
      <w:r>
        <w:t xml:space="preserve">Store user authentication and authorization data</w:t>
      </w:r>
    </w:p>
    <w:p>
      <w:r>
        <w:rPr>
          <w:b/>
          <w:bCs/>
        </w:rPr>
        <w:t xml:space="preserve">Key Fields: </w:t>
      </w:r>
      <w:r>
        <w:t xml:space="preserve">uid (Firebase UID), email, name, role, assigned_mines[], created_at, last_login</w:t>
      </w:r>
    </w:p>
    <w:p>
      <w:pPr>
        <w:pStyle w:val="Heading3"/>
        <w:spacing w:before="360"/>
      </w:pPr>
      <w:r>
        <w:t xml:space="preserve">Collection 3: mines</w:t>
      </w:r>
    </w:p>
    <w:p>
      <w:r>
        <w:rPr>
          <w:b/>
          <w:bCs/>
        </w:rPr>
        <w:t xml:space="preserve">Purpose: </w:t>
      </w:r>
      <w:r>
        <w:t xml:space="preserve">Store mine metadata and configuration</w:t>
      </w:r>
    </w:p>
    <w:p>
      <w:r>
        <w:rPr>
          <w:b/>
          <w:bCs/>
        </w:rPr>
        <w:t xml:space="preserve">Key Fields: </w:t>
      </w:r>
      <w:r>
        <w:t xml:space="preserve">mine_id, name, location, capacity_tonnes_per_day, operational_since, contact_info</w:t>
      </w:r>
    </w:p>
    <w:p>
      <w:pPr>
        <w:pStyle w:val="Heading3"/>
        <w:spacing w:before="360"/>
      </w:pPr>
      <w:r>
        <w:t xml:space="preserve">Collection 4: forecasts</w:t>
      </w:r>
    </w:p>
    <w:p>
      <w:r>
        <w:rPr>
          <w:b/>
          <w:bCs/>
        </w:rPr>
        <w:t xml:space="preserve">Purpose: </w:t>
      </w:r>
      <w:r>
        <w:t xml:space="preserve">Cache ARIMA forecast results</w:t>
      </w:r>
    </w:p>
    <w:p>
      <w:r>
        <w:rPr>
          <w:b/>
          <w:bCs/>
        </w:rPr>
        <w:t xml:space="preserve">Key Fields: </w:t>
      </w:r>
      <w:r>
        <w:t xml:space="preserve">mine_id, generated_at, forecast_data[], horizon_days, model_params, expires_at</w:t>
      </w:r>
    </w:p>
    <w:p>
      <w:r>
        <w:rPr>
          <w:b/>
          <w:bCs/>
        </w:rPr>
        <w:t xml:space="preserve">TTL Index: </w:t>
      </w:r>
      <w:r>
        <w:t xml:space="preserve">expires_at field with 24-hour expiration</w:t>
      </w:r>
    </w:p>
    <w:p>
      <w:pPr>
        <w:pStyle w:val="Heading3"/>
        <w:spacing w:before="360"/>
      </w:pPr>
      <w:r>
        <w:t xml:space="preserve">Collection 5: emission_factors</w:t>
      </w:r>
    </w:p>
    <w:p>
      <w:r>
        <w:rPr>
          <w:b/>
          <w:bCs/>
        </w:rPr>
        <w:t xml:space="preserve">Purpose: </w:t>
      </w:r>
      <w:r>
        <w:t xml:space="preserve">Store IPCC-compliant emission factors for calculations</w:t>
      </w:r>
    </w:p>
    <w:p>
      <w:r>
        <w:rPr>
          <w:b/>
          <w:bCs/>
        </w:rPr>
        <w:t xml:space="preserve">Key Fields: </w:t>
      </w:r>
      <w:r>
        <w:t xml:space="preserve">factor_type, value, unit, source, last_updated, active</w:t>
      </w:r>
    </w:p>
    <w:p>
      <w:r>
        <w:rPr>
          <w:b/>
          <w:bCs/>
        </w:rPr>
        <w:t xml:space="preserve">Example: </w:t>
      </w:r>
      <w:r>
        <w:t xml:space="preserve">{ factor_type: 'diesel_fuel', value: 2.68, unit: 'kg CO2e/liter', source: 'IPCC 2023' }</w:t>
      </w:r>
    </w:p>
    <w:p>
      <w:pPr>
        <w:pStyle w:val="Heading1"/>
        <w:pageBreakBefore/>
      </w:pPr>
      <w:r>
        <w:t xml:space="preserve">3. API Design Specifications</w:t>
      </w:r>
    </w:p>
    <w:p>
      <w:pPr>
        <w:pStyle w:val="Heading2"/>
      </w:pPr>
      <w:r>
        <w:t xml:space="preserve">3.1 API Architecture Principles</w:t>
      </w:r>
    </w:p>
    <w:p>
      <w:pPr>
        <w:pStyle w:val="ListParagraph"/>
        <w:numPr>
          <w:ilvl w:val="0"/>
          <w:numId w:val="2"/>
        </w:numPr>
      </w:pPr>
      <w:r>
        <w:t xml:space="preserve">RESTful design with resource-based URLs</w:t>
      </w:r>
    </w:p>
    <w:p>
      <w:pPr>
        <w:pStyle w:val="ListParagraph"/>
        <w:numPr>
          <w:ilvl w:val="0"/>
          <w:numId w:val="2"/>
        </w:numPr>
      </w:pPr>
      <w:r>
        <w:t xml:space="preserve">JSON request/response format</w:t>
      </w:r>
    </w:p>
    <w:p>
      <w:pPr>
        <w:pStyle w:val="ListParagraph"/>
        <w:numPr>
          <w:ilvl w:val="0"/>
          <w:numId w:val="2"/>
        </w:numPr>
      </w:pPr>
      <w:r>
        <w:t xml:space="preserve">JWT-based authentication via Firebase</w:t>
      </w:r>
    </w:p>
    <w:p>
      <w:pPr>
        <w:pStyle w:val="ListParagraph"/>
        <w:numPr>
          <w:ilvl w:val="0"/>
          <w:numId w:val="2"/>
        </w:numPr>
      </w:pPr>
      <w:r>
        <w:t xml:space="preserve">Consistent error response structure</w:t>
      </w:r>
    </w:p>
    <w:p>
      <w:pPr>
        <w:pStyle w:val="ListParagraph"/>
        <w:numPr>
          <w:ilvl w:val="0"/>
          <w:numId w:val="2"/>
        </w:numPr>
      </w:pPr>
      <w:r>
        <w:t xml:space="preserve">API versioning via URL prefix (/api/v1/)</w:t>
      </w:r>
    </w:p>
    <w:p>
      <w:pPr>
        <w:pStyle w:val="Heading2"/>
        <w:spacing w:before="360"/>
      </w:pPr>
      <w:r>
        <w:t xml:space="preserve">3.2 Core API Endpoints</w:t>
      </w:r>
    </w:p>
    <w:p>
      <w:pPr>
        <w:pStyle w:val="Heading3"/>
      </w:pPr>
      <w:r>
        <w:t xml:space="preserve">Authentication Endpoints</w:t>
      </w:r>
    </w:p>
    <w:p>
      <w:pPr>
        <w:pStyle w:val="ListParagraph"/>
        <w:numPr>
          <w:ilvl w:val="0"/>
          <w:numId w:val="2"/>
        </w:numPr>
      </w:pPr>
      <w:r>
        <w:t xml:space="preserve">POST /api/v1/auth/verify - Verify Firebase token and create/update user record</w:t>
      </w:r>
    </w:p>
    <w:p>
      <w:pPr>
        <w:pStyle w:val="ListParagraph"/>
        <w:numPr>
          <w:ilvl w:val="0"/>
          <w:numId w:val="2"/>
        </w:numPr>
      </w:pPr>
      <w:r>
        <w:t xml:space="preserve">GET /api/v1/auth/profile - Get current user profile and permissions</w:t>
      </w:r>
    </w:p>
    <w:p>
      <w:pPr>
        <w:pStyle w:val="ListParagraph"/>
        <w:numPr>
          <w:ilvl w:val="0"/>
          <w:numId w:val="2"/>
        </w:numPr>
      </w:pPr>
      <w:r>
        <w:t xml:space="preserve">POST /api/v1/auth/logout - Invalidate session</w:t>
      </w:r>
    </w:p>
    <w:p>
      <w:pPr>
        <w:pStyle w:val="Heading3"/>
        <w:spacing w:before="360"/>
      </w:pPr>
      <w:r>
        <w:t xml:space="preserve">Emission Data Endpoints</w:t>
      </w:r>
    </w:p>
    <w:p>
      <w:pPr>
        <w:pStyle w:val="ListParagraph"/>
        <w:numPr>
          <w:ilvl w:val="0"/>
          <w:numId w:val="2"/>
        </w:numPr>
      </w:pPr>
      <w:r>
        <w:t xml:space="preserve">POST /api/v1/emissions - Create new emission record</w:t>
      </w:r>
    </w:p>
    <w:p>
      <w:pPr>
        <w:pStyle w:val="ListParagraph"/>
        <w:numPr>
          <w:ilvl w:val="0"/>
          <w:numId w:val="2"/>
        </w:numPr>
      </w:pPr>
      <w:r>
        <w:t xml:space="preserve">GET /api/v1/emissions/:mine_id - Get emissions for a mine (with date range query params)</w:t>
      </w:r>
    </w:p>
    <w:p>
      <w:pPr>
        <w:pStyle w:val="ListParagraph"/>
        <w:numPr>
          <w:ilvl w:val="0"/>
          <w:numId w:val="2"/>
        </w:numPr>
      </w:pPr>
      <w:r>
        <w:t xml:space="preserve">PUT /api/v1/emissions/:id - Update existing emission record</w:t>
      </w:r>
    </w:p>
    <w:p>
      <w:pPr>
        <w:pStyle w:val="ListParagraph"/>
        <w:numPr>
          <w:ilvl w:val="0"/>
          <w:numId w:val="2"/>
        </w:numPr>
      </w:pPr>
      <w:r>
        <w:t xml:space="preserve">DELETE /api/v1/emissions/:id - Delete emission record (admin only)</w:t>
      </w:r>
    </w:p>
    <w:p>
      <w:pPr>
        <w:pStyle w:val="ListParagraph"/>
        <w:numPr>
          <w:ilvl w:val="0"/>
          <w:numId w:val="2"/>
        </w:numPr>
      </w:pPr>
      <w:r>
        <w:t xml:space="preserve">POST /api/v1/emissions/bulk - Bulk upload via CSV</w:t>
      </w:r>
    </w:p>
    <w:p>
      <w:pPr>
        <w:pStyle w:val="Heading3"/>
        <w:spacing w:before="360"/>
      </w:pPr>
      <w:r>
        <w:t xml:space="preserve">Analytics Endpoints</w:t>
      </w:r>
    </w:p>
    <w:p>
      <w:pPr>
        <w:pStyle w:val="ListParagraph"/>
        <w:numPr>
          <w:ilvl w:val="0"/>
          <w:numId w:val="2"/>
        </w:numPr>
      </w:pPr>
      <w:r>
        <w:t xml:space="preserve">GET /api/v1/analytics/summary/:mine_id - Get aggregated statistics</w:t>
      </w:r>
    </w:p>
    <w:p>
      <w:pPr>
        <w:pStyle w:val="ListParagraph"/>
        <w:numPr>
          <w:ilvl w:val="0"/>
          <w:numId w:val="2"/>
        </w:numPr>
      </w:pPr>
      <w:r>
        <w:t xml:space="preserve">GET /api/v1/analytics/trends/:mine_id - Get time-series trend data</w:t>
      </w:r>
    </w:p>
    <w:p>
      <w:pPr>
        <w:pStyle w:val="ListParagraph"/>
        <w:numPr>
          <w:ilvl w:val="0"/>
          <w:numId w:val="2"/>
        </w:numPr>
      </w:pPr>
      <w:r>
        <w:t xml:space="preserve">GET /api/v1/analytics/breakdown/:mine_id - Get emission breakdown by activity/scope</w:t>
      </w:r>
    </w:p>
    <w:p>
      <w:pPr>
        <w:pStyle w:val="ListParagraph"/>
        <w:numPr>
          <w:ilvl w:val="0"/>
          <w:numId w:val="2"/>
        </w:numPr>
      </w:pPr>
      <w:r>
        <w:t xml:space="preserve">GET /api/v1/analytics/comparison - Compare multiple mines</w:t>
      </w:r>
    </w:p>
    <w:p>
      <w:pPr>
        <w:pStyle w:val="Heading3"/>
        <w:spacing w:before="360"/>
      </w:pPr>
      <w:r>
        <w:t xml:space="preserve">Forecasting Endpoints</w:t>
      </w:r>
    </w:p>
    <w:p>
      <w:pPr>
        <w:pStyle w:val="ListParagraph"/>
        <w:numPr>
          <w:ilvl w:val="0"/>
          <w:numId w:val="2"/>
        </w:numPr>
      </w:pPr>
      <w:r>
        <w:t xml:space="preserve">POST /api/v1/forecast/:mine_id - Generate forecast (internally calls Python ML service)</w:t>
      </w:r>
    </w:p>
    <w:p>
      <w:pPr>
        <w:pStyle w:val="ListParagraph"/>
        <w:numPr>
          <w:ilvl w:val="0"/>
          <w:numId w:val="2"/>
        </w:numPr>
      </w:pPr>
      <w:r>
        <w:t xml:space="preserve">GET /api/v1/forecast/:mine_id - Get cached forecast if available</w:t>
      </w:r>
    </w:p>
    <w:p>
      <w:pPr>
        <w:pStyle w:val="Heading3"/>
        <w:spacing w:before="360"/>
      </w:pPr>
      <w:r>
        <w:t xml:space="preserve">Simulation Endpoints</w:t>
      </w:r>
    </w:p>
    <w:p>
      <w:pPr>
        <w:pStyle w:val="ListParagraph"/>
        <w:numPr>
          <w:ilvl w:val="0"/>
          <w:numId w:val="2"/>
        </w:numPr>
      </w:pPr>
      <w:r>
        <w:t xml:space="preserve">POST /api/v1/simulate/reduction - Calculate reduction scenario impact</w:t>
      </w:r>
    </w:p>
    <w:p>
      <w:pPr>
        <w:pStyle w:val="ListParagraph"/>
        <w:numPr>
          <w:ilvl w:val="0"/>
          <w:numId w:val="2"/>
        </w:numPr>
      </w:pPr>
      <w:r>
        <w:t xml:space="preserve">GET /api/v1/simulate/scenarios/:mine_id - Get saved scenarios</w:t>
      </w:r>
    </w:p>
    <w:p>
      <w:pPr>
        <w:pStyle w:val="ListParagraph"/>
        <w:numPr>
          <w:ilvl w:val="0"/>
          <w:numId w:val="2"/>
        </w:numPr>
      </w:pPr>
      <w:r>
        <w:t xml:space="preserve">POST /api/v1/simulate/scenarios - Save new scenario</w:t>
      </w:r>
    </w:p>
    <w:p>
      <w:pPr>
        <w:pStyle w:val="Heading3"/>
        <w:spacing w:before="360"/>
      </w:pPr>
      <w:r>
        <w:t xml:space="preserve">Report Generation Endpoints</w:t>
      </w:r>
    </w:p>
    <w:p>
      <w:pPr>
        <w:pStyle w:val="ListParagraph"/>
        <w:numPr>
          <w:ilvl w:val="0"/>
          <w:numId w:val="2"/>
        </w:numPr>
      </w:pPr>
      <w:r>
        <w:t xml:space="preserve">POST /api/v1/reports/generate - Generate PDF or CSV report</w:t>
      </w:r>
    </w:p>
    <w:p>
      <w:pPr>
        <w:pStyle w:val="ListParagraph"/>
        <w:numPr>
          <w:ilvl w:val="0"/>
          <w:numId w:val="2"/>
        </w:numPr>
      </w:pPr>
      <w:r>
        <w:t xml:space="preserve">GET /api/v1/reports/:report_id - Download generated report</w:t>
      </w:r>
    </w:p>
    <w:p>
      <w:pPr>
        <w:pStyle w:val="Heading1"/>
        <w:pageBreakBefore/>
      </w:pPr>
      <w:r>
        <w:t xml:space="preserve">4. UI/UX Design Specifications</w:t>
      </w:r>
    </w:p>
    <w:p>
      <w:pPr>
        <w:pStyle w:val="Heading2"/>
      </w:pPr>
      <w:r>
        <w:t xml:space="preserve">4.1 Design System</w:t>
      </w:r>
    </w:p>
    <w:p>
      <w:pPr>
        <w:pStyle w:val="Heading3"/>
      </w:pPr>
      <w:r>
        <w:t xml:space="preserve">Color Palette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Primary: </w:t>
      </w:r>
      <w:r>
        <w:t xml:space="preserve">Deep Blue (#1F4788) - Trust, stability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Secondary: </w:t>
      </w:r>
      <w:r>
        <w:t xml:space="preserve">Green (#10B981) - Sustainability, growth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Accent: </w:t>
      </w:r>
      <w:r>
        <w:t xml:space="preserve">Teal (#14B8A6) - Energy, innovation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Warning: </w:t>
      </w:r>
      <w:r>
        <w:t xml:space="preserve">Amber (#F59E0B) - Alerts, anomalies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Danger: </w:t>
      </w:r>
      <w:r>
        <w:t xml:space="preserve">Red (#EF4444) - Critical issues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Dark gradient (#0F172A to #1E293B)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Surface: </w:t>
      </w:r>
      <w:r>
        <w:t xml:space="preserve">Glassmorphism cards with backdrop blur</w:t>
      </w:r>
    </w:p>
    <w:p>
      <w:pPr>
        <w:pStyle w:val="Heading3"/>
        <w:spacing w:before="360"/>
      </w:pPr>
      <w:r>
        <w:t xml:space="preserve">Typography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Primary Font: </w:t>
      </w:r>
      <w:r>
        <w:t xml:space="preserve">Inter (headings, body text)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Monospace Font: </w:t>
      </w:r>
      <w:r>
        <w:t xml:space="preserve">JetBrains Mono (data, numbers)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Heading Scale: </w:t>
      </w:r>
      <w:r>
        <w:t xml:space="preserve">H1: 2.5rem, H2: 2rem, H3: 1.5rem, H4: 1.25rem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Body: </w:t>
      </w:r>
      <w:r>
        <w:t xml:space="preserve">1rem (16px) with 1.5 line height</w:t>
      </w:r>
    </w:p>
    <w:p>
      <w:pPr>
        <w:pStyle w:val="Heading2"/>
        <w:spacing w:before="480"/>
      </w:pPr>
      <w:r>
        <w:t xml:space="preserve">4.2 Component Library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GlassCard: </w:t>
      </w:r>
      <w:r>
        <w:t xml:space="preserve">Container with frosted glass effect, subtle border, shadow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StatCard: </w:t>
      </w:r>
      <w:r>
        <w:t xml:space="preserve">Animated counter for KPIs with icon and trend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ChartContainer: </w:t>
      </w:r>
      <w:r>
        <w:t xml:space="preserve">Wrapper for Recharts with consistent styling and responsiveness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DateRangePicker: </w:t>
      </w:r>
      <w:r>
        <w:t xml:space="preserve">Custom component with preset ranges (today, this week, this month)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DataInputForm: </w:t>
      </w:r>
      <w:r>
        <w:t xml:space="preserve">Reusable form with validation and inline error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LoadingSpinner: </w:t>
      </w:r>
      <w:r>
        <w:t xml:space="preserve">Animated spinner matching brand colors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Toast: </w:t>
      </w:r>
      <w:r>
        <w:t xml:space="preserve">Non-intrusive notification system</w:t>
      </w:r>
    </w:p>
    <w:p>
      <w:pPr>
        <w:pStyle w:val="Heading2"/>
        <w:spacing w:before="480"/>
      </w:pPr>
      <w:r>
        <w:t xml:space="preserve">4.3 Screen Layouts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Dashboard: </w:t>
      </w:r>
      <w:r>
        <w:t xml:space="preserve">Grid layout with stat cards (top), main chart (center), secondary charts (bottom)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Entry: </w:t>
      </w:r>
      <w:r>
        <w:t xml:space="preserve">Single column form with sections, progress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Forecasting: </w:t>
      </w:r>
      <w:r>
        <w:t xml:space="preserve">Split view with controls (left) and prediction chart (right)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Simulator: </w:t>
      </w:r>
      <w:r>
        <w:t xml:space="preserve">Interactive sliders (left panel), impact visualization (main area)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Comparison: </w:t>
      </w:r>
      <w:r>
        <w:t xml:space="preserve">Tabbed interface with rankings, charts, and detailed comparisons</w:t>
      </w:r>
    </w:p>
    <w:p>
      <w:pPr>
        <w:pStyle w:val="Heading1"/>
        <w:pageBreakBefore/>
      </w:pPr>
      <w:r>
        <w:t xml:space="preserve">5. Security Architecture</w:t>
      </w:r>
    </w:p>
    <w:p>
      <w:pPr>
        <w:pStyle w:val="Heading2"/>
      </w:pPr>
      <w:r>
        <w:t xml:space="preserve">5.1 Authentication Flow</w:t>
      </w:r>
    </w:p>
    <w:p>
      <w:pPr>
        <w:pStyle w:val="ListParagraph"/>
        <w:numPr>
          <w:ilvl w:val="0"/>
          <w:numId w:val="3"/>
        </w:numPr>
      </w:pPr>
      <w:r>
        <w:t xml:space="preserve">User clicks 'Sign in with Google' on login page</w:t>
      </w:r>
    </w:p>
    <w:p>
      <w:pPr>
        <w:pStyle w:val="ListParagraph"/>
        <w:numPr>
          <w:ilvl w:val="0"/>
          <w:numId w:val="3"/>
        </w:numPr>
      </w:pPr>
      <w:r>
        <w:t xml:space="preserve">Firebase SDK initiates OAuth flow with Google</w:t>
      </w:r>
    </w:p>
    <w:p>
      <w:pPr>
        <w:pStyle w:val="ListParagraph"/>
        <w:numPr>
          <w:ilvl w:val="0"/>
          <w:numId w:val="3"/>
        </w:numPr>
      </w:pPr>
      <w:r>
        <w:t xml:space="preserve">User authorizes app access to basic profile</w:t>
      </w:r>
    </w:p>
    <w:p>
      <w:pPr>
        <w:pStyle w:val="ListParagraph"/>
        <w:numPr>
          <w:ilvl w:val="0"/>
          <w:numId w:val="3"/>
        </w:numPr>
      </w:pPr>
      <w:r>
        <w:t xml:space="preserve">Firebase returns ID token to frontend</w:t>
      </w:r>
    </w:p>
    <w:p>
      <w:pPr>
        <w:pStyle w:val="ListParagraph"/>
        <w:numPr>
          <w:ilvl w:val="0"/>
          <w:numId w:val="3"/>
        </w:numPr>
      </w:pPr>
      <w:r>
        <w:t xml:space="preserve">Frontend stores token in memory (not localStorage for security)</w:t>
      </w:r>
    </w:p>
    <w:p>
      <w:pPr>
        <w:pStyle w:val="ListParagraph"/>
        <w:numPr>
          <w:ilvl w:val="0"/>
          <w:numId w:val="3"/>
        </w:numPr>
      </w:pPr>
      <w:r>
        <w:t xml:space="preserve">Frontend sends token to backend /auth/verify endpoint</w:t>
      </w:r>
    </w:p>
    <w:p>
      <w:pPr>
        <w:pStyle w:val="ListParagraph"/>
        <w:numPr>
          <w:ilvl w:val="0"/>
          <w:numId w:val="3"/>
        </w:numPr>
      </w:pPr>
      <w:r>
        <w:t xml:space="preserve">Backend verifies token with Firebase Admin SDK</w:t>
      </w:r>
    </w:p>
    <w:p>
      <w:pPr>
        <w:pStyle w:val="ListParagraph"/>
        <w:numPr>
          <w:ilvl w:val="0"/>
          <w:numId w:val="3"/>
        </w:numPr>
      </w:pPr>
      <w:r>
        <w:t xml:space="preserve">Backend creates/updates user record in MongoDB</w:t>
      </w:r>
    </w:p>
    <w:p>
      <w:pPr>
        <w:pStyle w:val="ListParagraph"/>
        <w:numPr>
          <w:ilvl w:val="0"/>
          <w:numId w:val="3"/>
        </w:numPr>
      </w:pPr>
      <w:r>
        <w:t xml:space="preserve">Backend returns user profile with assigned permissions</w:t>
      </w:r>
    </w:p>
    <w:p>
      <w:pPr>
        <w:pStyle w:val="Heading2"/>
        <w:spacing w:before="480"/>
      </w:pPr>
      <w:r>
        <w:t xml:space="preserve">5.2 Authorization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70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Viewer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Read-only access to dashboards and reports for assigned mines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edit emission data for assigned mines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Manager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access to assigned mines including forecasting, simulation, reports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System-wide access: manage users, mines, view all data, delete records</w:t>
            </w:r>
          </w:p>
        </w:tc>
      </w:tr>
    </w:tbl>
    <w:p>
      <w:pPr>
        <w:spacing w:before="960"/>
      </w:pPr>
      <w:r>
        <w:t xml:space="preserve"/>
      </w:r>
    </w:p>
    <w:p>
      <w:pPr>
        <w:spacing w:before="480"/>
        <w:jc w:val="center"/>
      </w:pPr>
      <w:r>
        <w:t xml:space="preserve">--- End of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2026-02-14T20:42:25.509Z</dcterms:created>
  <dcterms:modified xsi:type="dcterms:W3CDTF">2026-02-14T20:42:25.510Z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