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Bookman Old Style" w:cs="Bookman Old Style" w:eastAsia="Bookman Old Style" w:hAnsi="Bookman Old Style"/>
          <w:b w:val="0"/>
          <w:sz w:val="24"/>
          <w:szCs w:val="24"/>
          <w:u w:val="single"/>
          <w:vertAlign w:val="baseline"/>
        </w:rPr>
      </w:pPr>
      <w:r w:rsidDel="00000000" w:rsidR="00000000" w:rsidRPr="00000000">
        <w:rPr>
          <w:rFonts w:ascii="Bookman Old Style" w:cs="Bookman Old Style" w:eastAsia="Bookman Old Style" w:hAnsi="Bookman Old Style"/>
          <w:b w:val="1"/>
          <w:sz w:val="24"/>
          <w:szCs w:val="24"/>
          <w:u w:val="single"/>
          <w:vertAlign w:val="baseline"/>
          <w:rtl w:val="0"/>
        </w:rPr>
        <w:t xml:space="preserve">FOR: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MR. ROHIT AVINASH JADHAV</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jc w:val="both"/>
        <w:rPr>
          <w:rFonts w:ascii="Bookman Old Style" w:cs="Bookman Old Style" w:eastAsia="Bookman Old Style" w:hAnsi="Bookman Old Style"/>
          <w:b w:val="0"/>
          <w:sz w:val="24"/>
          <w:szCs w:val="24"/>
          <w:u w:val="single"/>
          <w:vertAlign w:val="baseline"/>
        </w:rPr>
      </w:pPr>
      <w:r w:rsidDel="00000000" w:rsidR="00000000" w:rsidRPr="00000000">
        <w:rPr>
          <w:rtl w:val="0"/>
        </w:rPr>
      </w:r>
    </w:p>
    <w:p w:rsidR="00000000" w:rsidDel="00000000" w:rsidP="00000000" w:rsidRDefault="00000000" w:rsidRPr="00000000" w14:paraId="00000005">
      <w:pPr>
        <w:jc w:val="both"/>
        <w:rPr>
          <w:rFonts w:ascii="Bookman Old Style" w:cs="Bookman Old Style" w:eastAsia="Bookman Old Style" w:hAnsi="Bookman Old Style"/>
          <w:b w:val="0"/>
          <w:sz w:val="24"/>
          <w:szCs w:val="24"/>
          <w:u w:val="single"/>
          <w:vertAlign w:val="baseline"/>
        </w:rPr>
      </w:pPr>
      <w:r w:rsidDel="00000000" w:rsidR="00000000" w:rsidRPr="00000000">
        <w:rPr>
          <w:rtl w:val="0"/>
        </w:rPr>
      </w:r>
    </w:p>
    <w:p w:rsidR="00000000" w:rsidDel="00000000" w:rsidP="00000000" w:rsidRDefault="00000000" w:rsidRPr="00000000" w14:paraId="00000006">
      <w:pPr>
        <w:jc w:val="center"/>
        <w:rPr>
          <w:rFonts w:ascii="Bookman Old Style" w:cs="Bookman Old Style" w:eastAsia="Bookman Old Style" w:hAnsi="Bookman Old Style"/>
          <w:b w:val="0"/>
          <w:sz w:val="40"/>
          <w:szCs w:val="40"/>
          <w:u w:val="single"/>
          <w:vertAlign w:val="baseline"/>
        </w:rPr>
      </w:pPr>
      <w:r w:rsidDel="00000000" w:rsidR="00000000" w:rsidRPr="00000000">
        <w:rPr>
          <w:rFonts w:ascii="Bookman Old Style" w:cs="Bookman Old Style" w:eastAsia="Bookman Old Style" w:hAnsi="Bookman Old Style"/>
          <w:b w:val="1"/>
          <w:sz w:val="40"/>
          <w:szCs w:val="40"/>
          <w:u w:val="single"/>
          <w:vertAlign w:val="baseline"/>
          <w:rtl w:val="0"/>
        </w:rPr>
        <w:t xml:space="preserve">Title Verification Report</w:t>
      </w:r>
      <w:r w:rsidDel="00000000" w:rsidR="00000000" w:rsidRPr="00000000">
        <w:rPr>
          <w:rtl w:val="0"/>
        </w:rPr>
      </w:r>
    </w:p>
    <w:p w:rsidR="00000000" w:rsidDel="00000000" w:rsidP="00000000" w:rsidRDefault="00000000" w:rsidRPr="00000000" w14:paraId="00000007">
      <w:pPr>
        <w:jc w:val="center"/>
        <w:rPr>
          <w:rFonts w:ascii="Bookman Old Style" w:cs="Bookman Old Style" w:eastAsia="Bookman Old Style" w:hAnsi="Bookman Old Style"/>
          <w:b w:val="0"/>
          <w:i w:val="0"/>
          <w:sz w:val="40"/>
          <w:szCs w:val="40"/>
          <w:vertAlign w:val="baseline"/>
        </w:rPr>
      </w:pPr>
      <w:r w:rsidDel="00000000" w:rsidR="00000000" w:rsidRPr="00000000">
        <w:rPr>
          <w:rFonts w:ascii="Bookman Old Style" w:cs="Bookman Old Style" w:eastAsia="Bookman Old Style" w:hAnsi="Bookman Old Style"/>
          <w:b w:val="1"/>
          <w:i w:val="1"/>
          <w:sz w:val="40"/>
          <w:szCs w:val="40"/>
          <w:vertAlign w:val="baseline"/>
          <w:rtl w:val="0"/>
        </w:rPr>
        <w:t xml:space="preserve">Of</w:t>
      </w:r>
      <w:r w:rsidDel="00000000" w:rsidR="00000000" w:rsidRPr="00000000">
        <w:rPr>
          <w:rtl w:val="0"/>
        </w:rPr>
      </w:r>
    </w:p>
    <w:p w:rsidR="00000000" w:rsidDel="00000000" w:rsidP="00000000" w:rsidRDefault="00000000" w:rsidRPr="00000000" w14:paraId="00000008">
      <w:pPr>
        <w:shd w:fill="d9d9d9" w:val="clear"/>
        <w:spacing w:line="360" w:lineRule="auto"/>
        <w:jc w:val="both"/>
        <w:rPr>
          <w:rFonts w:ascii="Bookman Old Style" w:cs="Bookman Old Style" w:eastAsia="Bookman Old Style" w:hAnsi="Bookman Old Style"/>
          <w:b w:val="0"/>
          <w:sz w:val="24"/>
          <w:szCs w:val="24"/>
          <w:vertAlign w:val="baseline"/>
        </w:rPr>
      </w:pPr>
      <w:r w:rsidDel="00000000" w:rsidR="00000000" w:rsidRPr="00000000">
        <w:rPr>
          <w:rFonts w:ascii="Bookman Old Style" w:cs="Bookman Old Style" w:eastAsia="Bookman Old Style" w:hAnsi="Bookman Old Style"/>
          <w:sz w:val="24"/>
          <w:szCs w:val="24"/>
          <w:vertAlign w:val="baseline"/>
          <w:rtl w:val="0"/>
        </w:rPr>
        <w:t xml:space="preserve">All that piece and parcel of property at </w:t>
      </w:r>
      <w:r w:rsidDel="00000000" w:rsidR="00000000" w:rsidRPr="00000000">
        <w:rPr>
          <w:rFonts w:ascii="Bookman Old Style" w:cs="Bookman Old Style" w:eastAsia="Bookman Old Style" w:hAnsi="Bookman Old Style"/>
          <w:b w:val="1"/>
          <w:sz w:val="24"/>
          <w:szCs w:val="24"/>
          <w:vertAlign w:val="baseline"/>
          <w:rtl w:val="0"/>
        </w:rPr>
        <w:t xml:space="preserve">Unit No. 12, totally admeasuring 186.776 Sq. Mtrs., Situated at Bulk Land No. 07, Sector No. 04, Jay Co-operative Housing Society</w:t>
      </w:r>
      <w:r w:rsidDel="00000000" w:rsidR="00000000" w:rsidRPr="00000000">
        <w:rPr>
          <w:rFonts w:ascii="Bookman Old Style" w:cs="Bookman Old Style" w:eastAsia="Bookman Old Style" w:hAnsi="Bookman Old Style"/>
          <w:sz w:val="24"/>
          <w:szCs w:val="24"/>
          <w:vertAlign w:val="baseline"/>
          <w:rtl w:val="0"/>
        </w:rPr>
        <w:t xml:space="preserve">, Village Moshi, Taluka Haveli, District Pune and within the local limits of Pimpri Chinchwad Municipal Corporation and within the limits of Hon’ble Sub-Registrar Haveli.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8"/>
          <w:szCs w:val="28"/>
          <w:u w:val="none"/>
          <w:shd w:fill="auto" w:val="clear"/>
          <w:vertAlign w:val="baseline"/>
          <w:rtl w:val="0"/>
        </w:rPr>
        <w:t xml:space="preserve">BY:  ADV. HARSHAD P. NANAWARE </w:t>
        <w:tab/>
        <w:tab/>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Bookman Old Style" w:cs="Bookman Old Style" w:eastAsia="Bookman Old Style" w:hAnsi="Bookman Old Style"/>
          <w:b w:val="0"/>
          <w:i w:val="0"/>
          <w:smallCaps w:val="0"/>
          <w:strike w:val="0"/>
          <w:color w:val="000000"/>
          <w:sz w:val="32"/>
          <w:szCs w:val="32"/>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32"/>
          <w:szCs w:val="32"/>
          <w:u w:val="none"/>
          <w:shd w:fill="auto" w:val="clear"/>
          <w:vertAlign w:val="baseline"/>
          <w:rtl w:val="0"/>
        </w:rPr>
        <w:t xml:space="preserve">TRIYAMA LEGAL</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ADDRESS: Office No. 209-D, 2</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superscript"/>
          <w:rtl w:val="0"/>
        </w:rPr>
        <w:t xml:space="preserve">nd</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 Floor, Rainbow Plaza, Shivar Chowk, Near Jagtap Dairy, Rahatni, Pune- 411017</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1"/>
          <w:smallCaps w:val="0"/>
          <w:strike w:val="0"/>
          <w:color w:val="000000"/>
          <w:sz w:val="24"/>
          <w:szCs w:val="24"/>
          <w:u w:val="none"/>
          <w:shd w:fill="auto" w:val="clear"/>
          <w:vertAlign w:val="baseline"/>
          <w:rtl w:val="0"/>
        </w:rPr>
        <w:t xml:space="preserve">Mob: +91-9766654009</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E-mail: </w:t>
      </w:r>
      <w:hyperlink r:id="rId6">
        <w:r w:rsidDel="00000000" w:rsidR="00000000" w:rsidRPr="00000000">
          <w:rPr>
            <w:rFonts w:ascii="Bookman Old Style" w:cs="Bookman Old Style" w:eastAsia="Bookman Old Style" w:hAnsi="Bookman Old Style"/>
            <w:b w:val="1"/>
            <w:i w:val="0"/>
            <w:smallCaps w:val="0"/>
            <w:strike w:val="0"/>
            <w:color w:val="0000ff"/>
            <w:sz w:val="24"/>
            <w:szCs w:val="24"/>
            <w:u w:val="single"/>
            <w:shd w:fill="auto" w:val="clear"/>
            <w:vertAlign w:val="baseline"/>
            <w:rtl w:val="0"/>
          </w:rPr>
          <w:t xml:space="preserve">hnanaware@triyama.com</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jc w:val="both"/>
        <w:rPr>
          <w:rFonts w:ascii="Bookman Old Style" w:cs="Bookman Old Style" w:eastAsia="Bookman Old Style" w:hAnsi="Bookman Old Style"/>
          <w:b w:val="0"/>
          <w:sz w:val="24"/>
          <w:szCs w:val="24"/>
          <w:vertAlign w:val="baseline"/>
        </w:rPr>
      </w:pPr>
      <w:r w:rsidDel="00000000" w:rsidR="00000000" w:rsidRPr="00000000">
        <w:rPr>
          <w:rtl w:val="0"/>
        </w:rPr>
      </w:r>
    </w:p>
    <w:p w:rsidR="00000000" w:rsidDel="00000000" w:rsidP="00000000" w:rsidRDefault="00000000" w:rsidRPr="00000000" w14:paraId="00000016">
      <w:pPr>
        <w:jc w:val="center"/>
        <w:rPr>
          <w:rFonts w:ascii="Bookman Old Style" w:cs="Bookman Old Style" w:eastAsia="Bookman Old Style" w:hAnsi="Bookman Old Style"/>
          <w:b w:val="0"/>
          <w:sz w:val="24"/>
          <w:szCs w:val="24"/>
          <w:u w:val="single"/>
          <w:vertAlign w:val="baseline"/>
        </w:rPr>
      </w:pPr>
      <w:r w:rsidDel="00000000" w:rsidR="00000000" w:rsidRPr="00000000">
        <w:rPr>
          <w:rtl w:val="0"/>
        </w:rPr>
      </w:r>
    </w:p>
    <w:p w:rsidR="00000000" w:rsidDel="00000000" w:rsidP="00000000" w:rsidRDefault="00000000" w:rsidRPr="00000000" w14:paraId="00000017">
      <w:pPr>
        <w:jc w:val="center"/>
        <w:rPr>
          <w:rFonts w:ascii="Bookman Old Style" w:cs="Bookman Old Style" w:eastAsia="Bookman Old Style" w:hAnsi="Bookman Old Style"/>
          <w:b w:val="0"/>
          <w:sz w:val="24"/>
          <w:szCs w:val="24"/>
          <w:vertAlign w:val="baseline"/>
        </w:rPr>
      </w:pPr>
      <w:r w:rsidDel="00000000" w:rsidR="00000000" w:rsidRPr="00000000">
        <w:rPr>
          <w:rtl w:val="0"/>
        </w:rPr>
      </w:r>
    </w:p>
    <w:p w:rsidR="00000000" w:rsidDel="00000000" w:rsidP="00000000" w:rsidRDefault="00000000" w:rsidRPr="00000000" w14:paraId="00000018">
      <w:pPr>
        <w:jc w:val="center"/>
        <w:rPr>
          <w:rFonts w:ascii="Bookman Old Style" w:cs="Bookman Old Style" w:eastAsia="Bookman Old Style" w:hAnsi="Bookman Old Style"/>
          <w:b w:val="0"/>
          <w:sz w:val="24"/>
          <w:szCs w:val="24"/>
          <w:vertAlign w:val="baseline"/>
        </w:rPr>
      </w:pPr>
      <w:r w:rsidDel="00000000" w:rsidR="00000000" w:rsidRPr="00000000">
        <w:rPr>
          <w:rFonts w:ascii="Bookman Old Style" w:cs="Bookman Old Style" w:eastAsia="Bookman Old Style" w:hAnsi="Bookman Old Style"/>
          <w:b w:val="1"/>
          <w:sz w:val="24"/>
          <w:szCs w:val="24"/>
          <w:vertAlign w:val="baseline"/>
          <w:rtl w:val="0"/>
        </w:rPr>
        <w:t xml:space="preserve">    </w:t>
      </w:r>
      <w:r w:rsidDel="00000000" w:rsidR="00000000" w:rsidRPr="00000000">
        <w:rPr>
          <w:rtl w:val="0"/>
        </w:rPr>
      </w:r>
    </w:p>
    <w:p w:rsidR="00000000" w:rsidDel="00000000" w:rsidP="00000000" w:rsidRDefault="00000000" w:rsidRPr="00000000" w14:paraId="00000019">
      <w:pPr>
        <w:jc w:val="center"/>
        <w:rPr>
          <w:rFonts w:ascii="Bookman Old Style" w:cs="Bookman Old Style" w:eastAsia="Bookman Old Style" w:hAnsi="Bookman Old Style"/>
          <w:b w:val="0"/>
          <w:sz w:val="32"/>
          <w:szCs w:val="32"/>
          <w:u w:val="single"/>
          <w:vertAlign w:val="baseline"/>
        </w:rPr>
      </w:pPr>
      <w:r w:rsidDel="00000000" w:rsidR="00000000" w:rsidRPr="00000000">
        <w:rPr>
          <w:rFonts w:ascii="Bookman Old Style" w:cs="Bookman Old Style" w:eastAsia="Bookman Old Style" w:hAnsi="Bookman Old Style"/>
          <w:b w:val="1"/>
          <w:sz w:val="32"/>
          <w:szCs w:val="32"/>
          <w:vertAlign w:val="baseline"/>
          <w:rtl w:val="0"/>
        </w:rPr>
        <w:t xml:space="preserve">       </w:t>
      </w:r>
      <w:r w:rsidDel="00000000" w:rsidR="00000000" w:rsidRPr="00000000">
        <w:rPr>
          <w:rFonts w:ascii="Bookman Old Style" w:cs="Bookman Old Style" w:eastAsia="Bookman Old Style" w:hAnsi="Bookman Old Style"/>
          <w:b w:val="1"/>
          <w:sz w:val="32"/>
          <w:szCs w:val="32"/>
          <w:u w:val="single"/>
          <w:vertAlign w:val="baseline"/>
          <w:rtl w:val="0"/>
        </w:rPr>
        <w:t xml:space="preserve">TITLE VERIFICATION REPORT</w:t>
      </w:r>
      <w:r w:rsidDel="00000000" w:rsidR="00000000" w:rsidRPr="00000000">
        <w:rPr>
          <w:rtl w:val="0"/>
        </w:rPr>
      </w:r>
    </w:p>
    <w:p w:rsidR="00000000" w:rsidDel="00000000" w:rsidP="00000000" w:rsidRDefault="00000000" w:rsidRPr="00000000" w14:paraId="0000001A">
      <w:pPr>
        <w:jc w:val="center"/>
        <w:rPr>
          <w:rFonts w:ascii="Bookman Old Style" w:cs="Bookman Old Style" w:eastAsia="Bookman Old Style" w:hAnsi="Bookman Old Style"/>
          <w:b w:val="0"/>
          <w:sz w:val="24"/>
          <w:szCs w:val="24"/>
          <w:u w:val="single"/>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rFonts w:ascii="Bookman Old Style" w:cs="Bookman Old Style" w:eastAsia="Bookman Old Style" w:hAnsi="Bookman Old Style"/>
          <w:b w:val="0"/>
          <w:i w:val="0"/>
          <w:smallCaps w:val="0"/>
          <w:strike w:val="0"/>
          <w:color w:val="000000"/>
          <w:u w:val="single"/>
          <w:shd w:fill="auto" w:val="clear"/>
        </w:rPr>
      </w:pP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NAME OF THE CLIENT: -</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4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MR. ROHIT AVINASH JADHAV</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rFonts w:ascii="Bookman Old Style" w:cs="Bookman Old Style" w:eastAsia="Bookman Old Style" w:hAnsi="Bookman Old Style"/>
          <w:b w:val="0"/>
          <w:i w:val="0"/>
          <w:smallCaps w:val="0"/>
          <w:strike w:val="0"/>
          <w:color w:val="000000"/>
          <w:u w:val="single"/>
          <w:shd w:fill="auto" w:val="clear"/>
        </w:rPr>
      </w:pP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DESCRIPTION OF PROPERTY:</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All that piece and parcel of property at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Unit No. 12, totally admeasuring 186.776 Sq. Mtrs., Situated at Bulk Land No. 07, Sector No. 04, Jay Co-operative Housing Society</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Village Moshi, Taluka Haveli, District Pune and within the local limits of Pimpri Chinchwad Municipal Corporation and within the limits of Hon’ble Sub-Registrar Haveli and the same is bounded as under:</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On or Towards East </w:t>
        <w:tab/>
        <w:t xml:space="preserve">: Bulk Land No. 6</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On or towards West</w:t>
        <w:tab/>
        <w:tab/>
        <w:t xml:space="preserve">: Unit No. 11 &amp; 5.0 Meter Internal Road</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On or Towards North </w:t>
        <w:tab/>
        <w:t xml:space="preserve">: Unit No. 13</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On or Towards South </w:t>
        <w:tab/>
        <w:t xml:space="preserve">: Plot No. 170+171</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righ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hereinafter referred as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“Said Property”</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righ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rFonts w:ascii="Bookman Old Style" w:cs="Bookman Old Style" w:eastAsia="Bookman Old Style" w:hAnsi="Bookman Old Style"/>
          <w:b w:val="0"/>
          <w:i w:val="0"/>
          <w:smallCaps w:val="0"/>
          <w:strike w:val="0"/>
          <w:color w:val="000000"/>
          <w:u w:val="single"/>
          <w:shd w:fill="auto" w:val="clear"/>
        </w:rPr>
      </w:pP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NAME OF THE PRESENT OWNER:</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MR. ROHIT AVINASH JADHAV</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40" w:right="0" w:hanging="360"/>
        <w:jc w:val="both"/>
        <w:rPr>
          <w:rFonts w:ascii="Bookman Old Style" w:cs="Bookman Old Style" w:eastAsia="Bookman Old Style" w:hAnsi="Bookman Old Style"/>
          <w:b w:val="0"/>
          <w:i w:val="0"/>
          <w:smallCaps w:val="0"/>
          <w:strike w:val="0"/>
          <w:color w:val="000000"/>
          <w:u w:val="single"/>
          <w:shd w:fill="auto" w:val="clear"/>
        </w:rPr>
      </w:pP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DOCUMENT PERUSED:</w:t>
      </w:r>
      <w:r w:rsidDel="00000000" w:rsidR="00000000" w:rsidRPr="00000000">
        <w:rPr>
          <w:rtl w:val="0"/>
        </w:rPr>
      </w:r>
    </w:p>
    <w:tbl>
      <w:tblPr>
        <w:tblStyle w:val="Table1"/>
        <w:tblW w:w="8755.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7"/>
        <w:gridCol w:w="2791"/>
        <w:gridCol w:w="3130"/>
        <w:gridCol w:w="2077"/>
        <w:tblGridChange w:id="0">
          <w:tblGrid>
            <w:gridCol w:w="757"/>
            <w:gridCol w:w="2791"/>
            <w:gridCol w:w="3130"/>
            <w:gridCol w:w="2077"/>
          </w:tblGrid>
        </w:tblGridChange>
      </w:tblGrid>
      <w:tr>
        <w:trPr>
          <w:cantSplit w:val="0"/>
          <w:trHeight w:val="95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Sr.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Description of the Documents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Registration Number</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or</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Document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Date </w:t>
            </w:r>
            <w:r w:rsidDel="00000000" w:rsidR="00000000" w:rsidRPr="00000000">
              <w:rPr>
                <w:rtl w:val="0"/>
              </w:rPr>
            </w:r>
          </w:p>
        </w:tc>
      </w:tr>
      <w:tr>
        <w:trPr>
          <w:cantSplit w:val="0"/>
          <w:trHeight w:val="95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Society Registration Certificate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PNA/PNA(3)/HSG/(TO)/941/2001-2002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31/01/2002</w:t>
            </w:r>
          </w:p>
        </w:tc>
      </w:tr>
      <w:tr>
        <w:trPr>
          <w:cantSplit w:val="0"/>
          <w:trHeight w:val="89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Lease Deed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12450/2007</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Haveli No. 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31/12/2007</w:t>
            </w:r>
          </w:p>
        </w:tc>
      </w:tr>
      <w:tr>
        <w:trPr>
          <w:cantSplit w:val="0"/>
          <w:trHeight w:val="89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Allotment Certificate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DA/Section no.1/597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24/01/2008</w:t>
            </w:r>
          </w:p>
        </w:tc>
      </w:tr>
      <w:tr>
        <w:trPr>
          <w:cantSplit w:val="0"/>
          <w:trHeight w:val="89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Allotment Letter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05/03/2009</w:t>
            </w:r>
          </w:p>
        </w:tc>
      </w:tr>
      <w:tr>
        <w:trPr>
          <w:cantSplit w:val="0"/>
          <w:trHeight w:val="89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Society Member’s List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05/03/2009</w:t>
            </w:r>
          </w:p>
        </w:tc>
      </w:tr>
      <w:tr>
        <w:trPr>
          <w:cantSplit w:val="0"/>
          <w:trHeight w:val="89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No Objection Certificate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05/03/2009</w:t>
            </w:r>
          </w:p>
        </w:tc>
      </w:tr>
      <w:tr>
        <w:trPr>
          <w:cantSplit w:val="0"/>
          <w:trHeight w:val="89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Society Share Certificate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05/03/2009</w:t>
            </w:r>
          </w:p>
        </w:tc>
      </w:tr>
      <w:tr>
        <w:trPr>
          <w:cantSplit w:val="0"/>
          <w:trHeight w:val="89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Deed of Transfer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8455/2019</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Haveli No. 24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06/06/2019</w:t>
            </w:r>
          </w:p>
        </w:tc>
      </w:tr>
      <w:tr>
        <w:trPr>
          <w:cantSplit w:val="0"/>
          <w:trHeight w:val="89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Transfer Certificate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DA/Section-1/1010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09/07/2019</w:t>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both"/>
        <w:rPr>
          <w:rFonts w:ascii="Bookman Old Style" w:cs="Bookman Old Style" w:eastAsia="Bookman Old Style" w:hAnsi="Bookman Old Style"/>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(Note: The present Title Verification Report is based upon the documents hereinabove only. The client has not informed or have brought to the notice about any pending litigation or orders of Hon’ble Courts or any third-party interest).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both"/>
        <w:rPr>
          <w:rFonts w:ascii="Bookman Old Style" w:cs="Bookman Old Style" w:eastAsia="Bookman Old Style" w:hAnsi="Bookman Old Style"/>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rFonts w:ascii="Bookman Old Style" w:cs="Bookman Old Style" w:eastAsia="Bookman Old Style" w:hAnsi="Bookman Old Style"/>
          <w:b w:val="0"/>
          <w:i w:val="0"/>
          <w:smallCaps w:val="0"/>
          <w:strike w:val="0"/>
          <w:color w:val="000000"/>
          <w:u w:val="single"/>
          <w:shd w:fill="auto" w:val="clear"/>
        </w:rPr>
      </w:pP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NAME OF THE PERSON WHO INSPECTED THE DOCUMENTS:</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ADV. HARSHAD P. NANAWARE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rFonts w:ascii="Bookman Old Style" w:cs="Bookman Old Style" w:eastAsia="Bookman Old Style" w:hAnsi="Bookman Old Style"/>
          <w:b w:val="0"/>
          <w:i w:val="0"/>
          <w:smallCaps w:val="0"/>
          <w:strike w:val="0"/>
          <w:color w:val="000000"/>
          <w:u w:val="single"/>
          <w:shd w:fill="auto" w:val="clear"/>
        </w:rPr>
      </w:pP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PERIOD OF SEARCH:</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30 Years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rFonts w:ascii="Bookman Old Style" w:cs="Bookman Old Style" w:eastAsia="Bookman Old Style" w:hAnsi="Bookman Old Style"/>
          <w:b w:val="0"/>
          <w:i w:val="0"/>
          <w:smallCaps w:val="0"/>
          <w:strike w:val="0"/>
          <w:color w:val="000000"/>
          <w:u w:val="single"/>
          <w:shd w:fill="auto" w:val="clear"/>
        </w:rPr>
      </w:pP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SEARCH TAKEN AT:</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both"/>
        <w:rPr>
          <w:rFonts w:ascii="Bookman Old Style" w:cs="Bookman Old Style" w:eastAsia="Bookman Old Style" w:hAnsi="Bookman Old Style"/>
          <w:b w:val="0"/>
          <w:i w:val="0"/>
          <w:smallCaps w:val="0"/>
          <w:strike w:val="0"/>
          <w:color w:val="000000"/>
          <w:sz w:val="24"/>
          <w:szCs w:val="24"/>
          <w:u w:val="singl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Sub Registrar offices at Haveli I, V, XIV, XVIII, XVII, &amp; JDR Pune - Offices.  </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man Old Style" w:cs="Bookman Old Style" w:eastAsia="Bookman Old Style" w:hAnsi="Bookman Old Style"/>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rFonts w:ascii="Bookman Old Style" w:cs="Bookman Old Style" w:eastAsia="Bookman Old Style" w:hAnsi="Bookman Old Style"/>
          <w:b w:val="0"/>
          <w:i w:val="0"/>
          <w:smallCaps w:val="0"/>
          <w:strike w:val="0"/>
          <w:color w:val="000000"/>
          <w:u w:val="single"/>
          <w:shd w:fill="auto" w:val="clear"/>
        </w:rPr>
      </w:pP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PARTICULARS OF TITLE:</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both"/>
        <w:rPr>
          <w:rFonts w:ascii="Bookman Old Style" w:cs="Bookman Old Style" w:eastAsia="Bookman Old Style" w:hAnsi="Bookman Old Style"/>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080" w:right="0" w:hanging="540"/>
        <w:jc w:val="both"/>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It appears from the documents placed before me that; all the piece and parcel of the Bulk Land No. 07, situated at Sector No. 07, admeasuring 3292.2 Square Meters, situated at Village Moshi, Dist. Pune was owned and possessed by the Pimpri Chinchwad New Town Development Authority.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080" w:right="0" w:hanging="540"/>
        <w:jc w:val="both"/>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It appears from the documents placed before me that; a Co-operative Housing Society was formed under the name and title as ‘Jay Co-operative Housing Society Limited’, bearing No. PNA/PNA(3)/HSG/(TO)/941/2001-2002 dated 31/01/2002 (hereinafter referred as ‘said society’).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080" w:right="0" w:hanging="540"/>
        <w:jc w:val="both"/>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It appears from the documents placed before me that; the said society entered into a Lease Deed with the Pimpri Chinchwad New Town Development Authority [PCNTDA] dated 31/12/2007 for a term of 99 years, which is duly registered before the Hon’ble Sub-Registrar of Assurances at Haveli No. 17 at Serial No. 12450/2007, for all that piece and parcel of the land admeasuring 3292.2 Square Meters, Bulk Land No. 7 situated at Sector No. 4 of the Pimpri Chinchwad New Town Development Authority, Village Moshi, Taluka Haveli, District Pune, for a consideration amount of Rs. 25,04,450/- [Rupees Twenty-Five Lakhs Four Thousand Four Hundred and Fifty Only].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080" w:right="0" w:hanging="540"/>
        <w:jc w:val="both"/>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It appears from the documents placed before me that, the PCNTDA issued an Allotment Certificate in favor of the Jay Co-operative Housing Society Ltd., for the property bearing Bulk Land No. 7 situated at Sector No. 4 of the Pimpri Chinchwad New Town Development Authority, Village Moshi, Taluka Haveli, District Pune, bearing No. DA/Section no.1/597 dated 24/01/2008.</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080" w:right="0" w:hanging="540"/>
        <w:jc w:val="both"/>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It appears from the documents placed before me that, the said society issued an Allotment Letter in favor of Mr. Johny E. P., for the Unit No. 12, Situated at Bulk Land No. 07, Sector No. 04, Jay Co-operative Housing Society, Village Moshi, Taluka Haveli, District Pune and within the local limits of Pimpri Chinchwad Municipal Corporation on dated 05/03/2009.</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080" w:right="0" w:hanging="540"/>
        <w:jc w:val="both"/>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It appears from the documents placed before me that, the said society issued Share Certificate in favor of Mr. Johny. E. P., for the Unit No. 12, Situated at Bulk Land No. 07, Sector No. 04, Jay Co-operative Housing Society, Village Moshi, Taluka Haveli, District Pune and within the local limits of Pimpri Chinchwad Municipal Corporation, bearing Share Certificate No. 12 dated 05/03/2009.</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080" w:right="0" w:hanging="540"/>
        <w:jc w:val="both"/>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It appears from the documents placed before me that, the said society issued a No Objection Certificate for construction work upon the said Unit/Plot No. 12 in favor of Mr. Johny E.P., bearing No. 30 dated 05/03/2009.</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080" w:right="0" w:hanging="540"/>
        <w:jc w:val="both"/>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It appears from the documents placed before me that, the said Mr. Johny E.P., i.e., Mr. Edakkalathur Porinchu Johny entered into a Deed of Transfer in favor of Mr. Rohit Avinash Jadhav for Unit No. 12, totally admeasuring 186.776 Sq. Mtrs., situated at Bulk Land No. 07, Sector No. 04, Jay Co-operative Housing</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Society, Village Moshi, Taluka Haveli, District Pune and within the local limits of Pimpri Chinchwad Municipal Corporation and within the limits of Hon’ble Sub-Registrar Haveli. That the said society and Pimpri Chinchwad New Town Development Authority (PCNTDA) duly consented to the same and that the said Deed of Transfer was duly registered before the Sub-Registrar of Assurances at Haveli No. 24 at Serial No. 8455/2020 dated 06/06/2019.</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080" w:right="0" w:hanging="540"/>
        <w:jc w:val="both"/>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It appears from the document placed before me that, the Pimpri Chinchwad New Town Development Authority (PCNTDA), Pune issued a Transfer Certificate in favor of Mr. Rohit Avinash Jadhav for Unit No. 12, totally admeasuring 186.776 Sq. Mtrs., situated at Bulk Land No. 07, Sector No. 04, Jay Co-operative Housing</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Society, constructed on the land bearing Bulk Land No. 7 at Sector 04 of Village Moshi, Taluka Haveli, District Pune and within the local limits of Pimpri Chinchwad Municipal Corporation and within the limits of Hon’ble Sub-Registrar Haveli vide Transfer Certificate bearing No. DA/Section-1/1010 dated 09/07/2019.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080" w:right="0" w:hanging="540"/>
        <w:jc w:val="both"/>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Furthermore, while taking the computerized &amp; manual search at the offices of Sub-Registrar Haveli I, V, XIV, XVIII, XVII &amp; computerized search at JDR Pune Search Office; I haven’t came across any entry which is adverse to the lease hold rights of Mr. Rohit Avinash Jadhav in respect of Unit No. 12, totally admeasuring 186.776 Sq. Mtrs., situated at Bulk Land No. 07, Sector No. 04, Jay Co-operative Housing</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Society, constructed on the land bearing Bulk Land No. 7 at Sector 04 of Village Moshi, Taluka Haveli, District Pune and within the local limits of Pimpri Chinchwad Municipal Corporation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360" w:lineRule="auto"/>
        <w:ind w:left="1080" w:right="0" w:hanging="540"/>
        <w:jc w:val="both"/>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Note:</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The search made and all the information provided in this report is gathered from documents (photocopies) placed before me, and from the documents obtained from PCNTDA and computerized and manual search taken at the offices of Sub-Registrar Haveli I, V, XIV, XVIII, XVII &amp; at JDR Pune search office. Furthermore; at the Sub-Registrar Office Haveli I, V, XIV, XVIII, XVII, some of the available registers were in torn conditions. </w:t>
      </w:r>
      <w:r w:rsidDel="00000000" w:rsidR="00000000" w:rsidRPr="00000000">
        <w:rPr>
          <w:rFonts w:ascii="Bookman Old Style" w:cs="Bookman Old Style" w:eastAsia="Bookman Old Style" w:hAnsi="Bookman Old Style"/>
          <w:b w:val="0"/>
          <w:i w:val="0"/>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07F">
      <w:pPr>
        <w:spacing w:line="360" w:lineRule="auto"/>
        <w:jc w:val="both"/>
        <w:rPr>
          <w:rFonts w:ascii="Bookman Old Style" w:cs="Bookman Old Style" w:eastAsia="Bookman Old Style" w:hAnsi="Bookman Old Style"/>
          <w:color w:val="ff0000"/>
          <w:sz w:val="24"/>
          <w:szCs w:val="24"/>
          <w:vertAlign w:val="baseline"/>
        </w:rPr>
      </w:pPr>
      <w:r w:rsidDel="00000000" w:rsidR="00000000" w:rsidRPr="00000000">
        <w:rPr>
          <w:rtl w:val="0"/>
        </w:rPr>
      </w:r>
    </w:p>
    <w:p w:rsidR="00000000" w:rsidDel="00000000" w:rsidP="00000000" w:rsidRDefault="00000000" w:rsidRPr="00000000" w14:paraId="00000080">
      <w:pPr>
        <w:spacing w:line="360" w:lineRule="auto"/>
        <w:jc w:val="both"/>
        <w:rPr>
          <w:rFonts w:ascii="Bookman Old Style" w:cs="Bookman Old Style" w:eastAsia="Bookman Old Style" w:hAnsi="Bookman Old Style"/>
          <w:sz w:val="24"/>
          <w:szCs w:val="24"/>
          <w:vertAlign w:val="baseline"/>
        </w:rPr>
      </w:pPr>
      <w:r w:rsidDel="00000000" w:rsidR="00000000" w:rsidRPr="00000000">
        <w:rPr>
          <w:rtl w:val="0"/>
        </w:rPr>
      </w:r>
    </w:p>
    <w:tbl>
      <w:tblPr>
        <w:tblStyle w:val="Table2"/>
        <w:tblW w:w="8788.0" w:type="dxa"/>
        <w:jc w:val="left"/>
        <w:tblInd w:w="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788"/>
        <w:tblGridChange w:id="0">
          <w:tblGrid>
            <w:gridCol w:w="8788"/>
          </w:tblGrid>
        </w:tblGridChange>
      </w:tblGrid>
      <w:tr>
        <w:trPr>
          <w:cantSplit w:val="0"/>
          <w:trHeight w:val="10434" w:hRule="atLeast"/>
          <w:tblHeader w:val="0"/>
        </w:trPr>
        <w:tc>
          <w:tcPr>
            <w:tcBorders>
              <w:top w:color="000000" w:space="0" w:sz="24" w:val="single"/>
              <w:left w:color="000000" w:space="0" w:sz="24" w:val="single"/>
              <w:bottom w:color="000000" w:space="0" w:sz="24" w:val="single"/>
              <w:right w:color="000000" w:space="0" w:sz="24" w:val="single"/>
            </w:tcBorders>
            <w:shd w:fill="d9d9d9" w:val="clear"/>
            <w:vAlign w:val="top"/>
          </w:tcPr>
          <w:p w:rsidR="00000000" w:rsidDel="00000000" w:rsidP="00000000" w:rsidRDefault="00000000" w:rsidRPr="00000000" w14:paraId="00000081">
            <w:pPr>
              <w:jc w:val="both"/>
              <w:rPr>
                <w:rFonts w:ascii="Bookman Old Style" w:cs="Bookman Old Style" w:eastAsia="Bookman Old Style" w:hAnsi="Bookman Old Style"/>
                <w:b w:val="0"/>
                <w:sz w:val="24"/>
                <w:szCs w:val="24"/>
                <w:vertAlign w:val="baseline"/>
              </w:rPr>
            </w:pPr>
            <w:r w:rsidDel="00000000" w:rsidR="00000000" w:rsidRPr="00000000">
              <w:rPr>
                <w:rtl w:val="0"/>
              </w:rPr>
            </w:r>
          </w:p>
          <w:p w:rsidR="00000000" w:rsidDel="00000000" w:rsidP="00000000" w:rsidRDefault="00000000" w:rsidRPr="00000000" w14:paraId="00000082">
            <w:pPr>
              <w:jc w:val="both"/>
              <w:rPr>
                <w:rFonts w:ascii="Bookman Old Style" w:cs="Bookman Old Style" w:eastAsia="Bookman Old Style" w:hAnsi="Bookman Old Style"/>
                <w:b w:val="0"/>
                <w:i w:val="0"/>
                <w:sz w:val="24"/>
                <w:szCs w:val="24"/>
                <w:u w:val="single"/>
                <w:vertAlign w:val="baseline"/>
              </w:rPr>
            </w:pPr>
            <w:r w:rsidDel="00000000" w:rsidR="00000000" w:rsidRPr="00000000">
              <w:rPr>
                <w:rtl w:val="0"/>
              </w:rPr>
            </w:r>
          </w:p>
          <w:p w:rsidR="00000000" w:rsidDel="00000000" w:rsidP="00000000" w:rsidRDefault="00000000" w:rsidRPr="00000000" w14:paraId="00000083">
            <w:pPr>
              <w:jc w:val="center"/>
              <w:rPr>
                <w:rFonts w:ascii="Bookman Old Style" w:cs="Bookman Old Style" w:eastAsia="Bookman Old Style" w:hAnsi="Bookman Old Style"/>
                <w:b w:val="0"/>
                <w:i w:val="0"/>
                <w:sz w:val="28"/>
                <w:szCs w:val="28"/>
                <w:u w:val="single"/>
                <w:vertAlign w:val="baseline"/>
              </w:rPr>
            </w:pPr>
            <w:r w:rsidDel="00000000" w:rsidR="00000000" w:rsidRPr="00000000">
              <w:rPr>
                <w:rFonts w:ascii="Bookman Old Style" w:cs="Bookman Old Style" w:eastAsia="Bookman Old Style" w:hAnsi="Bookman Old Style"/>
                <w:b w:val="1"/>
                <w:i w:val="1"/>
                <w:sz w:val="28"/>
                <w:szCs w:val="28"/>
                <w:u w:val="single"/>
                <w:shd w:fill="d9d9d9" w:val="clear"/>
                <w:vertAlign w:val="baseline"/>
                <w:rtl w:val="0"/>
              </w:rPr>
              <w:t xml:space="preserve">C E R T I F I C A T E</w:t>
            </w:r>
            <w:r w:rsidDel="00000000" w:rsidR="00000000" w:rsidRPr="00000000">
              <w:rPr>
                <w:rtl w:val="0"/>
              </w:rPr>
            </w:r>
          </w:p>
          <w:p w:rsidR="00000000" w:rsidDel="00000000" w:rsidP="00000000" w:rsidRDefault="00000000" w:rsidRPr="00000000" w14:paraId="00000084">
            <w:pPr>
              <w:jc w:val="both"/>
              <w:rPr>
                <w:rFonts w:ascii="Bookman Old Style" w:cs="Bookman Old Style" w:eastAsia="Bookman Old Style" w:hAnsi="Bookman Old Style"/>
                <w:sz w:val="24"/>
                <w:szCs w:val="24"/>
                <w:vertAlign w:val="baseline"/>
              </w:rPr>
            </w:pPr>
            <w:r w:rsidDel="00000000" w:rsidR="00000000" w:rsidRPr="00000000">
              <w:rPr>
                <w:rtl w:val="0"/>
              </w:rPr>
            </w:r>
          </w:p>
          <w:p w:rsidR="00000000" w:rsidDel="00000000" w:rsidP="00000000" w:rsidRDefault="00000000" w:rsidRPr="00000000" w14:paraId="00000085">
            <w:pPr>
              <w:jc w:val="both"/>
              <w:rPr>
                <w:rFonts w:ascii="Bookman Old Style" w:cs="Bookman Old Style" w:eastAsia="Bookman Old Style" w:hAnsi="Bookman Old Style"/>
                <w:sz w:val="24"/>
                <w:szCs w:val="24"/>
                <w:vertAlign w:val="baseline"/>
              </w:rPr>
            </w:pPr>
            <w:r w:rsidDel="00000000" w:rsidR="00000000" w:rsidRPr="00000000">
              <w:rPr>
                <w:rFonts w:ascii="Bookman Old Style" w:cs="Bookman Old Style" w:eastAsia="Bookman Old Style" w:hAnsi="Bookman Old Style"/>
                <w:sz w:val="24"/>
                <w:szCs w:val="24"/>
                <w:vertAlign w:val="baseline"/>
                <w:rtl w:val="0"/>
              </w:rPr>
              <w:t xml:space="preserve">             On the basis of inspection of records at Sub-Registrar Offices, the documents placed before me as mentioned in the </w:t>
            </w:r>
            <w:r w:rsidDel="00000000" w:rsidR="00000000" w:rsidRPr="00000000">
              <w:rPr>
                <w:rFonts w:ascii="Bookman Old Style" w:cs="Bookman Old Style" w:eastAsia="Bookman Old Style" w:hAnsi="Bookman Old Style"/>
                <w:i w:val="1"/>
                <w:sz w:val="24"/>
                <w:szCs w:val="24"/>
                <w:vertAlign w:val="baseline"/>
                <w:rtl w:val="0"/>
              </w:rPr>
              <w:t xml:space="preserve">Para</w:t>
            </w:r>
            <w:r w:rsidDel="00000000" w:rsidR="00000000" w:rsidRPr="00000000">
              <w:rPr>
                <w:rFonts w:ascii="Bookman Old Style" w:cs="Bookman Old Style" w:eastAsia="Bookman Old Style" w:hAnsi="Bookman Old Style"/>
                <w:sz w:val="24"/>
                <w:szCs w:val="24"/>
                <w:vertAlign w:val="baseline"/>
                <w:rtl w:val="0"/>
              </w:rPr>
              <w:t xml:space="preserve"> 4 of this Report and after carrying out outline search on IGR website, I can say that there is no mortgage, charge, lien or any other encumbrance on the  Said Property described in </w:t>
            </w:r>
            <w:r w:rsidDel="00000000" w:rsidR="00000000" w:rsidRPr="00000000">
              <w:rPr>
                <w:rFonts w:ascii="Bookman Old Style" w:cs="Bookman Old Style" w:eastAsia="Bookman Old Style" w:hAnsi="Bookman Old Style"/>
                <w:i w:val="1"/>
                <w:sz w:val="24"/>
                <w:szCs w:val="24"/>
                <w:vertAlign w:val="baseline"/>
                <w:rtl w:val="0"/>
              </w:rPr>
              <w:t xml:space="preserve">Para</w:t>
            </w:r>
            <w:r w:rsidDel="00000000" w:rsidR="00000000" w:rsidRPr="00000000">
              <w:rPr>
                <w:rFonts w:ascii="Bookman Old Style" w:cs="Bookman Old Style" w:eastAsia="Bookman Old Style" w:hAnsi="Bookman Old Style"/>
                <w:sz w:val="24"/>
                <w:szCs w:val="24"/>
                <w:vertAlign w:val="baseline"/>
                <w:rtl w:val="0"/>
              </w:rPr>
              <w:t xml:space="preserve"> 2.</w:t>
            </w:r>
          </w:p>
          <w:p w:rsidR="00000000" w:rsidDel="00000000" w:rsidP="00000000" w:rsidRDefault="00000000" w:rsidRPr="00000000" w14:paraId="00000086">
            <w:pPr>
              <w:jc w:val="both"/>
              <w:rPr>
                <w:rFonts w:ascii="Bookman Old Style" w:cs="Bookman Old Style" w:eastAsia="Bookman Old Style" w:hAnsi="Bookman Old Style"/>
                <w:sz w:val="24"/>
                <w:szCs w:val="24"/>
                <w:vertAlign w:val="baseline"/>
              </w:rPr>
            </w:pPr>
            <w:r w:rsidDel="00000000" w:rsidR="00000000" w:rsidRPr="00000000">
              <w:rPr>
                <w:rtl w:val="0"/>
              </w:rPr>
            </w:r>
          </w:p>
          <w:p w:rsidR="00000000" w:rsidDel="00000000" w:rsidP="00000000" w:rsidRDefault="00000000" w:rsidRPr="00000000" w14:paraId="00000087">
            <w:pPr>
              <w:jc w:val="both"/>
              <w:rPr>
                <w:rFonts w:ascii="Bookman Old Style" w:cs="Bookman Old Style" w:eastAsia="Bookman Old Style" w:hAnsi="Bookman Old Style"/>
                <w:sz w:val="24"/>
                <w:szCs w:val="24"/>
                <w:vertAlign w:val="baseline"/>
              </w:rPr>
            </w:pPr>
            <w:r w:rsidDel="00000000" w:rsidR="00000000" w:rsidRPr="00000000">
              <w:rPr>
                <w:rFonts w:ascii="Bookman Old Style" w:cs="Bookman Old Style" w:eastAsia="Bookman Old Style" w:hAnsi="Bookman Old Style"/>
                <w:sz w:val="24"/>
                <w:szCs w:val="24"/>
                <w:vertAlign w:val="baseline"/>
                <w:rtl w:val="0"/>
              </w:rPr>
              <w:t xml:space="preserve">            I further say that during the course of inspection of documents mentioned in the </w:t>
            </w:r>
            <w:r w:rsidDel="00000000" w:rsidR="00000000" w:rsidRPr="00000000">
              <w:rPr>
                <w:rFonts w:ascii="Bookman Old Style" w:cs="Bookman Old Style" w:eastAsia="Bookman Old Style" w:hAnsi="Bookman Old Style"/>
                <w:i w:val="1"/>
                <w:sz w:val="24"/>
                <w:szCs w:val="24"/>
                <w:vertAlign w:val="baseline"/>
                <w:rtl w:val="0"/>
              </w:rPr>
              <w:t xml:space="preserve">Para 4</w:t>
            </w:r>
            <w:r w:rsidDel="00000000" w:rsidR="00000000" w:rsidRPr="00000000">
              <w:rPr>
                <w:rFonts w:ascii="Bookman Old Style" w:cs="Bookman Old Style" w:eastAsia="Bookman Old Style" w:hAnsi="Bookman Old Style"/>
                <w:sz w:val="24"/>
                <w:szCs w:val="24"/>
                <w:vertAlign w:val="baseline"/>
                <w:rtl w:val="0"/>
              </w:rPr>
              <w:t xml:space="preserve"> of this report, I did not come across with any entry creating any right, title or interest adverse to that of the present owner. </w:t>
            </w:r>
          </w:p>
          <w:p w:rsidR="00000000" w:rsidDel="00000000" w:rsidP="00000000" w:rsidRDefault="00000000" w:rsidRPr="00000000" w14:paraId="00000088">
            <w:pPr>
              <w:jc w:val="both"/>
              <w:rPr>
                <w:rFonts w:ascii="Bookman Old Style" w:cs="Bookman Old Style" w:eastAsia="Bookman Old Style" w:hAnsi="Bookman Old Style"/>
                <w:sz w:val="24"/>
                <w:szCs w:val="24"/>
                <w:vertAlign w:val="baseline"/>
              </w:rPr>
            </w:pPr>
            <w:r w:rsidDel="00000000" w:rsidR="00000000" w:rsidRPr="00000000">
              <w:rPr>
                <w:rtl w:val="0"/>
              </w:rPr>
            </w:r>
          </w:p>
          <w:p w:rsidR="00000000" w:rsidDel="00000000" w:rsidP="00000000" w:rsidRDefault="00000000" w:rsidRPr="00000000" w14:paraId="00000089">
            <w:pPr>
              <w:jc w:val="both"/>
              <w:rPr>
                <w:rFonts w:ascii="Bookman Old Style" w:cs="Bookman Old Style" w:eastAsia="Bookman Old Style" w:hAnsi="Bookman Old Style"/>
                <w:sz w:val="24"/>
                <w:szCs w:val="24"/>
                <w:u w:val="single"/>
                <w:vertAlign w:val="baseline"/>
              </w:rPr>
            </w:pPr>
            <w:r w:rsidDel="00000000" w:rsidR="00000000" w:rsidRPr="00000000">
              <w:rPr>
                <w:rFonts w:ascii="Bookman Old Style" w:cs="Bookman Old Style" w:eastAsia="Bookman Old Style" w:hAnsi="Bookman Old Style"/>
                <w:sz w:val="24"/>
                <w:szCs w:val="24"/>
                <w:u w:val="single"/>
                <w:vertAlign w:val="baseline"/>
                <w:rtl w:val="0"/>
              </w:rPr>
              <w:t xml:space="preserve">Hence, I certify that the title of the present owner in respect of the Said Property/Flat is clean, clear &amp; marketable subject to the stipulations made in the Para 10 and 12 of this report.</w:t>
            </w:r>
          </w:p>
          <w:p w:rsidR="00000000" w:rsidDel="00000000" w:rsidP="00000000" w:rsidRDefault="00000000" w:rsidRPr="00000000" w14:paraId="0000008A">
            <w:pPr>
              <w:jc w:val="both"/>
              <w:rPr>
                <w:rFonts w:ascii="Bookman Old Style" w:cs="Bookman Old Style" w:eastAsia="Bookman Old Style" w:hAnsi="Bookman Old Style"/>
                <w:sz w:val="24"/>
                <w:szCs w:val="24"/>
                <w:vertAlign w:val="baseline"/>
              </w:rPr>
            </w:pPr>
            <w:r w:rsidDel="00000000" w:rsidR="00000000" w:rsidRPr="00000000">
              <w:rPr>
                <w:rFonts w:ascii="Bookman Old Style" w:cs="Bookman Old Style" w:eastAsia="Bookman Old Style" w:hAnsi="Bookman Old Style"/>
                <w:sz w:val="24"/>
                <w:szCs w:val="24"/>
                <w:vertAlign w:val="baseline"/>
                <w:rtl w:val="0"/>
              </w:rPr>
              <w:t xml:space="preserve"> </w:t>
            </w:r>
          </w:p>
          <w:p w:rsidR="00000000" w:rsidDel="00000000" w:rsidP="00000000" w:rsidRDefault="00000000" w:rsidRPr="00000000" w14:paraId="0000008B">
            <w:pPr>
              <w:spacing w:after="0" w:lineRule="auto"/>
              <w:jc w:val="both"/>
              <w:rPr>
                <w:rFonts w:ascii="Bookman Old Style" w:cs="Bookman Old Style" w:eastAsia="Bookman Old Style" w:hAnsi="Bookman Old Style"/>
                <w:sz w:val="24"/>
                <w:szCs w:val="24"/>
                <w:vertAlign w:val="baseline"/>
              </w:rPr>
            </w:pPr>
            <w:r w:rsidDel="00000000" w:rsidR="00000000" w:rsidRPr="00000000">
              <w:rPr>
                <w:rFonts w:ascii="Bookman Old Style" w:cs="Bookman Old Style" w:eastAsia="Bookman Old Style" w:hAnsi="Bookman Old Style"/>
                <w:sz w:val="24"/>
                <w:szCs w:val="24"/>
                <w:vertAlign w:val="baseline"/>
                <w:rtl w:val="0"/>
              </w:rPr>
              <w:t xml:space="preserve">Place: Pune</w:t>
            </w:r>
          </w:p>
          <w:p w:rsidR="00000000" w:rsidDel="00000000" w:rsidP="00000000" w:rsidRDefault="00000000" w:rsidRPr="00000000" w14:paraId="0000008C">
            <w:pPr>
              <w:spacing w:after="0" w:lineRule="auto"/>
              <w:jc w:val="both"/>
              <w:rPr>
                <w:rFonts w:ascii="Bookman Old Style" w:cs="Bookman Old Style" w:eastAsia="Bookman Old Style" w:hAnsi="Bookman Old Style"/>
                <w:sz w:val="24"/>
                <w:szCs w:val="24"/>
                <w:vertAlign w:val="baseline"/>
              </w:rPr>
            </w:pPr>
            <w:r w:rsidDel="00000000" w:rsidR="00000000" w:rsidRPr="00000000">
              <w:rPr>
                <w:rFonts w:ascii="Bookman Old Style" w:cs="Bookman Old Style" w:eastAsia="Bookman Old Style" w:hAnsi="Bookman Old Style"/>
                <w:sz w:val="24"/>
                <w:szCs w:val="24"/>
                <w:vertAlign w:val="baseline"/>
                <w:rtl w:val="0"/>
              </w:rPr>
              <w:t xml:space="preserve">Dated: 07/05/2015 </w:t>
            </w:r>
          </w:p>
          <w:p w:rsidR="00000000" w:rsidDel="00000000" w:rsidP="00000000" w:rsidRDefault="00000000" w:rsidRPr="00000000" w14:paraId="0000008D">
            <w:pPr>
              <w:spacing w:after="0" w:line="240" w:lineRule="auto"/>
              <w:jc w:val="both"/>
              <w:rPr>
                <w:rFonts w:ascii="Bookman Old Style" w:cs="Bookman Old Style" w:eastAsia="Bookman Old Style" w:hAnsi="Bookman Old Style"/>
                <w:b w:val="0"/>
                <w:sz w:val="24"/>
                <w:szCs w:val="24"/>
                <w:vertAlign w:val="baseline"/>
              </w:rPr>
            </w:pPr>
            <w:r w:rsidDel="00000000" w:rsidR="00000000" w:rsidRPr="00000000">
              <w:rPr>
                <w:rFonts w:ascii="Bookman Old Style" w:cs="Bookman Old Style" w:eastAsia="Bookman Old Style" w:hAnsi="Bookman Old Style"/>
                <w:sz w:val="24"/>
                <w:szCs w:val="24"/>
                <w:vertAlign w:val="baseline"/>
                <w:rtl w:val="0"/>
              </w:rPr>
              <w:t xml:space="preserve">                                                               ___</w:t>
            </w:r>
            <w:r w:rsidDel="00000000" w:rsidR="00000000" w:rsidRPr="00000000">
              <w:rPr>
                <w:rFonts w:ascii="Bookman Old Style" w:cs="Bookman Old Style" w:eastAsia="Bookman Old Style" w:hAnsi="Bookman Old Style"/>
                <w:b w:val="1"/>
                <w:sz w:val="24"/>
                <w:szCs w:val="24"/>
                <w:vertAlign w:val="baseline"/>
                <w:rtl w:val="0"/>
              </w:rPr>
              <w:t xml:space="preserve">_______________________ </w:t>
            </w:r>
            <w:r w:rsidDel="00000000" w:rsidR="00000000" w:rsidRPr="00000000">
              <w:rPr>
                <w:rtl w:val="0"/>
              </w:rPr>
            </w:r>
          </w:p>
          <w:p w:rsidR="00000000" w:rsidDel="00000000" w:rsidP="00000000" w:rsidRDefault="00000000" w:rsidRPr="00000000" w14:paraId="0000008E">
            <w:pPr>
              <w:spacing w:after="0" w:line="240" w:lineRule="auto"/>
              <w:jc w:val="both"/>
              <w:rPr>
                <w:rFonts w:ascii="Bookman Old Style" w:cs="Bookman Old Style" w:eastAsia="Bookman Old Style" w:hAnsi="Bookman Old Style"/>
                <w:b w:val="0"/>
                <w:sz w:val="24"/>
                <w:szCs w:val="24"/>
                <w:vertAlign w:val="baseline"/>
              </w:rPr>
            </w:pPr>
            <w:r w:rsidDel="00000000" w:rsidR="00000000" w:rsidRPr="00000000">
              <w:rPr>
                <w:rFonts w:ascii="Bookman Old Style" w:cs="Bookman Old Style" w:eastAsia="Bookman Old Style" w:hAnsi="Bookman Old Style"/>
                <w:sz w:val="24"/>
                <w:szCs w:val="24"/>
                <w:vertAlign w:val="baseline"/>
                <w:rtl w:val="0"/>
              </w:rPr>
              <w:t xml:space="preserve">                                                          </w:t>
            </w:r>
            <w:r w:rsidDel="00000000" w:rsidR="00000000" w:rsidRPr="00000000">
              <w:rPr>
                <w:rFonts w:ascii="Bookman Old Style" w:cs="Bookman Old Style" w:eastAsia="Bookman Old Style" w:hAnsi="Bookman Old Style"/>
                <w:b w:val="1"/>
                <w:sz w:val="24"/>
                <w:szCs w:val="24"/>
                <w:vertAlign w:val="baseline"/>
                <w:rtl w:val="0"/>
              </w:rPr>
              <w:t xml:space="preserve">ADV. HARSHAD P. NANAWARE   </w:t>
            </w:r>
            <w:r w:rsidDel="00000000" w:rsidR="00000000" w:rsidRPr="00000000">
              <w:rPr>
                <w:rtl w:val="0"/>
              </w:rPr>
            </w:r>
          </w:p>
          <w:p w:rsidR="00000000" w:rsidDel="00000000" w:rsidP="00000000" w:rsidRDefault="00000000" w:rsidRPr="00000000" w14:paraId="0000008F">
            <w:pPr>
              <w:spacing w:after="0" w:line="240" w:lineRule="auto"/>
              <w:jc w:val="both"/>
              <w:rPr>
                <w:rFonts w:ascii="Bookman Old Style" w:cs="Bookman Old Style" w:eastAsia="Bookman Old Style" w:hAnsi="Bookman Old Style"/>
                <w:b w:val="0"/>
                <w:i w:val="0"/>
                <w:sz w:val="24"/>
                <w:szCs w:val="24"/>
                <w:vertAlign w:val="baseline"/>
              </w:rPr>
            </w:pPr>
            <w:r w:rsidDel="00000000" w:rsidR="00000000" w:rsidRPr="00000000">
              <w:rPr>
                <w:rFonts w:ascii="Bookman Old Style" w:cs="Bookman Old Style" w:eastAsia="Bookman Old Style" w:hAnsi="Bookman Old Style"/>
                <w:sz w:val="24"/>
                <w:szCs w:val="24"/>
                <w:vertAlign w:val="baseline"/>
                <w:rtl w:val="0"/>
              </w:rPr>
              <w:t xml:space="preserve">                                                                  </w:t>
            </w:r>
            <w:r w:rsidDel="00000000" w:rsidR="00000000" w:rsidRPr="00000000">
              <w:rPr>
                <w:rtl w:val="0"/>
              </w:rPr>
            </w:r>
          </w:p>
        </w:tc>
      </w:tr>
    </w:tbl>
    <w:p w:rsidR="00000000" w:rsidDel="00000000" w:rsidP="00000000" w:rsidRDefault="00000000" w:rsidRPr="00000000" w14:paraId="00000090">
      <w:pPr>
        <w:rPr>
          <w:rFonts w:ascii="Bookman Old Style" w:cs="Bookman Old Style" w:eastAsia="Bookman Old Style" w:hAnsi="Bookman Old Style"/>
          <w:sz w:val="24"/>
          <w:szCs w:val="24"/>
          <w:vertAlign w:val="baseline"/>
        </w:rPr>
      </w:pPr>
      <w:r w:rsidDel="00000000" w:rsidR="00000000" w:rsidRPr="00000000">
        <w:rPr>
          <w:rtl w:val="0"/>
        </w:rPr>
      </w:r>
    </w:p>
    <w:sectPr>
      <w:pgSz w:h="16834" w:w="11909" w:orient="portrait"/>
      <w:pgMar w:bottom="1872" w:top="230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540" w:hanging="360"/>
      </w:pPr>
      <w:rPr>
        <w:sz w:val="24"/>
        <w:szCs w:val="24"/>
        <w:vertAlign w:val="baseline"/>
      </w:rPr>
    </w:lvl>
    <w:lvl w:ilvl="1">
      <w:start w:val="1"/>
      <w:numFmt w:val="decimal"/>
      <w:lvlText w:val="%2."/>
      <w:lvlJc w:val="left"/>
      <w:pPr>
        <w:ind w:left="1440" w:hanging="360"/>
      </w:pPr>
      <w:rPr>
        <w:color w:val="000000"/>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hnanaware@triyam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