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250B" w:rsidRDefault="008D250B" w:rsidP="008D250B">
      <w:pPr>
        <w:rPr>
          <w:rFonts w:ascii="Arial" w:hAnsi="Arial" w:cs="Arial"/>
          <w:sz w:val="26"/>
          <w:szCs w:val="26"/>
        </w:rPr>
      </w:pPr>
      <w:r w:rsidRPr="008D1079">
        <w:rPr>
          <w:rFonts w:ascii="Arial" w:hAnsi="Arial" w:cs="Arial"/>
          <w:sz w:val="26"/>
          <w:szCs w:val="26"/>
        </w:rPr>
        <w:t>Date</w:t>
      </w:r>
      <w:r>
        <w:rPr>
          <w:rFonts w:ascii="Arial" w:hAnsi="Arial" w:cs="Arial"/>
          <w:sz w:val="26"/>
          <w:szCs w:val="26"/>
        </w:rPr>
        <w:t>: 02/08/2021</w:t>
      </w:r>
    </w:p>
    <w:p w:rsidR="008D250B" w:rsidRDefault="008D250B" w:rsidP="008D250B">
      <w:pPr>
        <w:rPr>
          <w:rFonts w:ascii="Arial" w:hAnsi="Arial" w:cs="Arial"/>
          <w:sz w:val="26"/>
          <w:szCs w:val="26"/>
        </w:rPr>
      </w:pPr>
    </w:p>
    <w:p w:rsidR="008D250B" w:rsidRDefault="008D250B" w:rsidP="008D250B">
      <w:pPr>
        <w:rPr>
          <w:rFonts w:ascii="Arial" w:hAnsi="Arial" w:cs="Arial"/>
          <w:sz w:val="26"/>
          <w:szCs w:val="26"/>
        </w:rPr>
      </w:pPr>
      <w:r>
        <w:rPr>
          <w:rFonts w:ascii="Arial" w:hAnsi="Arial" w:cs="Arial"/>
          <w:sz w:val="26"/>
          <w:szCs w:val="26"/>
        </w:rPr>
        <w:t>To,</w:t>
      </w:r>
    </w:p>
    <w:p w:rsidR="008D250B" w:rsidRDefault="008D250B" w:rsidP="008D250B">
      <w:pPr>
        <w:rPr>
          <w:rFonts w:ascii="Arial" w:hAnsi="Arial" w:cs="Arial"/>
          <w:sz w:val="26"/>
          <w:szCs w:val="26"/>
        </w:rPr>
      </w:pPr>
      <w:r>
        <w:rPr>
          <w:rFonts w:ascii="Arial" w:hAnsi="Arial" w:cs="Arial"/>
          <w:sz w:val="26"/>
          <w:szCs w:val="26"/>
        </w:rPr>
        <w:t xml:space="preserve">Mr. </w:t>
      </w:r>
      <w:proofErr w:type="spellStart"/>
      <w:r>
        <w:rPr>
          <w:rFonts w:ascii="Arial" w:hAnsi="Arial" w:cs="Arial"/>
          <w:sz w:val="26"/>
          <w:szCs w:val="26"/>
        </w:rPr>
        <w:t>C.B.Gavhankar</w:t>
      </w:r>
      <w:proofErr w:type="spellEnd"/>
      <w:r>
        <w:rPr>
          <w:rFonts w:ascii="Arial" w:hAnsi="Arial" w:cs="Arial"/>
          <w:sz w:val="26"/>
          <w:szCs w:val="26"/>
        </w:rPr>
        <w:t xml:space="preserve">, </w:t>
      </w:r>
    </w:p>
    <w:p w:rsidR="008D250B" w:rsidRDefault="008D250B" w:rsidP="008D250B">
      <w:pPr>
        <w:rPr>
          <w:rFonts w:ascii="Arial" w:hAnsi="Arial" w:cs="Arial"/>
          <w:sz w:val="26"/>
          <w:szCs w:val="26"/>
        </w:rPr>
      </w:pPr>
      <w:r>
        <w:rPr>
          <w:rFonts w:ascii="Arial" w:hAnsi="Arial" w:cs="Arial"/>
          <w:sz w:val="26"/>
          <w:szCs w:val="26"/>
        </w:rPr>
        <w:t>District Special Auditor, Class I,</w:t>
      </w:r>
    </w:p>
    <w:p w:rsidR="008D250B" w:rsidRDefault="008D250B" w:rsidP="008D250B">
      <w:pPr>
        <w:rPr>
          <w:rFonts w:ascii="Arial" w:hAnsi="Arial" w:cs="Arial"/>
          <w:sz w:val="26"/>
          <w:szCs w:val="26"/>
        </w:rPr>
      </w:pPr>
      <w:r>
        <w:rPr>
          <w:rFonts w:ascii="Arial" w:hAnsi="Arial" w:cs="Arial"/>
          <w:sz w:val="26"/>
          <w:szCs w:val="26"/>
        </w:rPr>
        <w:t>CS, Pune.</w:t>
      </w:r>
    </w:p>
    <w:p w:rsidR="008D250B" w:rsidRDefault="008D250B" w:rsidP="008D250B">
      <w:pPr>
        <w:rPr>
          <w:rFonts w:ascii="Arial" w:hAnsi="Arial" w:cs="Arial"/>
          <w:sz w:val="26"/>
          <w:szCs w:val="26"/>
        </w:rPr>
      </w:pPr>
      <w:r>
        <w:rPr>
          <w:rFonts w:ascii="Arial" w:hAnsi="Arial" w:cs="Arial"/>
          <w:sz w:val="26"/>
          <w:szCs w:val="26"/>
        </w:rPr>
        <w:t xml:space="preserve">L.D. Bank Building, </w:t>
      </w:r>
    </w:p>
    <w:p w:rsidR="008D250B" w:rsidRDefault="008D250B" w:rsidP="008D250B">
      <w:pPr>
        <w:rPr>
          <w:rFonts w:ascii="Arial" w:hAnsi="Arial" w:cs="Arial"/>
          <w:sz w:val="26"/>
          <w:szCs w:val="26"/>
        </w:rPr>
      </w:pPr>
      <w:proofErr w:type="spellStart"/>
      <w:r>
        <w:rPr>
          <w:rFonts w:ascii="Arial" w:hAnsi="Arial" w:cs="Arial"/>
          <w:sz w:val="26"/>
          <w:szCs w:val="26"/>
        </w:rPr>
        <w:t>Gultekadi</w:t>
      </w:r>
      <w:proofErr w:type="spellEnd"/>
      <w:r>
        <w:rPr>
          <w:rFonts w:ascii="Arial" w:hAnsi="Arial" w:cs="Arial"/>
          <w:sz w:val="26"/>
          <w:szCs w:val="26"/>
        </w:rPr>
        <w:t xml:space="preserve">, Market Yard, </w:t>
      </w:r>
    </w:p>
    <w:p w:rsidR="008D250B" w:rsidRDefault="008D250B" w:rsidP="008D250B">
      <w:pPr>
        <w:rPr>
          <w:sz w:val="22"/>
          <w:szCs w:val="22"/>
        </w:rPr>
      </w:pPr>
      <w:r>
        <w:rPr>
          <w:rFonts w:ascii="Arial" w:hAnsi="Arial" w:cs="Arial"/>
          <w:sz w:val="26"/>
          <w:szCs w:val="26"/>
        </w:rPr>
        <w:t>Pune- 411 037.</w:t>
      </w:r>
    </w:p>
    <w:p w:rsidR="008D250B" w:rsidRDefault="008D250B" w:rsidP="008D250B">
      <w:pPr>
        <w:rPr>
          <w:sz w:val="22"/>
          <w:szCs w:val="22"/>
        </w:rPr>
      </w:pPr>
    </w:p>
    <w:p w:rsidR="008D250B" w:rsidRDefault="008D250B" w:rsidP="008D250B">
      <w:pPr>
        <w:rPr>
          <w:rFonts w:ascii="Arial" w:hAnsi="Arial" w:cs="Arial"/>
          <w:sz w:val="26"/>
          <w:szCs w:val="26"/>
        </w:rPr>
      </w:pPr>
      <w:r w:rsidRPr="00D909A8">
        <w:rPr>
          <w:rFonts w:ascii="Arial" w:hAnsi="Arial" w:cs="Arial"/>
          <w:sz w:val="26"/>
          <w:szCs w:val="26"/>
        </w:rPr>
        <w:t>Applicant</w:t>
      </w:r>
      <w:r>
        <w:rPr>
          <w:rFonts w:ascii="Arial" w:hAnsi="Arial" w:cs="Arial"/>
          <w:sz w:val="26"/>
          <w:szCs w:val="26"/>
        </w:rPr>
        <w:t xml:space="preserve">:  Mr. </w:t>
      </w:r>
      <w:proofErr w:type="spellStart"/>
      <w:r>
        <w:rPr>
          <w:rFonts w:ascii="Arial" w:hAnsi="Arial" w:cs="Arial"/>
          <w:sz w:val="26"/>
          <w:szCs w:val="26"/>
        </w:rPr>
        <w:t>Hanumant</w:t>
      </w:r>
      <w:proofErr w:type="spellEnd"/>
      <w:r>
        <w:rPr>
          <w:rFonts w:ascii="Arial" w:hAnsi="Arial" w:cs="Arial"/>
          <w:sz w:val="26"/>
          <w:szCs w:val="26"/>
        </w:rPr>
        <w:t xml:space="preserve"> </w:t>
      </w:r>
      <w:proofErr w:type="spellStart"/>
      <w:r>
        <w:rPr>
          <w:rFonts w:ascii="Arial" w:hAnsi="Arial" w:cs="Arial"/>
          <w:sz w:val="26"/>
          <w:szCs w:val="26"/>
        </w:rPr>
        <w:t>Sambhaji</w:t>
      </w:r>
      <w:proofErr w:type="spellEnd"/>
      <w:r>
        <w:rPr>
          <w:rFonts w:ascii="Arial" w:hAnsi="Arial" w:cs="Arial"/>
          <w:sz w:val="26"/>
          <w:szCs w:val="26"/>
        </w:rPr>
        <w:t xml:space="preserve"> </w:t>
      </w:r>
      <w:proofErr w:type="spellStart"/>
      <w:r>
        <w:rPr>
          <w:rFonts w:ascii="Arial" w:hAnsi="Arial" w:cs="Arial"/>
          <w:sz w:val="26"/>
          <w:szCs w:val="26"/>
        </w:rPr>
        <w:t>Kemdhare</w:t>
      </w:r>
      <w:proofErr w:type="spellEnd"/>
      <w:r>
        <w:rPr>
          <w:rFonts w:ascii="Arial" w:hAnsi="Arial" w:cs="Arial"/>
          <w:sz w:val="26"/>
          <w:szCs w:val="26"/>
        </w:rPr>
        <w:t>,</w:t>
      </w:r>
    </w:p>
    <w:p w:rsidR="008D250B" w:rsidRDefault="008D250B" w:rsidP="008D250B">
      <w:pPr>
        <w:rPr>
          <w:rFonts w:ascii="Arial" w:hAnsi="Arial" w:cs="Arial"/>
          <w:sz w:val="26"/>
          <w:szCs w:val="26"/>
        </w:rPr>
      </w:pPr>
      <w:r>
        <w:rPr>
          <w:rFonts w:ascii="Arial" w:hAnsi="Arial" w:cs="Arial"/>
          <w:sz w:val="26"/>
          <w:szCs w:val="26"/>
        </w:rPr>
        <w:tab/>
        <w:t xml:space="preserve">        </w:t>
      </w:r>
    </w:p>
    <w:p w:rsidR="008D250B" w:rsidRDefault="008D250B" w:rsidP="008D250B">
      <w:pPr>
        <w:spacing w:line="360" w:lineRule="auto"/>
        <w:ind w:left="1440" w:hanging="1440"/>
        <w:jc w:val="both"/>
        <w:rPr>
          <w:rFonts w:ascii="Arial" w:hAnsi="Arial" w:cs="Arial"/>
          <w:sz w:val="26"/>
          <w:szCs w:val="26"/>
        </w:rPr>
      </w:pPr>
      <w:r>
        <w:rPr>
          <w:rFonts w:ascii="Arial" w:hAnsi="Arial" w:cs="Arial"/>
          <w:sz w:val="26"/>
          <w:szCs w:val="26"/>
        </w:rPr>
        <w:t xml:space="preserve">Subject:    </w:t>
      </w:r>
      <w:r>
        <w:rPr>
          <w:rFonts w:ascii="Arial" w:hAnsi="Arial" w:cs="Arial"/>
          <w:sz w:val="26"/>
          <w:szCs w:val="26"/>
        </w:rPr>
        <w:tab/>
        <w:t xml:space="preserve">To supply and provide documents for filing reply to show cause notice dated 15/07/2021 as regards </w:t>
      </w:r>
      <w:proofErr w:type="spellStart"/>
      <w:r>
        <w:rPr>
          <w:rFonts w:ascii="Arial" w:hAnsi="Arial" w:cs="Arial"/>
          <w:sz w:val="26"/>
          <w:szCs w:val="26"/>
        </w:rPr>
        <w:t>Shivajirao</w:t>
      </w:r>
      <w:proofErr w:type="spellEnd"/>
      <w:r>
        <w:rPr>
          <w:rFonts w:ascii="Arial" w:hAnsi="Arial" w:cs="Arial"/>
          <w:sz w:val="26"/>
          <w:szCs w:val="26"/>
        </w:rPr>
        <w:t xml:space="preserve"> </w:t>
      </w:r>
      <w:proofErr w:type="spellStart"/>
      <w:r>
        <w:rPr>
          <w:rFonts w:ascii="Arial" w:hAnsi="Arial" w:cs="Arial"/>
          <w:sz w:val="26"/>
          <w:szCs w:val="26"/>
        </w:rPr>
        <w:t>Bhosale</w:t>
      </w:r>
      <w:proofErr w:type="spellEnd"/>
      <w:r>
        <w:rPr>
          <w:rFonts w:ascii="Arial" w:hAnsi="Arial" w:cs="Arial"/>
          <w:sz w:val="26"/>
          <w:szCs w:val="26"/>
        </w:rPr>
        <w:t xml:space="preserve"> Co-operative Bank Ltd, Pune.</w:t>
      </w:r>
    </w:p>
    <w:p w:rsidR="008D250B" w:rsidRDefault="008D250B" w:rsidP="008D250B">
      <w:pPr>
        <w:ind w:left="1440" w:hanging="1440"/>
        <w:jc w:val="both"/>
        <w:rPr>
          <w:rFonts w:ascii="Arial" w:hAnsi="Arial" w:cs="Arial"/>
          <w:sz w:val="26"/>
          <w:szCs w:val="26"/>
        </w:rPr>
      </w:pPr>
    </w:p>
    <w:p w:rsidR="008D250B" w:rsidRDefault="008D250B" w:rsidP="008D250B">
      <w:pPr>
        <w:spacing w:line="360" w:lineRule="auto"/>
        <w:rPr>
          <w:rFonts w:ascii="Arial" w:hAnsi="Arial" w:cs="Arial"/>
          <w:sz w:val="26"/>
          <w:szCs w:val="26"/>
        </w:rPr>
      </w:pPr>
      <w:r>
        <w:rPr>
          <w:rFonts w:ascii="Arial" w:hAnsi="Arial" w:cs="Arial"/>
          <w:sz w:val="26"/>
          <w:szCs w:val="26"/>
        </w:rPr>
        <w:t>Reference:  Your show cause notice dated 15/07/2021.</w:t>
      </w:r>
    </w:p>
    <w:p w:rsidR="008D250B" w:rsidRDefault="008D250B" w:rsidP="008D250B">
      <w:pPr>
        <w:rPr>
          <w:rFonts w:ascii="Arial" w:hAnsi="Arial" w:cs="Arial"/>
          <w:sz w:val="26"/>
          <w:szCs w:val="26"/>
        </w:rPr>
      </w:pPr>
    </w:p>
    <w:p w:rsidR="008D250B" w:rsidRDefault="008D250B" w:rsidP="008D250B">
      <w:pPr>
        <w:spacing w:line="360" w:lineRule="auto"/>
        <w:rPr>
          <w:rFonts w:ascii="Arial" w:hAnsi="Arial" w:cs="Arial"/>
          <w:sz w:val="26"/>
          <w:szCs w:val="26"/>
        </w:rPr>
      </w:pPr>
      <w:r>
        <w:rPr>
          <w:rFonts w:ascii="Arial" w:hAnsi="Arial" w:cs="Arial"/>
          <w:sz w:val="26"/>
          <w:szCs w:val="26"/>
        </w:rPr>
        <w:t>Sir,</w:t>
      </w:r>
    </w:p>
    <w:p w:rsidR="008D250B" w:rsidRDefault="008D250B" w:rsidP="008D250B">
      <w:pPr>
        <w:tabs>
          <w:tab w:val="left" w:pos="0"/>
          <w:tab w:val="left" w:pos="177"/>
          <w:tab w:val="left" w:pos="357"/>
        </w:tabs>
        <w:jc w:val="both"/>
        <w:rPr>
          <w:rFonts w:ascii="Arial" w:hAnsi="Arial" w:cs="Arial"/>
          <w:sz w:val="26"/>
          <w:szCs w:val="26"/>
        </w:rPr>
      </w:pPr>
    </w:p>
    <w:p w:rsidR="008D250B" w:rsidRDefault="008D250B" w:rsidP="008D250B">
      <w:pPr>
        <w:numPr>
          <w:ilvl w:val="0"/>
          <w:numId w:val="1"/>
        </w:numPr>
        <w:tabs>
          <w:tab w:val="left" w:pos="0"/>
          <w:tab w:val="left" w:pos="177"/>
          <w:tab w:val="left" w:pos="357"/>
        </w:tabs>
        <w:spacing w:line="360" w:lineRule="auto"/>
        <w:ind w:left="0"/>
        <w:jc w:val="both"/>
        <w:rPr>
          <w:rFonts w:ascii="Arial" w:hAnsi="Arial" w:cs="Arial"/>
          <w:sz w:val="26"/>
          <w:szCs w:val="26"/>
        </w:rPr>
      </w:pPr>
      <w:r>
        <w:rPr>
          <w:rFonts w:ascii="Arial" w:hAnsi="Arial" w:cs="Arial"/>
          <w:sz w:val="26"/>
          <w:szCs w:val="26"/>
        </w:rPr>
        <w:t xml:space="preserve">The applicant has received above referred notice very recently. In the said notice you have referred various loan proposals, files, accounts, resolutions, valuation reports, legal advice, account statements etc. </w:t>
      </w:r>
    </w:p>
    <w:p w:rsidR="008D250B" w:rsidRDefault="008D250B" w:rsidP="008D250B">
      <w:pPr>
        <w:tabs>
          <w:tab w:val="left" w:pos="0"/>
          <w:tab w:val="left" w:pos="177"/>
          <w:tab w:val="left" w:pos="357"/>
        </w:tabs>
        <w:jc w:val="both"/>
        <w:rPr>
          <w:rFonts w:ascii="Arial" w:hAnsi="Arial" w:cs="Arial"/>
          <w:sz w:val="26"/>
          <w:szCs w:val="26"/>
        </w:rPr>
      </w:pPr>
    </w:p>
    <w:p w:rsidR="008D250B" w:rsidRDefault="008D250B" w:rsidP="008D250B">
      <w:pPr>
        <w:numPr>
          <w:ilvl w:val="0"/>
          <w:numId w:val="1"/>
        </w:numPr>
        <w:tabs>
          <w:tab w:val="left" w:pos="0"/>
          <w:tab w:val="left" w:pos="177"/>
          <w:tab w:val="left" w:pos="357"/>
        </w:tabs>
        <w:spacing w:line="360" w:lineRule="auto"/>
        <w:ind w:left="0"/>
        <w:jc w:val="both"/>
        <w:rPr>
          <w:rFonts w:ascii="Arial" w:hAnsi="Arial" w:cs="Arial"/>
          <w:sz w:val="26"/>
          <w:szCs w:val="26"/>
        </w:rPr>
      </w:pPr>
      <w:r>
        <w:rPr>
          <w:rFonts w:ascii="Arial" w:hAnsi="Arial" w:cs="Arial"/>
          <w:sz w:val="26"/>
          <w:szCs w:val="26"/>
        </w:rPr>
        <w:t xml:space="preserve">Those transactions of very old and now the applicant is not in service with the bank and retired long back. Therefore, the applicant is unable to recollect all the matters and transactions without going through actual documents involved in the same. </w:t>
      </w:r>
    </w:p>
    <w:p w:rsidR="008D250B" w:rsidRDefault="008D250B" w:rsidP="008D250B">
      <w:pPr>
        <w:pStyle w:val="ListParagraph"/>
        <w:rPr>
          <w:rFonts w:ascii="Arial" w:hAnsi="Arial" w:cs="Arial"/>
          <w:sz w:val="26"/>
          <w:szCs w:val="26"/>
        </w:rPr>
      </w:pPr>
    </w:p>
    <w:p w:rsidR="008D250B" w:rsidRDefault="008D250B" w:rsidP="008D250B">
      <w:pPr>
        <w:numPr>
          <w:ilvl w:val="0"/>
          <w:numId w:val="1"/>
        </w:numPr>
        <w:tabs>
          <w:tab w:val="left" w:pos="0"/>
          <w:tab w:val="left" w:pos="177"/>
          <w:tab w:val="left" w:pos="357"/>
        </w:tabs>
        <w:spacing w:line="360" w:lineRule="auto"/>
        <w:ind w:left="0"/>
        <w:jc w:val="both"/>
        <w:rPr>
          <w:rFonts w:ascii="Arial" w:hAnsi="Arial" w:cs="Arial"/>
          <w:sz w:val="26"/>
          <w:szCs w:val="26"/>
        </w:rPr>
      </w:pPr>
      <w:r>
        <w:rPr>
          <w:rFonts w:ascii="Arial" w:hAnsi="Arial" w:cs="Arial"/>
          <w:sz w:val="26"/>
          <w:szCs w:val="26"/>
        </w:rPr>
        <w:t xml:space="preserve">Therefore, to give detail reply to your show cause notice the applicant needs the copies of all documents referred in your notice. In absence of those documents the opponent is unable to file reply to your show cause notice. </w:t>
      </w:r>
    </w:p>
    <w:p w:rsidR="008D250B" w:rsidRDefault="008D250B" w:rsidP="008D250B">
      <w:pPr>
        <w:pStyle w:val="ListParagraph"/>
        <w:rPr>
          <w:rFonts w:ascii="Arial" w:hAnsi="Arial" w:cs="Arial"/>
          <w:sz w:val="26"/>
          <w:szCs w:val="26"/>
        </w:rPr>
      </w:pPr>
    </w:p>
    <w:p w:rsidR="008D250B" w:rsidRDefault="008D250B" w:rsidP="008D250B">
      <w:pPr>
        <w:numPr>
          <w:ilvl w:val="0"/>
          <w:numId w:val="1"/>
        </w:numPr>
        <w:tabs>
          <w:tab w:val="left" w:pos="0"/>
          <w:tab w:val="left" w:pos="177"/>
          <w:tab w:val="left" w:pos="357"/>
        </w:tabs>
        <w:spacing w:line="360" w:lineRule="auto"/>
        <w:ind w:left="0"/>
        <w:jc w:val="both"/>
        <w:rPr>
          <w:rFonts w:ascii="Arial" w:hAnsi="Arial" w:cs="Arial"/>
          <w:sz w:val="26"/>
          <w:szCs w:val="26"/>
        </w:rPr>
      </w:pPr>
      <w:r>
        <w:rPr>
          <w:rFonts w:ascii="Arial" w:hAnsi="Arial" w:cs="Arial"/>
          <w:sz w:val="26"/>
          <w:szCs w:val="26"/>
        </w:rPr>
        <w:t xml:space="preserve">You are therefore requested to provide copies of all referred documents for filing reply and thereafter grant one month time for filing reply.  </w:t>
      </w:r>
    </w:p>
    <w:p w:rsidR="008D250B" w:rsidRDefault="008D250B" w:rsidP="008D250B">
      <w:pPr>
        <w:pStyle w:val="ListParagraph"/>
        <w:rPr>
          <w:rFonts w:ascii="Arial" w:hAnsi="Arial" w:cs="Arial"/>
          <w:sz w:val="26"/>
          <w:szCs w:val="26"/>
        </w:rPr>
      </w:pPr>
    </w:p>
    <w:p w:rsidR="008D250B" w:rsidRDefault="008D250B" w:rsidP="008D250B">
      <w:pPr>
        <w:pStyle w:val="ListParagraph"/>
        <w:rPr>
          <w:rFonts w:ascii="Arial" w:hAnsi="Arial" w:cs="Arial"/>
          <w:sz w:val="26"/>
          <w:szCs w:val="26"/>
        </w:rPr>
      </w:pPr>
    </w:p>
    <w:p w:rsidR="008D250B" w:rsidRDefault="008D250B" w:rsidP="008D250B">
      <w:pPr>
        <w:tabs>
          <w:tab w:val="left" w:pos="-90"/>
          <w:tab w:val="left" w:pos="0"/>
          <w:tab w:val="left" w:pos="90"/>
        </w:tabs>
        <w:spacing w:line="360" w:lineRule="auto"/>
        <w:jc w:val="both"/>
      </w:pPr>
      <w:r>
        <w:rPr>
          <w:rFonts w:ascii="Arial" w:hAnsi="Arial" w:cs="Arial"/>
          <w:sz w:val="26"/>
          <w:szCs w:val="26"/>
        </w:rPr>
        <w:t xml:space="preserve">Applicant   </w:t>
      </w:r>
    </w:p>
    <w:p w:rsidR="008D250B" w:rsidRDefault="008D250B" w:rsidP="008D250B"/>
    <w:p w:rsidR="00843F19" w:rsidRDefault="00843F19">
      <w:bookmarkStart w:id="0" w:name="_GoBack"/>
      <w:bookmarkEnd w:id="0"/>
    </w:p>
    <w:sectPr w:rsidR="00843F19" w:rsidSect="00A72CD1">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70C3A"/>
    <w:multiLevelType w:val="hybridMultilevel"/>
    <w:tmpl w:val="AB660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977"/>
    <w:rsid w:val="00082977"/>
    <w:rsid w:val="00843F19"/>
    <w:rsid w:val="008D2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A3FF0A-FC0D-4568-ACF2-2C488FB94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50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250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1088</Characters>
  <Application>Microsoft Office Word</Application>
  <DocSecurity>0</DocSecurity>
  <Lines>9</Lines>
  <Paragraphs>2</Paragraphs>
  <ScaleCrop>false</ScaleCrop>
  <Company/>
  <LinksUpToDate>false</LinksUpToDate>
  <CharactersWithSpaces>1276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ADMINDESKTOP</dc:creator>
  <cp:keywords/>
  <dc:description/>
  <cp:lastModifiedBy>ADMINDESKTOP</cp:lastModifiedBy>
  <cp:revision>2</cp:revision>
  <dcterms:created xsi:type="dcterms:W3CDTF">2021-08-02T09:53:00Z</dcterms:created>
  <dcterms:modified xsi:type="dcterms:W3CDTF">2021-08-02T09:53:00Z</dcterms:modified>
</cp:coreProperties>
</file>