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AE6FC" w14:textId="77777777" w:rsidR="006302BF" w:rsidRDefault="00280359">
      <w:pPr>
        <w:tabs>
          <w:tab w:val="center" w:pos="4761"/>
        </w:tabs>
        <w:spacing w:after="0" w:line="259" w:lineRule="auto"/>
        <w:ind w:left="0" w:firstLine="0"/>
        <w:jc w:val="left"/>
      </w:pPr>
      <w:r>
        <w:rPr>
          <w:b/>
          <w:sz w:val="28"/>
        </w:rPr>
        <w:t xml:space="preserve"> </w:t>
      </w:r>
      <w:r>
        <w:rPr>
          <w:b/>
          <w:sz w:val="28"/>
        </w:rPr>
        <w:tab/>
        <w:t xml:space="preserve"> Assignment No 5 </w:t>
      </w:r>
    </w:p>
    <w:p w14:paraId="175C0866" w14:textId="77777777" w:rsidR="006302BF" w:rsidRDefault="00280359">
      <w:pPr>
        <w:spacing w:after="0" w:line="259" w:lineRule="auto"/>
        <w:ind w:left="0" w:firstLine="0"/>
        <w:jc w:val="left"/>
      </w:pPr>
      <w:r>
        <w:t xml:space="preserve"> </w:t>
      </w:r>
    </w:p>
    <w:p w14:paraId="40BAE309" w14:textId="77777777" w:rsidR="006302BF" w:rsidRDefault="00280359">
      <w:pPr>
        <w:spacing w:after="0"/>
        <w:ind w:left="-5" w:right="769"/>
      </w:pPr>
      <w:r>
        <w:rPr>
          <w:b/>
        </w:rPr>
        <w:t>Title:</w:t>
      </w:r>
      <w:r>
        <w:t xml:space="preserve"> Setup Single Node Kubernetes Cluster with </w:t>
      </w:r>
      <w:proofErr w:type="spellStart"/>
      <w:r>
        <w:t>Minikube</w:t>
      </w:r>
      <w:proofErr w:type="spellEnd"/>
      <w:r>
        <w:t>.</w:t>
      </w:r>
      <w:r>
        <w:t xml:space="preserve"> </w:t>
      </w:r>
    </w:p>
    <w:p w14:paraId="5CA4952A" w14:textId="77777777" w:rsidR="006302BF" w:rsidRDefault="00280359">
      <w:pPr>
        <w:spacing w:after="0" w:line="259" w:lineRule="auto"/>
        <w:ind w:left="0" w:firstLine="0"/>
        <w:jc w:val="left"/>
      </w:pPr>
      <w:r>
        <w:t xml:space="preserve"> </w:t>
      </w:r>
    </w:p>
    <w:p w14:paraId="30FB59F4" w14:textId="77777777" w:rsidR="006302BF" w:rsidRDefault="00280359">
      <w:pPr>
        <w:spacing w:after="0" w:line="259" w:lineRule="auto"/>
        <w:ind w:left="-5" w:right="1044"/>
        <w:jc w:val="left"/>
      </w:pPr>
      <w:r>
        <w:rPr>
          <w:b/>
        </w:rPr>
        <w:t xml:space="preserve">Theory: </w:t>
      </w:r>
    </w:p>
    <w:p w14:paraId="35B6BC7C" w14:textId="77777777" w:rsidR="006302BF" w:rsidRDefault="00280359">
      <w:pPr>
        <w:spacing w:after="246" w:line="259" w:lineRule="auto"/>
        <w:ind w:left="0" w:firstLine="0"/>
        <w:jc w:val="left"/>
      </w:pPr>
      <w:r>
        <w:t xml:space="preserve"> </w:t>
      </w:r>
    </w:p>
    <w:p w14:paraId="3E69A887" w14:textId="77777777" w:rsidR="006302BF" w:rsidRDefault="00280359">
      <w:pPr>
        <w:numPr>
          <w:ilvl w:val="0"/>
          <w:numId w:val="1"/>
        </w:numPr>
        <w:spacing w:after="102" w:line="259" w:lineRule="auto"/>
        <w:ind w:right="1044" w:hanging="360"/>
        <w:jc w:val="left"/>
      </w:pPr>
      <w:r>
        <w:rPr>
          <w:b/>
        </w:rPr>
        <w:t xml:space="preserve">What is Kubernetes? </w:t>
      </w:r>
    </w:p>
    <w:p w14:paraId="767327D2" w14:textId="77777777" w:rsidR="006302BF" w:rsidRDefault="00280359">
      <w:pPr>
        <w:ind w:left="-15" w:right="769" w:firstLine="708"/>
      </w:pPr>
      <w:r>
        <w:t>Kubernetes is a portable, extensible, open-</w:t>
      </w:r>
      <w:r>
        <w:t>source platform for managing containerized workloads and services, that facilitates both declarative configuration and automation. It has a large, rapidly growing ecosystem. Kubernetes services, support, and tools are widely available.</w:t>
      </w:r>
      <w:r>
        <w:t xml:space="preserve"> </w:t>
      </w:r>
    </w:p>
    <w:p w14:paraId="3ACB88E4" w14:textId="77777777" w:rsidR="006302BF" w:rsidRDefault="00280359">
      <w:pPr>
        <w:ind w:left="-5" w:right="769"/>
      </w:pPr>
      <w:r>
        <w:t>The name Kubernetes</w:t>
      </w:r>
      <w:r>
        <w:t xml:space="preserve"> originates from Greek, meaning helmsman or pilot. Google open-sourced the Kubernetes project in 2014. Kubernetes combines </w:t>
      </w:r>
      <w:hyperlink r:id="rId7">
        <w:r>
          <w:rPr>
            <w:color w:val="000080"/>
            <w:u w:val="single" w:color="000080"/>
          </w:rPr>
          <w:t>over 15 years of Google's experience</w:t>
        </w:r>
      </w:hyperlink>
      <w:hyperlink r:id="rId8">
        <w:r>
          <w:t xml:space="preserve"> </w:t>
        </w:r>
      </w:hyperlink>
      <w:hyperlink r:id="rId9">
        <w:r>
          <w:t>r</w:t>
        </w:r>
      </w:hyperlink>
      <w:r>
        <w:t>unning production workloads at scale with best-of-breed ideas and practices from the communit</w:t>
      </w:r>
      <w:r>
        <w:t>y</w:t>
      </w:r>
      <w:r>
        <w:t xml:space="preserve"> </w:t>
      </w:r>
    </w:p>
    <w:p w14:paraId="2D4F785C" w14:textId="77777777" w:rsidR="006302BF" w:rsidRDefault="00280359">
      <w:pPr>
        <w:spacing w:after="241" w:line="259" w:lineRule="auto"/>
        <w:ind w:left="0" w:firstLine="0"/>
        <w:jc w:val="left"/>
      </w:pPr>
      <w:r>
        <w:t xml:space="preserve"> </w:t>
      </w:r>
    </w:p>
    <w:p w14:paraId="5CC9199E" w14:textId="77777777" w:rsidR="006302BF" w:rsidRDefault="00280359">
      <w:pPr>
        <w:numPr>
          <w:ilvl w:val="0"/>
          <w:numId w:val="1"/>
        </w:numPr>
        <w:spacing w:after="102" w:line="259" w:lineRule="auto"/>
        <w:ind w:right="1044" w:hanging="360"/>
        <w:jc w:val="left"/>
      </w:pPr>
      <w:r>
        <w:rPr>
          <w:b/>
        </w:rPr>
        <w:t>Why you need Kubernetes and what it can do</w:t>
      </w:r>
      <w:hyperlink r:id="rId10" w:anchor="why-you-need-kubernetes-and-what-can-it-do">
        <w:r>
          <w:rPr>
            <w:b/>
            <w:color w:val="000080"/>
          </w:rPr>
          <w:t xml:space="preserve"> </w:t>
        </w:r>
      </w:hyperlink>
      <w:hyperlink r:id="rId11" w:anchor="why-you-need-kubernetes-and-what-can-it-do">
        <w:r>
          <w:rPr>
            <w:b/>
          </w:rPr>
          <w:t xml:space="preserve"> </w:t>
        </w:r>
      </w:hyperlink>
    </w:p>
    <w:p w14:paraId="29E8A515" w14:textId="77777777" w:rsidR="006302BF" w:rsidRDefault="00280359">
      <w:pPr>
        <w:ind w:left="-5" w:right="769"/>
      </w:pPr>
      <w:r>
        <w:t>Containers are a good way to bundle and run your applications. In a production environment, you need to manage the containers that run the applications and ensure that there is no downtime. For exam</w:t>
      </w:r>
      <w:r>
        <w:t xml:space="preserve">ple, if a container goes down, another container needs to start. Wouldn't it be easier if this </w:t>
      </w:r>
      <w:proofErr w:type="spellStart"/>
      <w:r>
        <w:t>behavior</w:t>
      </w:r>
      <w:proofErr w:type="spellEnd"/>
      <w:r>
        <w:t xml:space="preserve"> was handled by a system?</w:t>
      </w:r>
      <w:r>
        <w:t xml:space="preserve"> </w:t>
      </w:r>
    </w:p>
    <w:p w14:paraId="5D11D292" w14:textId="77777777" w:rsidR="006302BF" w:rsidRDefault="00280359">
      <w:pPr>
        <w:ind w:left="-5" w:right="769"/>
      </w:pPr>
      <w:proofErr w:type="gramStart"/>
      <w:r>
        <w:t>That's</w:t>
      </w:r>
      <w:proofErr w:type="gramEnd"/>
      <w:r>
        <w:t xml:space="preserve"> how Kubernetes comes to the rescue! Kubernetes provides you with a framework to run distributed systems resiliently. It takes care of scaling and failover for your application, provides deployment patterns, and more. For example, Kubernetes can easi</w:t>
      </w:r>
      <w:r>
        <w:t>ly manage a canary deployment for your system.</w:t>
      </w:r>
      <w:r>
        <w:t xml:space="preserve"> </w:t>
      </w:r>
    </w:p>
    <w:p w14:paraId="0FC810DF" w14:textId="77777777" w:rsidR="006302BF" w:rsidRDefault="00280359">
      <w:pPr>
        <w:spacing w:after="187"/>
        <w:ind w:left="-5" w:right="769"/>
      </w:pPr>
      <w:r>
        <w:t>Kubernetes provides you with:</w:t>
      </w:r>
      <w:r>
        <w:t xml:space="preserve"> </w:t>
      </w:r>
    </w:p>
    <w:p w14:paraId="093BE8B9" w14:textId="77777777" w:rsidR="006302BF" w:rsidRDefault="00280359">
      <w:pPr>
        <w:numPr>
          <w:ilvl w:val="0"/>
          <w:numId w:val="2"/>
        </w:numPr>
        <w:spacing w:after="163" w:line="259" w:lineRule="auto"/>
        <w:ind w:right="1044" w:hanging="360"/>
        <w:jc w:val="left"/>
      </w:pPr>
      <w:r>
        <w:rPr>
          <w:b/>
        </w:rPr>
        <w:t>Service discovery and load balancing</w:t>
      </w:r>
      <w:r>
        <w:t xml:space="preserve"> </w:t>
      </w:r>
      <w:r>
        <w:t xml:space="preserve"> </w:t>
      </w:r>
    </w:p>
    <w:p w14:paraId="5A5BAD0A" w14:textId="77777777" w:rsidR="006302BF" w:rsidRDefault="00280359">
      <w:pPr>
        <w:numPr>
          <w:ilvl w:val="0"/>
          <w:numId w:val="2"/>
        </w:numPr>
        <w:spacing w:after="20" w:line="259" w:lineRule="auto"/>
        <w:ind w:right="1044" w:hanging="360"/>
        <w:jc w:val="left"/>
      </w:pPr>
      <w:r>
        <w:rPr>
          <w:b/>
        </w:rPr>
        <w:t>Storage orchestration</w:t>
      </w:r>
      <w:r>
        <w:t xml:space="preserve"> </w:t>
      </w:r>
      <w:r>
        <w:t xml:space="preserve"> </w:t>
      </w:r>
    </w:p>
    <w:p w14:paraId="0A0A3C71" w14:textId="77777777" w:rsidR="006302BF" w:rsidRDefault="00280359">
      <w:pPr>
        <w:numPr>
          <w:ilvl w:val="0"/>
          <w:numId w:val="2"/>
        </w:numPr>
        <w:spacing w:after="20" w:line="259" w:lineRule="auto"/>
        <w:ind w:right="1044" w:hanging="360"/>
        <w:jc w:val="left"/>
      </w:pPr>
      <w:r>
        <w:rPr>
          <w:b/>
        </w:rPr>
        <w:t>Automated rollouts and rollbacks</w:t>
      </w:r>
      <w:r>
        <w:t xml:space="preserve"> </w:t>
      </w:r>
      <w:r>
        <w:t xml:space="preserve"> </w:t>
      </w:r>
    </w:p>
    <w:p w14:paraId="45BD6C6E" w14:textId="77777777" w:rsidR="006302BF" w:rsidRDefault="00280359">
      <w:pPr>
        <w:numPr>
          <w:ilvl w:val="0"/>
          <w:numId w:val="2"/>
        </w:numPr>
        <w:spacing w:after="20" w:line="259" w:lineRule="auto"/>
        <w:ind w:right="1044" w:hanging="360"/>
        <w:jc w:val="left"/>
      </w:pPr>
      <w:r>
        <w:rPr>
          <w:b/>
        </w:rPr>
        <w:t>Automatic bin packing</w:t>
      </w:r>
      <w:r>
        <w:t xml:space="preserve"> </w:t>
      </w:r>
      <w:r>
        <w:t xml:space="preserve"> </w:t>
      </w:r>
    </w:p>
    <w:p w14:paraId="0EF58657" w14:textId="77777777" w:rsidR="006302BF" w:rsidRDefault="00280359">
      <w:pPr>
        <w:numPr>
          <w:ilvl w:val="0"/>
          <w:numId w:val="2"/>
        </w:numPr>
        <w:spacing w:after="20" w:line="259" w:lineRule="auto"/>
        <w:ind w:right="1044" w:hanging="360"/>
        <w:jc w:val="left"/>
      </w:pPr>
      <w:r>
        <w:rPr>
          <w:b/>
        </w:rPr>
        <w:t>Self-healing</w:t>
      </w:r>
      <w:r>
        <w:t xml:space="preserve"> </w:t>
      </w:r>
      <w:r>
        <w:t xml:space="preserve"> </w:t>
      </w:r>
    </w:p>
    <w:p w14:paraId="7C2F6AEE" w14:textId="77777777" w:rsidR="006302BF" w:rsidRDefault="00280359">
      <w:pPr>
        <w:numPr>
          <w:ilvl w:val="0"/>
          <w:numId w:val="2"/>
        </w:numPr>
        <w:spacing w:after="248" w:line="259" w:lineRule="auto"/>
        <w:ind w:right="1044" w:hanging="360"/>
        <w:jc w:val="left"/>
      </w:pPr>
      <w:r>
        <w:rPr>
          <w:b/>
        </w:rPr>
        <w:t>Secret and configuration management</w:t>
      </w:r>
      <w:r>
        <w:t xml:space="preserve"> </w:t>
      </w:r>
      <w:r>
        <w:t xml:space="preserve"> </w:t>
      </w:r>
    </w:p>
    <w:p w14:paraId="4226168F" w14:textId="77777777" w:rsidR="006302BF" w:rsidRDefault="00280359">
      <w:pPr>
        <w:numPr>
          <w:ilvl w:val="0"/>
          <w:numId w:val="3"/>
        </w:numPr>
        <w:spacing w:after="102" w:line="259" w:lineRule="auto"/>
        <w:ind w:right="1044" w:hanging="720"/>
        <w:jc w:val="left"/>
      </w:pPr>
      <w:r>
        <w:rPr>
          <w:b/>
        </w:rPr>
        <w:t xml:space="preserve">Kubernetes Components </w:t>
      </w:r>
    </w:p>
    <w:p w14:paraId="4A3C4D95" w14:textId="77777777" w:rsidR="006302BF" w:rsidRDefault="00280359">
      <w:pPr>
        <w:ind w:left="718" w:right="769"/>
      </w:pPr>
      <w:r>
        <w:t>When you deploy Kubernetes, you get a cluster.</w:t>
      </w:r>
      <w:r>
        <w:t xml:space="preserve"> </w:t>
      </w:r>
    </w:p>
    <w:p w14:paraId="06791A9C" w14:textId="77777777" w:rsidR="006302BF" w:rsidRDefault="00280359">
      <w:pPr>
        <w:ind w:left="-15" w:right="769" w:firstLine="708"/>
      </w:pPr>
      <w:r>
        <w:t xml:space="preserve">A Kubernetes cluster consists of a set of worker machines, called </w:t>
      </w:r>
      <w:hyperlink r:id="rId12" w:anchor="_blank">
        <w:r>
          <w:rPr>
            <w:color w:val="000080"/>
            <w:u w:val="single" w:color="000080"/>
          </w:rPr>
          <w:t>nodes</w:t>
        </w:r>
      </w:hyperlink>
      <w:hyperlink r:id="rId13" w:anchor="_blank">
        <w:r>
          <w:t xml:space="preserve">, </w:t>
        </w:r>
      </w:hyperlink>
      <w:r>
        <w:t>that run containerized applications. Every cluster has at least one worker node.</w:t>
      </w:r>
      <w:r>
        <w:t xml:space="preserve"> </w:t>
      </w:r>
    </w:p>
    <w:p w14:paraId="6EFE7F1A" w14:textId="77777777" w:rsidR="006302BF" w:rsidRDefault="00280359">
      <w:pPr>
        <w:ind w:left="-15" w:right="769" w:firstLine="708"/>
      </w:pPr>
      <w:r>
        <w:t xml:space="preserve">The worker node(s) host the </w:t>
      </w:r>
      <w:hyperlink r:id="rId14" w:anchor="_blank">
        <w:r>
          <w:rPr>
            <w:color w:val="000080"/>
            <w:u w:val="single" w:color="000080"/>
          </w:rPr>
          <w:t>P</w:t>
        </w:r>
        <w:r>
          <w:rPr>
            <w:color w:val="000080"/>
            <w:u w:val="single" w:color="000080"/>
          </w:rPr>
          <w:t>ods</w:t>
        </w:r>
      </w:hyperlink>
      <w:hyperlink r:id="rId15" w:anchor="_blank">
        <w:r>
          <w:t xml:space="preserve"> </w:t>
        </w:r>
      </w:hyperlink>
      <w:hyperlink r:id="rId16" w:anchor="_blank">
        <w:r>
          <w:t>t</w:t>
        </w:r>
      </w:hyperlink>
      <w:r>
        <w:t xml:space="preserve">hat are the components of the application workload. The </w:t>
      </w:r>
      <w:hyperlink r:id="rId17" w:anchor="_blank">
        <w:r>
          <w:rPr>
            <w:color w:val="000080"/>
            <w:u w:val="single" w:color="000080"/>
          </w:rPr>
          <w:t>control plane</w:t>
        </w:r>
      </w:hyperlink>
      <w:hyperlink r:id="rId18" w:anchor="_blank">
        <w:r>
          <w:t xml:space="preserve"> </w:t>
        </w:r>
      </w:hyperlink>
      <w:r>
        <w:t>manages the worker nodes and the Pods in the cluster. In production environments, the control pla</w:t>
      </w:r>
      <w:r>
        <w:t>ne usually runs across multiple computers and a cluster usually runs multiple nodes, providing fault-tolerance and high availability.</w:t>
      </w:r>
      <w:r>
        <w:t xml:space="preserve"> </w:t>
      </w:r>
    </w:p>
    <w:p w14:paraId="345EFDA2" w14:textId="77777777" w:rsidR="006302BF" w:rsidRDefault="00280359">
      <w:pPr>
        <w:spacing w:after="15" w:line="259" w:lineRule="auto"/>
        <w:ind w:left="0" w:right="780" w:firstLine="0"/>
        <w:jc w:val="right"/>
      </w:pPr>
      <w:r>
        <w:t xml:space="preserve">This document outlines the various components you need to have a complete and working Kubernetes </w:t>
      </w:r>
    </w:p>
    <w:p w14:paraId="3B350CFD" w14:textId="77777777" w:rsidR="006302BF" w:rsidRDefault="00280359">
      <w:pPr>
        <w:ind w:left="-5" w:right="769"/>
      </w:pPr>
      <w:r>
        <w:t>cluster.</w:t>
      </w:r>
      <w:r>
        <w:t xml:space="preserve"> </w:t>
      </w:r>
    </w:p>
    <w:p w14:paraId="7D401747" w14:textId="77777777" w:rsidR="006302BF" w:rsidRDefault="00280359">
      <w:pPr>
        <w:ind w:left="370" w:right="769"/>
      </w:pPr>
      <w:proofErr w:type="gramStart"/>
      <w:r>
        <w:t>Here's</w:t>
      </w:r>
      <w:proofErr w:type="gramEnd"/>
      <w:r>
        <w:t xml:space="preserve"> the diagram of a Kubernetes cluster with all the components tied together.</w:t>
      </w:r>
      <w:r>
        <w:t xml:space="preserve"> </w:t>
      </w:r>
    </w:p>
    <w:p w14:paraId="1ECA090A" w14:textId="77777777" w:rsidR="006302BF" w:rsidRDefault="00280359">
      <w:pPr>
        <w:spacing w:after="35" w:line="259" w:lineRule="auto"/>
        <w:ind w:left="2" w:firstLine="0"/>
        <w:jc w:val="left"/>
      </w:pPr>
      <w:r>
        <w:rPr>
          <w:noProof/>
        </w:rPr>
        <w:lastRenderedPageBreak/>
        <w:drawing>
          <wp:inline distT="0" distB="0" distL="0" distR="0" wp14:anchorId="21118B5E" wp14:editId="391C48B3">
            <wp:extent cx="6119495" cy="285877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9"/>
                    <a:stretch>
                      <a:fillRect/>
                    </a:stretch>
                  </pic:blipFill>
                  <pic:spPr>
                    <a:xfrm>
                      <a:off x="0" y="0"/>
                      <a:ext cx="6119495" cy="2858770"/>
                    </a:xfrm>
                    <a:prstGeom prst="rect">
                      <a:avLst/>
                    </a:prstGeom>
                  </pic:spPr>
                </pic:pic>
              </a:graphicData>
            </a:graphic>
          </wp:inline>
        </w:drawing>
      </w:r>
    </w:p>
    <w:p w14:paraId="47C97D0E" w14:textId="77777777" w:rsidR="006302BF" w:rsidRDefault="00280359">
      <w:pPr>
        <w:spacing w:after="181" w:line="259" w:lineRule="auto"/>
        <w:ind w:left="0" w:firstLine="0"/>
        <w:jc w:val="left"/>
      </w:pPr>
      <w:r>
        <w:t xml:space="preserve"> </w:t>
      </w:r>
    </w:p>
    <w:p w14:paraId="17CF5350" w14:textId="77777777" w:rsidR="006302BF" w:rsidRDefault="00280359">
      <w:pPr>
        <w:numPr>
          <w:ilvl w:val="0"/>
          <w:numId w:val="3"/>
        </w:numPr>
        <w:spacing w:after="154" w:line="259" w:lineRule="auto"/>
        <w:ind w:right="1044" w:hanging="720"/>
        <w:jc w:val="left"/>
      </w:pPr>
      <w:r>
        <w:rPr>
          <w:b/>
        </w:rPr>
        <w:t xml:space="preserve">Kubernetes Architecture </w:t>
      </w:r>
      <w:r>
        <w:t xml:space="preserve"> </w:t>
      </w:r>
    </w:p>
    <w:p w14:paraId="07BBD3A5" w14:textId="77777777" w:rsidR="006302BF" w:rsidRDefault="00280359">
      <w:pPr>
        <w:spacing w:after="0" w:line="259" w:lineRule="auto"/>
        <w:ind w:left="1209" w:right="2972" w:firstLine="0"/>
        <w:jc w:val="right"/>
      </w:pPr>
      <w:r>
        <w:t xml:space="preserve"> </w:t>
      </w:r>
    </w:p>
    <w:p w14:paraId="4BB32187" w14:textId="77777777" w:rsidR="006302BF" w:rsidRDefault="00280359">
      <w:pPr>
        <w:spacing w:after="0" w:line="259" w:lineRule="auto"/>
        <w:ind w:left="1209" w:firstLine="0"/>
        <w:jc w:val="left"/>
      </w:pPr>
      <w:r>
        <w:rPr>
          <w:noProof/>
        </w:rPr>
        <w:drawing>
          <wp:inline distT="0" distB="0" distL="0" distR="0" wp14:anchorId="0D1DD3AC" wp14:editId="4C4E1C64">
            <wp:extent cx="3927475" cy="206121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20"/>
                    <a:stretch>
                      <a:fillRect/>
                    </a:stretch>
                  </pic:blipFill>
                  <pic:spPr>
                    <a:xfrm>
                      <a:off x="0" y="0"/>
                      <a:ext cx="3927475" cy="2061210"/>
                    </a:xfrm>
                    <a:prstGeom prst="rect">
                      <a:avLst/>
                    </a:prstGeom>
                  </pic:spPr>
                </pic:pic>
              </a:graphicData>
            </a:graphic>
          </wp:inline>
        </w:drawing>
      </w:r>
    </w:p>
    <w:p w14:paraId="321A27E9" w14:textId="77777777" w:rsidR="006302BF" w:rsidRDefault="00280359">
      <w:pPr>
        <w:spacing w:after="0" w:line="259" w:lineRule="auto"/>
        <w:ind w:left="1209" w:right="2972" w:firstLine="0"/>
        <w:jc w:val="right"/>
      </w:pPr>
      <w:r>
        <w:rPr>
          <w:b/>
        </w:rPr>
        <w:t xml:space="preserve"> </w:t>
      </w:r>
    </w:p>
    <w:p w14:paraId="3079F6C1" w14:textId="77777777" w:rsidR="006302BF" w:rsidRDefault="00280359">
      <w:pPr>
        <w:spacing w:after="216" w:line="259" w:lineRule="auto"/>
        <w:ind w:left="-5" w:right="1044"/>
        <w:jc w:val="left"/>
      </w:pPr>
      <w:r>
        <w:rPr>
          <w:noProof/>
        </w:rPr>
        <w:lastRenderedPageBreak/>
        <w:drawing>
          <wp:anchor distT="0" distB="0" distL="114300" distR="114300" simplePos="0" relativeHeight="251658240" behindDoc="0" locked="0" layoutInCell="1" allowOverlap="0" wp14:anchorId="6BA3F6ED" wp14:editId="0C44D0B2">
            <wp:simplePos x="0" y="0"/>
            <wp:positionH relativeFrom="column">
              <wp:posOffset>2670937</wp:posOffset>
            </wp:positionH>
            <wp:positionV relativeFrom="paragraph">
              <wp:posOffset>12410</wp:posOffset>
            </wp:positionV>
            <wp:extent cx="3277235" cy="3885565"/>
            <wp:effectExtent l="0" t="0" r="0" b="0"/>
            <wp:wrapSquare wrapText="bothSides"/>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21"/>
                    <a:stretch>
                      <a:fillRect/>
                    </a:stretch>
                  </pic:blipFill>
                  <pic:spPr>
                    <a:xfrm>
                      <a:off x="0" y="0"/>
                      <a:ext cx="3277235" cy="3885565"/>
                    </a:xfrm>
                    <a:prstGeom prst="rect">
                      <a:avLst/>
                    </a:prstGeom>
                  </pic:spPr>
                </pic:pic>
              </a:graphicData>
            </a:graphic>
          </wp:anchor>
        </w:drawing>
      </w:r>
      <w:r>
        <w:rPr>
          <w:b/>
        </w:rPr>
        <w:t>Kubernetes Architecture on A</w:t>
      </w:r>
      <w:r>
        <w:rPr>
          <w:b/>
        </w:rPr>
        <w:t>WS:</w:t>
      </w:r>
      <w:r>
        <w:t xml:space="preserve"> </w:t>
      </w:r>
    </w:p>
    <w:p w14:paraId="51FC0D2C" w14:textId="77777777" w:rsidR="006302BF" w:rsidRDefault="00280359">
      <w:pPr>
        <w:spacing w:after="140" w:line="259" w:lineRule="auto"/>
        <w:ind w:left="0" w:right="1044" w:firstLine="0"/>
        <w:jc w:val="left"/>
      </w:pPr>
      <w:r>
        <w:rPr>
          <w:b/>
        </w:rPr>
        <w:t xml:space="preserve"> </w:t>
      </w:r>
    </w:p>
    <w:p w14:paraId="4D9240A1" w14:textId="77777777" w:rsidR="006302BF" w:rsidRDefault="00280359">
      <w:pPr>
        <w:spacing w:after="3" w:line="392" w:lineRule="auto"/>
        <w:ind w:left="0" w:right="1044" w:firstLine="0"/>
        <w:jc w:val="left"/>
      </w:pPr>
      <w:r>
        <w:rPr>
          <w:sz w:val="24"/>
        </w:rPr>
        <w:t xml:space="preserve">      </w:t>
      </w:r>
    </w:p>
    <w:p w14:paraId="7EC62CB0" w14:textId="77777777" w:rsidR="006302BF" w:rsidRDefault="00280359">
      <w:pPr>
        <w:spacing w:after="46" w:line="392" w:lineRule="auto"/>
        <w:ind w:left="0" w:right="1044" w:firstLine="0"/>
        <w:jc w:val="left"/>
      </w:pPr>
      <w:r>
        <w:rPr>
          <w:sz w:val="24"/>
        </w:rPr>
        <w:t xml:space="preserve">   </w:t>
      </w:r>
    </w:p>
    <w:p w14:paraId="13AD51BA" w14:textId="77777777" w:rsidR="006302BF" w:rsidRDefault="00280359">
      <w:pPr>
        <w:numPr>
          <w:ilvl w:val="0"/>
          <w:numId w:val="3"/>
        </w:numPr>
        <w:spacing w:after="102" w:line="259" w:lineRule="auto"/>
        <w:ind w:right="1044" w:hanging="720"/>
        <w:jc w:val="left"/>
      </w:pPr>
      <w:r>
        <w:rPr>
          <w:b/>
        </w:rPr>
        <w:t xml:space="preserve">Control Plane Components </w:t>
      </w:r>
    </w:p>
    <w:p w14:paraId="7B2514B9" w14:textId="77777777" w:rsidR="006302BF" w:rsidRDefault="00280359">
      <w:pPr>
        <w:ind w:left="-5" w:right="1663"/>
      </w:pPr>
      <w:r>
        <w:t xml:space="preserve">The control plane's components make global decisions about the cluster (for example, scheduling), as well as detecting and responding to cluster events (for example, starting up a new </w:t>
      </w:r>
      <w:hyperlink r:id="rId22" w:anchor="_blank">
        <w:r>
          <w:rPr>
            <w:color w:val="000080"/>
            <w:u w:val="single" w:color="000080"/>
          </w:rPr>
          <w:t>pod</w:t>
        </w:r>
      </w:hyperlink>
      <w:hyperlink r:id="rId23" w:anchor="_blank">
        <w:r>
          <w:t xml:space="preserve"> </w:t>
        </w:r>
      </w:hyperlink>
      <w:hyperlink r:id="rId24" w:anchor="_blank">
        <w:r>
          <w:t>w</w:t>
        </w:r>
      </w:hyperlink>
      <w:r>
        <w:t xml:space="preserve">hen </w:t>
      </w:r>
      <w:r>
        <w:t>a deployment's replicas field is unsatisfied).</w:t>
      </w:r>
      <w:r>
        <w:t xml:space="preserve"> </w:t>
      </w:r>
    </w:p>
    <w:p w14:paraId="5898FA56" w14:textId="77777777" w:rsidR="006302BF" w:rsidRDefault="00280359">
      <w:pPr>
        <w:spacing w:after="172"/>
        <w:ind w:left="-5" w:right="769"/>
      </w:pPr>
      <w:r>
        <w:t>Control plane components can be run on any machine in the cluster. However, for simplicity, set up scripts typically start all control plane components on the same machine, and do not run user containers on t</w:t>
      </w:r>
      <w:r>
        <w:t xml:space="preserve">his machine. See </w:t>
      </w:r>
      <w:hyperlink r:id="rId25">
        <w:r>
          <w:rPr>
            <w:color w:val="000080"/>
            <w:u w:val="single" w:color="000080"/>
          </w:rPr>
          <w:t>Building High</w:t>
        </w:r>
      </w:hyperlink>
      <w:hyperlink r:id="rId26">
        <w:r>
          <w:rPr>
            <w:color w:val="000080"/>
            <w:u w:val="single" w:color="000080"/>
          </w:rPr>
          <w:t>-</w:t>
        </w:r>
      </w:hyperlink>
      <w:hyperlink r:id="rId27">
        <w:r>
          <w:rPr>
            <w:color w:val="000080"/>
            <w:u w:val="single" w:color="000080"/>
          </w:rPr>
          <w:t>Availability</w:t>
        </w:r>
        <w:r>
          <w:rPr>
            <w:color w:val="000080"/>
            <w:u w:val="single" w:color="000080"/>
          </w:rPr>
          <w:t xml:space="preserve"> Clusters</w:t>
        </w:r>
      </w:hyperlink>
      <w:hyperlink r:id="rId28">
        <w:r>
          <w:t xml:space="preserve"> </w:t>
        </w:r>
      </w:hyperlink>
      <w:hyperlink r:id="rId29">
        <w:r>
          <w:t>f</w:t>
        </w:r>
      </w:hyperlink>
      <w:r>
        <w:t>or an example multi-master-VM setup.</w:t>
      </w:r>
      <w:r>
        <w:t xml:space="preserve"> </w:t>
      </w:r>
    </w:p>
    <w:p w14:paraId="7FC89C44" w14:textId="77777777" w:rsidR="006302BF" w:rsidRDefault="00280359">
      <w:pPr>
        <w:numPr>
          <w:ilvl w:val="0"/>
          <w:numId w:val="4"/>
        </w:numPr>
        <w:spacing w:after="102" w:line="259" w:lineRule="auto"/>
        <w:ind w:right="1044" w:hanging="720"/>
        <w:jc w:val="left"/>
      </w:pPr>
      <w:proofErr w:type="spellStart"/>
      <w:r>
        <w:rPr>
          <w:b/>
        </w:rPr>
        <w:t>kube-apiserver</w:t>
      </w:r>
      <w:proofErr w:type="spellEnd"/>
      <w:r>
        <w:rPr>
          <w:b/>
        </w:rPr>
        <w:t xml:space="preserve"> </w:t>
      </w:r>
    </w:p>
    <w:p w14:paraId="4E1FD38A" w14:textId="77777777" w:rsidR="006302BF" w:rsidRDefault="00280359">
      <w:pPr>
        <w:ind w:left="-5" w:right="769"/>
      </w:pPr>
      <w:r>
        <w:t xml:space="preserve">The API server is a component of the Kubernetes </w:t>
      </w:r>
      <w:hyperlink r:id="rId30" w:anchor="_blank">
        <w:r>
          <w:rPr>
            <w:color w:val="000080"/>
            <w:u w:val="single" w:color="000080"/>
          </w:rPr>
          <w:t>control plane</w:t>
        </w:r>
      </w:hyperlink>
      <w:hyperlink r:id="rId31" w:anchor="_blank">
        <w:r>
          <w:t xml:space="preserve"> </w:t>
        </w:r>
      </w:hyperlink>
      <w:hyperlink r:id="rId32" w:anchor="_blank">
        <w:r>
          <w:t>t</w:t>
        </w:r>
      </w:hyperlink>
      <w:r>
        <w:t>hat exposes the Kubernetes API. The API server is the front end for the Kubernetes control plane.</w:t>
      </w:r>
      <w:r>
        <w:t xml:space="preserve"> </w:t>
      </w:r>
    </w:p>
    <w:p w14:paraId="36033245" w14:textId="77777777" w:rsidR="006302BF" w:rsidRDefault="00280359">
      <w:pPr>
        <w:spacing w:after="171"/>
        <w:ind w:left="-5" w:right="769"/>
      </w:pPr>
      <w:r>
        <w:t xml:space="preserve">The main implementation of a Kubernetes API server is </w:t>
      </w:r>
      <w:hyperlink r:id="rId33">
        <w:proofErr w:type="spellStart"/>
        <w:r>
          <w:rPr>
            <w:color w:val="000080"/>
            <w:u w:val="single" w:color="000080"/>
          </w:rPr>
          <w:t>ku</w:t>
        </w:r>
        <w:r>
          <w:rPr>
            <w:color w:val="000080"/>
            <w:u w:val="single" w:color="000080"/>
          </w:rPr>
          <w:t>be</w:t>
        </w:r>
      </w:hyperlink>
      <w:hyperlink r:id="rId34">
        <w:r>
          <w:rPr>
            <w:color w:val="000080"/>
            <w:u w:val="single" w:color="000080"/>
          </w:rPr>
          <w:t>-</w:t>
        </w:r>
      </w:hyperlink>
      <w:hyperlink r:id="rId35">
        <w:r>
          <w:rPr>
            <w:color w:val="000080"/>
            <w:u w:val="single" w:color="000080"/>
          </w:rPr>
          <w:t>apiserver</w:t>
        </w:r>
        <w:proofErr w:type="spellEnd"/>
      </w:hyperlink>
      <w:hyperlink r:id="rId36">
        <w:r>
          <w:t xml:space="preserve">. </w:t>
        </w:r>
      </w:hyperlink>
      <w:proofErr w:type="spellStart"/>
      <w:r>
        <w:t>kube-apiserver</w:t>
      </w:r>
      <w:proofErr w:type="spellEnd"/>
      <w:r>
        <w:t xml:space="preserve"> is designed to scale horizontally—that is, it scales by deploying more instances. You can run several instances of </w:t>
      </w:r>
      <w:proofErr w:type="spellStart"/>
      <w:r>
        <w:t>kube-apiserver</w:t>
      </w:r>
      <w:proofErr w:type="spellEnd"/>
      <w:r>
        <w:t xml:space="preserve"> and balance traffic between those instances.</w:t>
      </w:r>
      <w:r>
        <w:t xml:space="preserve"> </w:t>
      </w:r>
    </w:p>
    <w:p w14:paraId="33AC5271" w14:textId="77777777" w:rsidR="006302BF" w:rsidRDefault="00280359">
      <w:pPr>
        <w:numPr>
          <w:ilvl w:val="0"/>
          <w:numId w:val="4"/>
        </w:numPr>
        <w:spacing w:after="102" w:line="259" w:lineRule="auto"/>
        <w:ind w:right="1044" w:hanging="720"/>
        <w:jc w:val="left"/>
      </w:pPr>
      <w:proofErr w:type="spellStart"/>
      <w:r>
        <w:rPr>
          <w:b/>
        </w:rPr>
        <w:t>etcd</w:t>
      </w:r>
      <w:proofErr w:type="spellEnd"/>
      <w:r>
        <w:rPr>
          <w:b/>
        </w:rPr>
        <w:t xml:space="preserve"> </w:t>
      </w:r>
    </w:p>
    <w:p w14:paraId="74E37690" w14:textId="77777777" w:rsidR="006302BF" w:rsidRDefault="00280359">
      <w:pPr>
        <w:ind w:left="-5" w:right="769"/>
      </w:pPr>
      <w:r>
        <w:t xml:space="preserve">Consistent and </w:t>
      </w:r>
      <w:proofErr w:type="gramStart"/>
      <w:r>
        <w:t>highly-available</w:t>
      </w:r>
      <w:proofErr w:type="gramEnd"/>
      <w:r>
        <w:t xml:space="preserve"> key value store used as</w:t>
      </w:r>
      <w:r>
        <w:t xml:space="preserve"> Kubernetes' backing store for all cluster data.</w:t>
      </w:r>
      <w:r>
        <w:t xml:space="preserve"> </w:t>
      </w:r>
    </w:p>
    <w:p w14:paraId="55487762" w14:textId="77777777" w:rsidR="006302BF" w:rsidRDefault="00280359">
      <w:pPr>
        <w:ind w:left="-5" w:right="769"/>
      </w:pPr>
      <w:r>
        <w:t xml:space="preserve">If your Kubernetes cluster uses </w:t>
      </w:r>
      <w:proofErr w:type="spellStart"/>
      <w:r>
        <w:t>etcd</w:t>
      </w:r>
      <w:proofErr w:type="spellEnd"/>
      <w:r>
        <w:t xml:space="preserve"> as its backing store, make sure you have a </w:t>
      </w:r>
      <w:hyperlink r:id="rId37" w:anchor="backing-up-an-etcd-cluster">
        <w:proofErr w:type="spellStart"/>
        <w:r>
          <w:rPr>
            <w:color w:val="000080"/>
            <w:u w:val="single" w:color="000080"/>
          </w:rPr>
          <w:t>back up</w:t>
        </w:r>
        <w:proofErr w:type="spellEnd"/>
      </w:hyperlink>
      <w:hyperlink r:id="rId38" w:anchor="backing-up-an-etcd-cluster">
        <w:r>
          <w:t xml:space="preserve"> </w:t>
        </w:r>
      </w:hyperlink>
      <w:hyperlink r:id="rId39" w:anchor="backing-up-an-etcd-cluster">
        <w:r>
          <w:t>p</w:t>
        </w:r>
      </w:hyperlink>
      <w:r>
        <w:t>lan for those data.</w:t>
      </w:r>
      <w:r>
        <w:t xml:space="preserve"> </w:t>
      </w:r>
    </w:p>
    <w:p w14:paraId="5818DB38" w14:textId="77777777" w:rsidR="006302BF" w:rsidRDefault="00280359">
      <w:pPr>
        <w:spacing w:after="174"/>
        <w:ind w:left="-5" w:right="769"/>
      </w:pPr>
      <w:r>
        <w:t>You can find in-</w:t>
      </w:r>
      <w:r>
        <w:t xml:space="preserve">depth information about </w:t>
      </w:r>
      <w:proofErr w:type="spellStart"/>
      <w:r>
        <w:t>etcd</w:t>
      </w:r>
      <w:proofErr w:type="spellEnd"/>
      <w:r>
        <w:t xml:space="preserve"> in the official </w:t>
      </w:r>
      <w:hyperlink r:id="rId40">
        <w:r>
          <w:rPr>
            <w:color w:val="000080"/>
            <w:u w:val="single" w:color="000080"/>
          </w:rPr>
          <w:t>documentation</w:t>
        </w:r>
      </w:hyperlink>
      <w:hyperlink r:id="rId41">
        <w:r>
          <w:t>.</w:t>
        </w:r>
      </w:hyperlink>
      <w:hyperlink r:id="rId42">
        <w:r>
          <w:t xml:space="preserve"> </w:t>
        </w:r>
      </w:hyperlink>
    </w:p>
    <w:p w14:paraId="4C9ECD68" w14:textId="77777777" w:rsidR="006302BF" w:rsidRDefault="00280359">
      <w:pPr>
        <w:numPr>
          <w:ilvl w:val="0"/>
          <w:numId w:val="4"/>
        </w:numPr>
        <w:spacing w:after="102" w:line="259" w:lineRule="auto"/>
        <w:ind w:right="1044" w:hanging="720"/>
        <w:jc w:val="left"/>
      </w:pPr>
      <w:proofErr w:type="spellStart"/>
      <w:r>
        <w:rPr>
          <w:b/>
        </w:rPr>
        <w:t>kube</w:t>
      </w:r>
      <w:proofErr w:type="spellEnd"/>
      <w:r>
        <w:rPr>
          <w:b/>
        </w:rPr>
        <w:t xml:space="preserve">-scheduler </w:t>
      </w:r>
    </w:p>
    <w:p w14:paraId="033AF55D" w14:textId="77777777" w:rsidR="006302BF" w:rsidRDefault="00280359">
      <w:pPr>
        <w:ind w:left="-5" w:right="769"/>
      </w:pPr>
      <w:r>
        <w:t xml:space="preserve">Control plane component that watches for newly created </w:t>
      </w:r>
      <w:hyperlink r:id="rId43" w:anchor="_blank">
        <w:r>
          <w:rPr>
            <w:color w:val="000080"/>
            <w:u w:val="single" w:color="000080"/>
          </w:rPr>
          <w:t>Pods</w:t>
        </w:r>
      </w:hyperlink>
      <w:hyperlink r:id="rId44" w:anchor="_blank">
        <w:r>
          <w:t xml:space="preserve"> </w:t>
        </w:r>
      </w:hyperlink>
      <w:hyperlink r:id="rId45" w:anchor="_blank">
        <w:r>
          <w:t>w</w:t>
        </w:r>
      </w:hyperlink>
      <w:r>
        <w:t>it</w:t>
      </w:r>
      <w:r>
        <w:t xml:space="preserve">h no assigned </w:t>
      </w:r>
      <w:hyperlink r:id="rId46" w:anchor="_blank">
        <w:r>
          <w:rPr>
            <w:color w:val="000080"/>
            <w:u w:val="single" w:color="000080"/>
          </w:rPr>
          <w:t>node</w:t>
        </w:r>
      </w:hyperlink>
      <w:hyperlink r:id="rId47" w:anchor="_blank">
        <w:r>
          <w:t xml:space="preserve">, </w:t>
        </w:r>
      </w:hyperlink>
      <w:r>
        <w:t>and selects a node for them to run on.</w:t>
      </w:r>
      <w:r>
        <w:t xml:space="preserve"> </w:t>
      </w:r>
    </w:p>
    <w:p w14:paraId="07E39774" w14:textId="77777777" w:rsidR="006302BF" w:rsidRDefault="00280359">
      <w:pPr>
        <w:spacing w:after="172"/>
        <w:ind w:left="-5" w:right="769"/>
      </w:pPr>
      <w:r>
        <w:t>Factors taken into acc</w:t>
      </w:r>
      <w:r>
        <w:t xml:space="preserve">ount for scheduling decisions </w:t>
      </w:r>
      <w:proofErr w:type="gramStart"/>
      <w:r>
        <w:t>include:</w:t>
      </w:r>
      <w:proofErr w:type="gramEnd"/>
      <w:r>
        <w:t xml:space="preserve"> individual and collective resource requirements, hardware/software/policy constraints, affinity and anti-affinity specifications, data locality, inter-workload interference, and deadlines.</w:t>
      </w:r>
      <w:r>
        <w:t xml:space="preserve"> </w:t>
      </w:r>
    </w:p>
    <w:p w14:paraId="4135E621" w14:textId="77777777" w:rsidR="006302BF" w:rsidRDefault="00280359">
      <w:pPr>
        <w:numPr>
          <w:ilvl w:val="0"/>
          <w:numId w:val="4"/>
        </w:numPr>
        <w:spacing w:after="102" w:line="259" w:lineRule="auto"/>
        <w:ind w:right="1044" w:hanging="720"/>
        <w:jc w:val="left"/>
      </w:pPr>
      <w:proofErr w:type="spellStart"/>
      <w:r>
        <w:rPr>
          <w:b/>
        </w:rPr>
        <w:t>kube</w:t>
      </w:r>
      <w:proofErr w:type="spellEnd"/>
      <w:r>
        <w:rPr>
          <w:b/>
        </w:rPr>
        <w:t xml:space="preserve">-controller-manager </w:t>
      </w:r>
    </w:p>
    <w:p w14:paraId="4BCA582B" w14:textId="77777777" w:rsidR="006302BF" w:rsidRDefault="00280359">
      <w:pPr>
        <w:ind w:left="-5" w:right="769"/>
      </w:pPr>
      <w:r>
        <w:t>Co</w:t>
      </w:r>
      <w:r>
        <w:t xml:space="preserve">ntrol Plane component that runs </w:t>
      </w:r>
      <w:hyperlink r:id="rId48" w:anchor="_blank">
        <w:r>
          <w:rPr>
            <w:color w:val="000080"/>
            <w:u w:val="single" w:color="000080"/>
          </w:rPr>
          <w:t>controller</w:t>
        </w:r>
      </w:hyperlink>
      <w:hyperlink r:id="rId49" w:anchor="_blank">
        <w:r>
          <w:t xml:space="preserve"> </w:t>
        </w:r>
      </w:hyperlink>
      <w:hyperlink r:id="rId50" w:anchor="_blank">
        <w:r>
          <w:t>p</w:t>
        </w:r>
      </w:hyperlink>
      <w:r>
        <w:t>rocesses.</w:t>
      </w:r>
      <w:r>
        <w:t xml:space="preserve"> </w:t>
      </w:r>
    </w:p>
    <w:p w14:paraId="2CA55286" w14:textId="77777777" w:rsidR="006302BF" w:rsidRDefault="00280359">
      <w:pPr>
        <w:ind w:left="-5" w:right="769"/>
      </w:pPr>
      <w:r>
        <w:t xml:space="preserve">Logically, each </w:t>
      </w:r>
      <w:hyperlink r:id="rId51" w:anchor="_blank">
        <w:r>
          <w:rPr>
            <w:color w:val="000080"/>
            <w:u w:val="single" w:color="000080"/>
          </w:rPr>
          <w:t>controller</w:t>
        </w:r>
      </w:hyperlink>
      <w:hyperlink r:id="rId52" w:anchor="_blank">
        <w:r>
          <w:t xml:space="preserve"> </w:t>
        </w:r>
      </w:hyperlink>
      <w:hyperlink r:id="rId53" w:anchor="_blank">
        <w:r>
          <w:t>i</w:t>
        </w:r>
      </w:hyperlink>
      <w:r>
        <w:t>s a separate process, but to reduce complexity, they are all compiled into a single binary and run in a single process.</w:t>
      </w:r>
      <w:r>
        <w:t xml:space="preserve"> </w:t>
      </w:r>
    </w:p>
    <w:p w14:paraId="5D5B9D8B" w14:textId="77777777" w:rsidR="006302BF" w:rsidRDefault="00280359">
      <w:pPr>
        <w:spacing w:after="187"/>
        <w:ind w:left="-5" w:right="769"/>
      </w:pPr>
      <w:r>
        <w:t>These contro</w:t>
      </w:r>
      <w:r>
        <w:t>llers include:</w:t>
      </w:r>
      <w:r>
        <w:t xml:space="preserve"> </w:t>
      </w:r>
    </w:p>
    <w:p w14:paraId="1EB7C68C" w14:textId="77777777" w:rsidR="006302BF" w:rsidRDefault="00280359">
      <w:pPr>
        <w:numPr>
          <w:ilvl w:val="1"/>
          <w:numId w:val="4"/>
        </w:numPr>
        <w:spacing w:after="13"/>
        <w:ind w:right="769" w:hanging="283"/>
      </w:pPr>
      <w:r>
        <w:t>Node controller: Responsible for noticing and responding when nodes go down.</w:t>
      </w:r>
      <w:r>
        <w:t xml:space="preserve"> </w:t>
      </w:r>
    </w:p>
    <w:p w14:paraId="0B48B5AA" w14:textId="77777777" w:rsidR="006302BF" w:rsidRDefault="00280359">
      <w:pPr>
        <w:numPr>
          <w:ilvl w:val="1"/>
          <w:numId w:val="4"/>
        </w:numPr>
        <w:spacing w:after="43"/>
        <w:ind w:right="769" w:hanging="283"/>
      </w:pPr>
      <w:r>
        <w:lastRenderedPageBreak/>
        <w:t>Replication controller: Responsible for maintaining the correct number of pods for every replication controller object in the system.</w:t>
      </w:r>
      <w:r>
        <w:t xml:space="preserve"> </w:t>
      </w:r>
    </w:p>
    <w:p w14:paraId="7F6DF533" w14:textId="77777777" w:rsidR="006302BF" w:rsidRDefault="00280359">
      <w:pPr>
        <w:numPr>
          <w:ilvl w:val="1"/>
          <w:numId w:val="4"/>
        </w:numPr>
        <w:spacing w:after="13"/>
        <w:ind w:right="769" w:hanging="283"/>
      </w:pPr>
      <w:r>
        <w:t>Endpoints controller: Populates the Endpoints object (that is, joins Services &amp; Pods).</w:t>
      </w:r>
      <w:r>
        <w:t xml:space="preserve"> </w:t>
      </w:r>
    </w:p>
    <w:p w14:paraId="38649971" w14:textId="77777777" w:rsidR="006302BF" w:rsidRDefault="00280359">
      <w:pPr>
        <w:numPr>
          <w:ilvl w:val="1"/>
          <w:numId w:val="4"/>
        </w:numPr>
        <w:ind w:right="769" w:hanging="283"/>
      </w:pPr>
      <w:r>
        <w:t>Service Account &amp; Token controlle</w:t>
      </w:r>
      <w:r>
        <w:t>rs: Create default accounts and API access tokens for new namespaces.</w:t>
      </w:r>
      <w:r>
        <w:t xml:space="preserve"> </w:t>
      </w:r>
    </w:p>
    <w:p w14:paraId="065F5DE5" w14:textId="77777777" w:rsidR="006302BF" w:rsidRDefault="00280359">
      <w:pPr>
        <w:numPr>
          <w:ilvl w:val="0"/>
          <w:numId w:val="4"/>
        </w:numPr>
        <w:spacing w:after="102" w:line="259" w:lineRule="auto"/>
        <w:ind w:right="1044" w:hanging="720"/>
        <w:jc w:val="left"/>
      </w:pPr>
      <w:r>
        <w:rPr>
          <w:b/>
        </w:rPr>
        <w:t xml:space="preserve">cloud-controller-manager </w:t>
      </w:r>
    </w:p>
    <w:p w14:paraId="13A1C581" w14:textId="77777777" w:rsidR="006302BF" w:rsidRDefault="00280359">
      <w:pPr>
        <w:spacing w:after="0"/>
        <w:ind w:left="-5" w:right="769"/>
      </w:pPr>
      <w:r>
        <w:t>A Kubernete</w:t>
      </w:r>
      <w:hyperlink r:id="rId54" w:anchor="_blank">
        <w:r>
          <w:t xml:space="preserve">s </w:t>
        </w:r>
      </w:hyperlink>
      <w:hyperlink r:id="rId55" w:anchor="_blank">
        <w:r>
          <w:rPr>
            <w:color w:val="000080"/>
            <w:u w:val="single" w:color="000080"/>
          </w:rPr>
          <w:t>control plane</w:t>
        </w:r>
      </w:hyperlink>
      <w:hyperlink r:id="rId56" w:anchor="_blank">
        <w:r>
          <w:t xml:space="preserve"> </w:t>
        </w:r>
      </w:hyperlink>
      <w:hyperlink r:id="rId57" w:anchor="_blank">
        <w:r>
          <w:t>c</w:t>
        </w:r>
      </w:hyperlink>
      <w:r>
        <w:t>omponent that embeds cloud-specific con</w:t>
      </w:r>
      <w:r>
        <w:t xml:space="preserve">trol logic. The cloud controller manager lets you link your cluster into your cloud provider's </w:t>
      </w:r>
      <w:proofErr w:type="gramStart"/>
      <w:r>
        <w:t>API, and</w:t>
      </w:r>
      <w:proofErr w:type="gramEnd"/>
      <w:r>
        <w:t xml:space="preserve"> separates out the components that interact with that cloud platform from components that just interact with your cluster.</w:t>
      </w:r>
      <w:r>
        <w:t xml:space="preserve"> </w:t>
      </w:r>
    </w:p>
    <w:p w14:paraId="402298E4" w14:textId="77777777" w:rsidR="006302BF" w:rsidRDefault="00280359">
      <w:pPr>
        <w:ind w:left="-5" w:right="769"/>
      </w:pPr>
      <w:r>
        <w:t>The cloud-</w:t>
      </w:r>
      <w:r>
        <w:t>controller-manager only runs controllers that are specific to your cloud provider. If you are running Kubernetes on your own premises, or in a learning environment inside your own PC, the cluster does not have a cloud controller manager.</w:t>
      </w:r>
      <w:r>
        <w:t xml:space="preserve"> </w:t>
      </w:r>
    </w:p>
    <w:p w14:paraId="0A50310F" w14:textId="77777777" w:rsidR="006302BF" w:rsidRDefault="00280359">
      <w:pPr>
        <w:ind w:left="-5" w:right="769"/>
      </w:pPr>
      <w:r>
        <w:t xml:space="preserve">As with the </w:t>
      </w:r>
      <w:proofErr w:type="spellStart"/>
      <w:r>
        <w:t>kube</w:t>
      </w:r>
      <w:proofErr w:type="spellEnd"/>
      <w:r>
        <w:t>-</w:t>
      </w:r>
      <w:r>
        <w:t>controller-manager, the cloud-controller-manager combines several logically independent control loops into a single binary that you run as a single process. You can scale horizontally (run more than one copy) to improve performance or to help tolerate fail</w:t>
      </w:r>
      <w:r>
        <w:t>ures.</w:t>
      </w:r>
      <w:r>
        <w:t xml:space="preserve"> </w:t>
      </w:r>
    </w:p>
    <w:p w14:paraId="4176B1D7" w14:textId="77777777" w:rsidR="006302BF" w:rsidRDefault="00280359">
      <w:pPr>
        <w:spacing w:after="187"/>
        <w:ind w:left="-5" w:right="769"/>
      </w:pPr>
      <w:r>
        <w:t>The following controllers can have cloud provider dependencies:</w:t>
      </w:r>
      <w:r>
        <w:t xml:space="preserve"> </w:t>
      </w:r>
    </w:p>
    <w:p w14:paraId="01915116" w14:textId="77777777" w:rsidR="006302BF" w:rsidRDefault="00280359">
      <w:pPr>
        <w:numPr>
          <w:ilvl w:val="0"/>
          <w:numId w:val="5"/>
        </w:numPr>
        <w:spacing w:after="43"/>
        <w:ind w:right="769" w:hanging="283"/>
      </w:pPr>
      <w:r>
        <w:t>Node controller: For checking the cloud provider to determine if a node has been deleted in the cloud after it stops responding</w:t>
      </w:r>
      <w:r>
        <w:t xml:space="preserve"> </w:t>
      </w:r>
    </w:p>
    <w:p w14:paraId="3EE07383" w14:textId="77777777" w:rsidR="006302BF" w:rsidRDefault="00280359">
      <w:pPr>
        <w:numPr>
          <w:ilvl w:val="0"/>
          <w:numId w:val="5"/>
        </w:numPr>
        <w:spacing w:after="13"/>
        <w:ind w:right="769" w:hanging="283"/>
      </w:pPr>
      <w:r>
        <w:t>Route controller: For setting up routes in the underlyi</w:t>
      </w:r>
      <w:r>
        <w:t>ng cloud infrastructure</w:t>
      </w:r>
      <w:r>
        <w:t xml:space="preserve"> </w:t>
      </w:r>
    </w:p>
    <w:p w14:paraId="43BC3D1C" w14:textId="77777777" w:rsidR="006302BF" w:rsidRDefault="00280359">
      <w:pPr>
        <w:numPr>
          <w:ilvl w:val="0"/>
          <w:numId w:val="5"/>
        </w:numPr>
        <w:spacing w:after="200"/>
        <w:ind w:right="769" w:hanging="283"/>
      </w:pPr>
      <w:r>
        <w:t>Service controller: For creating, updating and deleting cloud provider load balancers</w:t>
      </w:r>
      <w:r>
        <w:t xml:space="preserve"> </w:t>
      </w:r>
    </w:p>
    <w:p w14:paraId="27813C48" w14:textId="77777777" w:rsidR="006302BF" w:rsidRDefault="00280359">
      <w:pPr>
        <w:tabs>
          <w:tab w:val="center" w:pos="1554"/>
        </w:tabs>
        <w:spacing w:after="102" w:line="259" w:lineRule="auto"/>
        <w:ind w:left="-15"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rPr>
          <w:b/>
        </w:rPr>
        <w:t xml:space="preserve">Node Components </w:t>
      </w:r>
    </w:p>
    <w:p w14:paraId="23F25938" w14:textId="77777777" w:rsidR="006302BF" w:rsidRDefault="00280359">
      <w:pPr>
        <w:spacing w:after="171"/>
        <w:ind w:left="-5" w:right="769"/>
      </w:pPr>
      <w:r>
        <w:t>Node components run on every node, maintaining running pods and providing the Kubernetes runtime environment.</w:t>
      </w:r>
      <w:r>
        <w:t xml:space="preserve"> </w:t>
      </w:r>
    </w:p>
    <w:p w14:paraId="235582A0" w14:textId="77777777" w:rsidR="006302BF" w:rsidRDefault="00280359">
      <w:pPr>
        <w:numPr>
          <w:ilvl w:val="0"/>
          <w:numId w:val="6"/>
        </w:numPr>
        <w:spacing w:after="102" w:line="259" w:lineRule="auto"/>
        <w:ind w:right="1044" w:hanging="720"/>
        <w:jc w:val="left"/>
      </w:pPr>
      <w:proofErr w:type="spellStart"/>
      <w:r>
        <w:rPr>
          <w:b/>
        </w:rPr>
        <w:t>kubelet</w:t>
      </w:r>
      <w:proofErr w:type="spellEnd"/>
      <w:r>
        <w:rPr>
          <w:b/>
        </w:rPr>
        <w:t xml:space="preserve"> </w:t>
      </w:r>
    </w:p>
    <w:p w14:paraId="22810054" w14:textId="77777777" w:rsidR="006302BF" w:rsidRDefault="00280359">
      <w:pPr>
        <w:ind w:left="-5" w:right="769"/>
      </w:pPr>
      <w:r>
        <w:t>An a</w:t>
      </w:r>
      <w:r>
        <w:t xml:space="preserve">gent that runs on each </w:t>
      </w:r>
      <w:hyperlink r:id="rId58" w:anchor="_blank">
        <w:r>
          <w:rPr>
            <w:color w:val="000080"/>
            <w:u w:val="single" w:color="000080"/>
          </w:rPr>
          <w:t>node</w:t>
        </w:r>
      </w:hyperlink>
      <w:hyperlink r:id="rId59" w:anchor="_blank">
        <w:r>
          <w:t xml:space="preserve"> </w:t>
        </w:r>
      </w:hyperlink>
      <w:hyperlink r:id="rId60" w:anchor="_blank">
        <w:r>
          <w:t>i</w:t>
        </w:r>
      </w:hyperlink>
      <w:r>
        <w:t xml:space="preserve">n the cluster. It makes sure that </w:t>
      </w:r>
      <w:hyperlink r:id="rId61" w:anchor="_blank">
        <w:r>
          <w:rPr>
            <w:color w:val="000080"/>
            <w:u w:val="single" w:color="000080"/>
          </w:rPr>
          <w:t>containers</w:t>
        </w:r>
      </w:hyperlink>
      <w:hyperlink r:id="rId62" w:anchor="_blank">
        <w:r>
          <w:t xml:space="preserve"> </w:t>
        </w:r>
      </w:hyperlink>
      <w:hyperlink r:id="rId63" w:anchor="_blank">
        <w:r>
          <w:t>a</w:t>
        </w:r>
      </w:hyperlink>
      <w:r>
        <w:t xml:space="preserve">re running in a </w:t>
      </w:r>
      <w:hyperlink r:id="rId64" w:anchor="_blank">
        <w:r>
          <w:rPr>
            <w:color w:val="000080"/>
            <w:u w:val="single" w:color="000080"/>
          </w:rPr>
          <w:t>Pod</w:t>
        </w:r>
      </w:hyperlink>
      <w:hyperlink r:id="rId65" w:anchor="_blank">
        <w:r>
          <w:t>.</w:t>
        </w:r>
      </w:hyperlink>
      <w:hyperlink r:id="rId66" w:anchor="_blank">
        <w:r>
          <w:t xml:space="preserve"> </w:t>
        </w:r>
      </w:hyperlink>
    </w:p>
    <w:p w14:paraId="49F665F0" w14:textId="77777777" w:rsidR="006302BF" w:rsidRDefault="00280359">
      <w:pPr>
        <w:spacing w:after="171"/>
        <w:ind w:left="-5" w:right="769"/>
      </w:pPr>
      <w:r>
        <w:t>The</w:t>
      </w:r>
      <w:r>
        <w:t xml:space="preserve"> </w:t>
      </w:r>
      <w:proofErr w:type="spellStart"/>
      <w:r>
        <w:t>kubelet</w:t>
      </w:r>
      <w:proofErr w:type="spellEnd"/>
      <w:r>
        <w:t xml:space="preserve"> takes a set of </w:t>
      </w:r>
      <w:proofErr w:type="spellStart"/>
      <w:r>
        <w:t>PodSpecs</w:t>
      </w:r>
      <w:proofErr w:type="spellEnd"/>
      <w:r>
        <w:t xml:space="preserve"> that are provided through various mechanisms and ensures that the containers described in those </w:t>
      </w:r>
      <w:proofErr w:type="spellStart"/>
      <w:r>
        <w:t>PodSpecs</w:t>
      </w:r>
      <w:proofErr w:type="spellEnd"/>
      <w:r>
        <w:t xml:space="preserve"> are running and healthy. The </w:t>
      </w:r>
      <w:proofErr w:type="spellStart"/>
      <w:r>
        <w:t>kubelet</w:t>
      </w:r>
      <w:proofErr w:type="spellEnd"/>
      <w:r>
        <w:t xml:space="preserve"> </w:t>
      </w:r>
      <w:proofErr w:type="gramStart"/>
      <w:r>
        <w:t>doesn't</w:t>
      </w:r>
      <w:proofErr w:type="gramEnd"/>
      <w:r>
        <w:t xml:space="preserve"> manage containers which were not created by Kubernetes.</w:t>
      </w:r>
      <w:r>
        <w:t xml:space="preserve"> </w:t>
      </w:r>
    </w:p>
    <w:p w14:paraId="0CB196B6" w14:textId="77777777" w:rsidR="006302BF" w:rsidRDefault="00280359">
      <w:pPr>
        <w:numPr>
          <w:ilvl w:val="0"/>
          <w:numId w:val="6"/>
        </w:numPr>
        <w:spacing w:after="102" w:line="259" w:lineRule="auto"/>
        <w:ind w:right="1044" w:hanging="720"/>
        <w:jc w:val="left"/>
      </w:pPr>
      <w:proofErr w:type="spellStart"/>
      <w:r>
        <w:rPr>
          <w:b/>
        </w:rPr>
        <w:t>kube</w:t>
      </w:r>
      <w:proofErr w:type="spellEnd"/>
      <w:r>
        <w:rPr>
          <w:b/>
        </w:rPr>
        <w:t xml:space="preserve">-proxy </w:t>
      </w:r>
    </w:p>
    <w:p w14:paraId="13EF7486" w14:textId="77777777" w:rsidR="006302BF" w:rsidRDefault="00280359">
      <w:pPr>
        <w:ind w:left="-5" w:right="769"/>
      </w:pPr>
      <w:proofErr w:type="spellStart"/>
      <w:r>
        <w:t>kube</w:t>
      </w:r>
      <w:proofErr w:type="spellEnd"/>
      <w:r>
        <w:t>-proxy is a network proxy that runs on eac</w:t>
      </w:r>
      <w:hyperlink r:id="rId67" w:anchor="_blank">
        <w:r>
          <w:t xml:space="preserve">h </w:t>
        </w:r>
      </w:hyperlink>
      <w:hyperlink r:id="rId68" w:anchor="_blank">
        <w:r>
          <w:rPr>
            <w:color w:val="000080"/>
            <w:u w:val="single" w:color="000080"/>
          </w:rPr>
          <w:t>node</w:t>
        </w:r>
      </w:hyperlink>
      <w:hyperlink r:id="rId69" w:anchor="_blank">
        <w:r>
          <w:t xml:space="preserve"> </w:t>
        </w:r>
      </w:hyperlink>
      <w:hyperlink r:id="rId70" w:anchor="_blank">
        <w:r>
          <w:t>i</w:t>
        </w:r>
      </w:hyperlink>
      <w:r>
        <w:t>n your cluster, implementing part of the Kubernete</w:t>
      </w:r>
      <w:hyperlink r:id="rId71" w:anchor="_blank">
        <w:r>
          <w:t xml:space="preserve">s </w:t>
        </w:r>
      </w:hyperlink>
      <w:hyperlink r:id="rId72" w:anchor="_blank">
        <w:r>
          <w:rPr>
            <w:color w:val="000080"/>
            <w:u w:val="single" w:color="000080"/>
          </w:rPr>
          <w:t>Service</w:t>
        </w:r>
      </w:hyperlink>
      <w:hyperlink r:id="rId73" w:anchor="_blank">
        <w:r>
          <w:t xml:space="preserve"> </w:t>
        </w:r>
      </w:hyperlink>
      <w:r>
        <w:t>concept.</w:t>
      </w:r>
      <w:r>
        <w:t xml:space="preserve"> </w:t>
      </w:r>
    </w:p>
    <w:p w14:paraId="6455F931" w14:textId="77777777" w:rsidR="006302BF" w:rsidRDefault="00280359">
      <w:pPr>
        <w:ind w:left="-5" w:right="769"/>
      </w:pPr>
      <w:hyperlink r:id="rId74">
        <w:proofErr w:type="spellStart"/>
        <w:r>
          <w:rPr>
            <w:color w:val="000080"/>
            <w:u w:val="single" w:color="000080"/>
          </w:rPr>
          <w:t>kube</w:t>
        </w:r>
        <w:proofErr w:type="spellEnd"/>
      </w:hyperlink>
      <w:hyperlink r:id="rId75">
        <w:r>
          <w:rPr>
            <w:color w:val="000080"/>
            <w:u w:val="single" w:color="000080"/>
          </w:rPr>
          <w:t>-</w:t>
        </w:r>
      </w:hyperlink>
      <w:hyperlink r:id="rId76">
        <w:r>
          <w:rPr>
            <w:color w:val="000080"/>
            <w:u w:val="single" w:color="000080"/>
          </w:rPr>
          <w:t>proxy</w:t>
        </w:r>
      </w:hyperlink>
      <w:hyperlink r:id="rId77">
        <w:r>
          <w:t xml:space="preserve"> </w:t>
        </w:r>
      </w:hyperlink>
      <w:r>
        <w:t>maintains network rules on nodes. These network rules allow network communication to your Pods from network sessions inside o</w:t>
      </w:r>
      <w:r>
        <w:t>r outside of your cluster.</w:t>
      </w:r>
      <w:r>
        <w:t xml:space="preserve"> </w:t>
      </w:r>
    </w:p>
    <w:p w14:paraId="5145B5B3" w14:textId="77777777" w:rsidR="006302BF" w:rsidRDefault="00280359">
      <w:pPr>
        <w:spacing w:after="172"/>
        <w:ind w:left="-5" w:right="769"/>
      </w:pPr>
      <w:proofErr w:type="spellStart"/>
      <w:r>
        <w:t>kube</w:t>
      </w:r>
      <w:proofErr w:type="spellEnd"/>
      <w:r>
        <w:t xml:space="preserve">-proxy uses the operating system packet filtering layer if there is one and </w:t>
      </w:r>
      <w:proofErr w:type="gramStart"/>
      <w:r>
        <w:t>it's</w:t>
      </w:r>
      <w:proofErr w:type="gramEnd"/>
      <w:r>
        <w:t xml:space="preserve"> available. Otherwise, </w:t>
      </w:r>
      <w:proofErr w:type="spellStart"/>
      <w:r>
        <w:t>kube</w:t>
      </w:r>
      <w:proofErr w:type="spellEnd"/>
      <w:r>
        <w:t>-proxy forwards the traffic itself.</w:t>
      </w:r>
      <w:r>
        <w:t xml:space="preserve"> </w:t>
      </w:r>
    </w:p>
    <w:p w14:paraId="7A587941" w14:textId="77777777" w:rsidR="006302BF" w:rsidRDefault="00280359">
      <w:pPr>
        <w:numPr>
          <w:ilvl w:val="0"/>
          <w:numId w:val="6"/>
        </w:numPr>
        <w:spacing w:after="102" w:line="259" w:lineRule="auto"/>
        <w:ind w:right="1044" w:hanging="720"/>
        <w:jc w:val="left"/>
      </w:pPr>
      <w:r>
        <w:rPr>
          <w:b/>
        </w:rPr>
        <w:t xml:space="preserve">Container runtime </w:t>
      </w:r>
    </w:p>
    <w:p w14:paraId="2F309BAA" w14:textId="77777777" w:rsidR="006302BF" w:rsidRDefault="00280359">
      <w:pPr>
        <w:ind w:left="-5" w:right="769"/>
      </w:pPr>
      <w:r>
        <w:t>The container runtime is the software that is responsible for running containers.</w:t>
      </w:r>
      <w:r>
        <w:t xml:space="preserve"> </w:t>
      </w:r>
    </w:p>
    <w:p w14:paraId="76D095B5" w14:textId="77777777" w:rsidR="006302BF" w:rsidRDefault="00280359">
      <w:pPr>
        <w:ind w:left="-5" w:right="769"/>
      </w:pPr>
      <w:r>
        <w:t xml:space="preserve">Kubernetes supports several container runtimes: </w:t>
      </w:r>
      <w:hyperlink r:id="rId78" w:anchor="_blank">
        <w:r>
          <w:rPr>
            <w:color w:val="000080"/>
            <w:u w:val="single" w:color="000080"/>
          </w:rPr>
          <w:t>Docker</w:t>
        </w:r>
      </w:hyperlink>
      <w:hyperlink r:id="rId79" w:anchor="_blank">
        <w:r>
          <w:t xml:space="preserve">, </w:t>
        </w:r>
      </w:hyperlink>
      <w:hyperlink r:id="rId80" w:anchor="_blank">
        <w:proofErr w:type="spellStart"/>
        <w:r>
          <w:rPr>
            <w:color w:val="000080"/>
            <w:u w:val="single" w:color="000080"/>
          </w:rPr>
          <w:t>containerd</w:t>
        </w:r>
        <w:proofErr w:type="spellEnd"/>
      </w:hyperlink>
      <w:hyperlink r:id="rId81" w:anchor="_blank">
        <w:r>
          <w:t xml:space="preserve">, </w:t>
        </w:r>
      </w:hyperlink>
      <w:hyperlink r:id="rId82" w:anchor="_blank">
        <w:r>
          <w:rPr>
            <w:color w:val="000080"/>
            <w:u w:val="single" w:color="000080"/>
          </w:rPr>
          <w:t>CRI</w:t>
        </w:r>
      </w:hyperlink>
      <w:hyperlink r:id="rId83" w:anchor="_blank">
        <w:r>
          <w:rPr>
            <w:color w:val="000080"/>
            <w:u w:val="single" w:color="000080"/>
          </w:rPr>
          <w:t>-</w:t>
        </w:r>
      </w:hyperlink>
      <w:hyperlink r:id="rId84" w:anchor="_blank">
        <w:r>
          <w:rPr>
            <w:color w:val="000080"/>
            <w:u w:val="single" w:color="000080"/>
          </w:rPr>
          <w:t>O</w:t>
        </w:r>
      </w:hyperlink>
      <w:hyperlink r:id="rId85" w:anchor="_blank">
        <w:r>
          <w:t xml:space="preserve">, </w:t>
        </w:r>
      </w:hyperlink>
      <w:r>
        <w:t xml:space="preserve">and any implementation of the </w:t>
      </w:r>
      <w:hyperlink r:id="rId86">
        <w:r>
          <w:rPr>
            <w:color w:val="000080"/>
            <w:u w:val="single" w:color="000080"/>
          </w:rPr>
          <w:t>Kubernetes CRI (Container Runtime Interface)</w:t>
        </w:r>
      </w:hyperlink>
      <w:hyperlink r:id="rId87">
        <w:r>
          <w:t>.</w:t>
        </w:r>
      </w:hyperlink>
      <w:hyperlink r:id="rId88">
        <w:r>
          <w:t xml:space="preserve"> </w:t>
        </w:r>
      </w:hyperlink>
    </w:p>
    <w:p w14:paraId="3B0C2F80" w14:textId="77777777" w:rsidR="006302BF" w:rsidRDefault="00280359">
      <w:pPr>
        <w:tabs>
          <w:tab w:val="center" w:pos="941"/>
        </w:tabs>
        <w:spacing w:after="102" w:line="259" w:lineRule="auto"/>
        <w:ind w:left="-15"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rPr>
          <w:b/>
        </w:rPr>
        <w:t xml:space="preserve">Pods </w:t>
      </w:r>
    </w:p>
    <w:p w14:paraId="5D8706F5" w14:textId="77777777" w:rsidR="006302BF" w:rsidRDefault="00280359">
      <w:pPr>
        <w:ind w:left="-5" w:right="769"/>
      </w:pPr>
      <w:r>
        <w:rPr>
          <w:i/>
        </w:rPr>
        <w:t>Pods</w:t>
      </w:r>
      <w:r>
        <w:t xml:space="preserve"> are the smallest deployable units of computing that you can create and manage in Kubernetes.</w:t>
      </w:r>
      <w:r>
        <w:t xml:space="preserve"> </w:t>
      </w:r>
    </w:p>
    <w:p w14:paraId="2022CD75" w14:textId="77777777" w:rsidR="006302BF" w:rsidRDefault="00280359">
      <w:pPr>
        <w:spacing w:after="232"/>
        <w:ind w:left="-5" w:right="769"/>
      </w:pPr>
      <w:r>
        <w:lastRenderedPageBreak/>
        <w:t xml:space="preserve">A </w:t>
      </w:r>
      <w:r>
        <w:rPr>
          <w:i/>
        </w:rPr>
        <w:t>Pod</w:t>
      </w:r>
      <w:r>
        <w:t xml:space="preserve"> (as in a pod of whales or pea pod) is </w:t>
      </w:r>
      <w:r>
        <w:t xml:space="preserve">a group of one or more </w:t>
      </w:r>
      <w:hyperlink r:id="rId89">
        <w:r>
          <w:rPr>
            <w:color w:val="000080"/>
            <w:u w:val="single" w:color="000080"/>
          </w:rPr>
          <w:t>containers</w:t>
        </w:r>
      </w:hyperlink>
      <w:hyperlink r:id="rId90">
        <w:r>
          <w:t xml:space="preserve">, </w:t>
        </w:r>
      </w:hyperlink>
      <w:r>
        <w:t>with shared storage/network resources, and a specification for how to run the container</w:t>
      </w:r>
      <w:r>
        <w:t xml:space="preserve">s. A Pod's contents are always co-located and </w:t>
      </w:r>
      <w:proofErr w:type="spellStart"/>
      <w:proofErr w:type="gramStart"/>
      <w:r>
        <w:t>coscheduled</w:t>
      </w:r>
      <w:proofErr w:type="spellEnd"/>
      <w:r>
        <w:t>, and</w:t>
      </w:r>
      <w:proofErr w:type="gramEnd"/>
      <w:r>
        <w:t xml:space="preserve"> run in a shared context. A Pod models an application-specific "logical host": it contains one or more application containers which are relatively tightly coupled. In non-cloud contexts, applica</w:t>
      </w:r>
      <w:r>
        <w:t>tions executed on the same physical or virtual machine are analogous to cloud applications executed on the same logical host.</w:t>
      </w:r>
      <w:r>
        <w:t xml:space="preserve"> </w:t>
      </w:r>
    </w:p>
    <w:p w14:paraId="7230BCEB" w14:textId="77777777" w:rsidR="006302BF" w:rsidRDefault="00280359">
      <w:pPr>
        <w:numPr>
          <w:ilvl w:val="0"/>
          <w:numId w:val="7"/>
        </w:numPr>
        <w:spacing w:after="102" w:line="259" w:lineRule="auto"/>
        <w:ind w:right="1044" w:hanging="720"/>
        <w:jc w:val="left"/>
      </w:pPr>
      <w:r>
        <w:rPr>
          <w:b/>
        </w:rPr>
        <w:t xml:space="preserve">Using Pods </w:t>
      </w:r>
    </w:p>
    <w:p w14:paraId="52CC8525" w14:textId="77777777" w:rsidR="006302BF" w:rsidRDefault="00280359">
      <w:pPr>
        <w:ind w:left="-5" w:right="769"/>
      </w:pPr>
      <w:r>
        <w:t xml:space="preserve">Usually you </w:t>
      </w:r>
      <w:proofErr w:type="gramStart"/>
      <w:r>
        <w:t>don't</w:t>
      </w:r>
      <w:proofErr w:type="gramEnd"/>
      <w:r>
        <w:t xml:space="preserve"> need to create Pods directly, even singleton Pods. Instead, create them using workload resources su</w:t>
      </w:r>
      <w:r>
        <w:t xml:space="preserve">ch as </w:t>
      </w:r>
      <w:hyperlink r:id="rId91" w:anchor="_blank">
        <w:r>
          <w:rPr>
            <w:color w:val="000080"/>
            <w:u w:val="single" w:color="000080"/>
          </w:rPr>
          <w:t>Deployment</w:t>
        </w:r>
      </w:hyperlink>
      <w:hyperlink r:id="rId92" w:anchor="_blank">
        <w:r>
          <w:t xml:space="preserve"> </w:t>
        </w:r>
      </w:hyperlink>
      <w:hyperlink r:id="rId93" w:anchor="_blank">
        <w:r>
          <w:t>o</w:t>
        </w:r>
      </w:hyperlink>
      <w:r>
        <w:t xml:space="preserve">r </w:t>
      </w:r>
      <w:hyperlink r:id="rId94" w:anchor="_blank">
        <w:r>
          <w:rPr>
            <w:color w:val="000080"/>
            <w:u w:val="single" w:color="000080"/>
          </w:rPr>
          <w:t>Job</w:t>
        </w:r>
      </w:hyperlink>
      <w:hyperlink r:id="rId95" w:anchor="_blank">
        <w:r>
          <w:t xml:space="preserve">. </w:t>
        </w:r>
      </w:hyperlink>
      <w:r>
        <w:t xml:space="preserve">If your Pods need to track state, consider the </w:t>
      </w:r>
      <w:hyperlink r:id="rId96" w:anchor="_blank">
        <w:proofErr w:type="spellStart"/>
        <w:r>
          <w:rPr>
            <w:color w:val="000080"/>
            <w:u w:val="single" w:color="000080"/>
          </w:rPr>
          <w:t>StatefulSet</w:t>
        </w:r>
        <w:proofErr w:type="spellEnd"/>
      </w:hyperlink>
      <w:hyperlink r:id="rId97" w:anchor="_blank">
        <w:r>
          <w:t xml:space="preserve"> </w:t>
        </w:r>
      </w:hyperlink>
      <w:hyperlink r:id="rId98" w:anchor="_blank">
        <w:r>
          <w:t>r</w:t>
        </w:r>
      </w:hyperlink>
      <w:r>
        <w:t>esource.</w:t>
      </w:r>
      <w:r>
        <w:t xml:space="preserve"> </w:t>
      </w:r>
    </w:p>
    <w:p w14:paraId="0B1CCD5D" w14:textId="77777777" w:rsidR="006302BF" w:rsidRDefault="00280359">
      <w:pPr>
        <w:spacing w:after="188"/>
        <w:ind w:left="-5" w:right="769"/>
      </w:pPr>
      <w:r>
        <w:t>Pods in a Kubernetes cluster are used in t</w:t>
      </w:r>
      <w:r>
        <w:t>wo main ways:</w:t>
      </w:r>
      <w:r>
        <w:t xml:space="preserve"> </w:t>
      </w:r>
    </w:p>
    <w:p w14:paraId="6AFF11FE" w14:textId="77777777" w:rsidR="006302BF" w:rsidRDefault="00280359">
      <w:pPr>
        <w:numPr>
          <w:ilvl w:val="1"/>
          <w:numId w:val="7"/>
        </w:numPr>
        <w:spacing w:after="185"/>
        <w:ind w:right="769" w:hanging="283"/>
      </w:pPr>
      <w:r>
        <w:rPr>
          <w:b/>
        </w:rPr>
        <w:t>Pods that run a single container</w:t>
      </w:r>
      <w:r>
        <w:t>. The "one-container-per-Pod" model is the most common Kubernetes use case; in this case, you can think of a Pod as a wrapper around a single container; Kubernetes manages Pods rather than managing the contain</w:t>
      </w:r>
      <w:r>
        <w:t>ers directly.</w:t>
      </w:r>
      <w:r>
        <w:t xml:space="preserve"> </w:t>
      </w:r>
    </w:p>
    <w:p w14:paraId="566239BA" w14:textId="77777777" w:rsidR="006302BF" w:rsidRDefault="00280359">
      <w:pPr>
        <w:numPr>
          <w:ilvl w:val="1"/>
          <w:numId w:val="7"/>
        </w:numPr>
        <w:ind w:right="769" w:hanging="283"/>
      </w:pPr>
      <w:r>
        <w:rPr>
          <w:b/>
        </w:rPr>
        <w:t>Pods that run multiple containers that need to work together</w:t>
      </w:r>
      <w:r>
        <w:t>. A Pod can encapsulate an application composed of multiple co-located containers that are tightly coupled and need to share resources. These co-located containers form a single coh</w:t>
      </w:r>
      <w:r>
        <w:t xml:space="preserve">esive unit of service—for example, one container serving data stored in a shared volume to the public, while a separate </w:t>
      </w:r>
      <w:r>
        <w:rPr>
          <w:i/>
        </w:rPr>
        <w:t>sidecar</w:t>
      </w:r>
      <w:r>
        <w:t xml:space="preserve"> container refreshes or updates those files. The Pod wraps these containers, storage resources, and an ephemeral network identity</w:t>
      </w:r>
      <w:r>
        <w:t xml:space="preserve"> together as a single unit.</w:t>
      </w:r>
      <w:r>
        <w:t xml:space="preserve"> </w:t>
      </w:r>
    </w:p>
    <w:p w14:paraId="114D8989" w14:textId="77777777" w:rsidR="006302BF" w:rsidRDefault="00280359">
      <w:pPr>
        <w:spacing w:after="281" w:line="259" w:lineRule="auto"/>
        <w:ind w:left="0" w:firstLine="0"/>
        <w:jc w:val="left"/>
      </w:pPr>
      <w:r>
        <w:t xml:space="preserve"> </w:t>
      </w:r>
    </w:p>
    <w:p w14:paraId="66A21500" w14:textId="77777777" w:rsidR="006302BF" w:rsidRDefault="00280359">
      <w:pPr>
        <w:numPr>
          <w:ilvl w:val="0"/>
          <w:numId w:val="7"/>
        </w:numPr>
        <w:spacing w:after="102" w:line="259" w:lineRule="auto"/>
        <w:ind w:right="1044" w:hanging="720"/>
        <w:jc w:val="left"/>
      </w:pPr>
      <w:r>
        <w:rPr>
          <w:b/>
        </w:rPr>
        <w:t xml:space="preserve">Service </w:t>
      </w:r>
    </w:p>
    <w:p w14:paraId="730C7EBC" w14:textId="77777777" w:rsidR="006302BF" w:rsidRDefault="00280359">
      <w:pPr>
        <w:ind w:left="-5" w:right="769"/>
      </w:pPr>
      <w:r>
        <w:t xml:space="preserve">An abstract way to expose an application running on a set of </w:t>
      </w:r>
      <w:hyperlink r:id="rId99" w:anchor="_blank">
        <w:r>
          <w:rPr>
            <w:color w:val="000080"/>
            <w:u w:val="single" w:color="000080"/>
          </w:rPr>
          <w:t>Pods</w:t>
        </w:r>
      </w:hyperlink>
      <w:hyperlink r:id="rId100" w:anchor="_blank">
        <w:r>
          <w:t xml:space="preserve"> </w:t>
        </w:r>
      </w:hyperlink>
      <w:hyperlink r:id="rId101" w:anchor="_blank">
        <w:r>
          <w:t>a</w:t>
        </w:r>
      </w:hyperlink>
      <w:r>
        <w:t>s a</w:t>
      </w:r>
      <w:r>
        <w:t xml:space="preserve"> network service.</w:t>
      </w:r>
      <w:r>
        <w:t xml:space="preserve"> </w:t>
      </w:r>
    </w:p>
    <w:p w14:paraId="4166D50D" w14:textId="77777777" w:rsidR="006302BF" w:rsidRDefault="00280359">
      <w:pPr>
        <w:ind w:left="-5" w:right="769"/>
      </w:pPr>
      <w:r>
        <w:t xml:space="preserve">With Kubernetes you </w:t>
      </w:r>
      <w:proofErr w:type="gramStart"/>
      <w:r>
        <w:t>don't</w:t>
      </w:r>
      <w:proofErr w:type="gramEnd"/>
      <w:r>
        <w:t xml:space="preserve"> need to modify your application to use an unfamiliar service discovery mechanism. Kubernetes gives Pods their own IP addresses and a single DNS name for a set of </w:t>
      </w:r>
      <w:proofErr w:type="gramStart"/>
      <w:r>
        <w:t>Pods, and</w:t>
      </w:r>
      <w:proofErr w:type="gramEnd"/>
      <w:r>
        <w:t xml:space="preserve"> can load-balance across them.</w:t>
      </w:r>
      <w:r>
        <w:t xml:space="preserve"> </w:t>
      </w:r>
    </w:p>
    <w:p w14:paraId="21083D26" w14:textId="77777777" w:rsidR="006302BF" w:rsidRDefault="00280359">
      <w:pPr>
        <w:spacing w:after="281" w:line="259" w:lineRule="auto"/>
        <w:ind w:left="0" w:firstLine="0"/>
        <w:jc w:val="left"/>
      </w:pPr>
      <w:r>
        <w:t xml:space="preserve"> </w:t>
      </w:r>
    </w:p>
    <w:p w14:paraId="541EA415" w14:textId="77777777" w:rsidR="006302BF" w:rsidRDefault="00280359">
      <w:pPr>
        <w:numPr>
          <w:ilvl w:val="0"/>
          <w:numId w:val="7"/>
        </w:numPr>
        <w:spacing w:after="135" w:line="259" w:lineRule="auto"/>
        <w:ind w:right="1044" w:hanging="720"/>
        <w:jc w:val="left"/>
      </w:pPr>
      <w:r>
        <w:rPr>
          <w:b/>
        </w:rPr>
        <w:t>Ingres</w:t>
      </w:r>
      <w:r>
        <w:rPr>
          <w:b/>
        </w:rPr>
        <w:t xml:space="preserve">s </w:t>
      </w:r>
    </w:p>
    <w:p w14:paraId="3689AC32" w14:textId="77777777" w:rsidR="006302BF" w:rsidRDefault="00280359">
      <w:pPr>
        <w:ind w:left="-5" w:right="769"/>
      </w:pPr>
      <w:r>
        <w:rPr>
          <w:b/>
        </w:rPr>
        <w:t>FEATURE STATE:</w:t>
      </w:r>
      <w:r>
        <w:t xml:space="preserve"> Kubernetes v1.19 [stable]</w:t>
      </w:r>
      <w:r>
        <w:t xml:space="preserve"> </w:t>
      </w:r>
    </w:p>
    <w:p w14:paraId="5A9FC996" w14:textId="77777777" w:rsidR="006302BF" w:rsidRDefault="00280359">
      <w:pPr>
        <w:ind w:left="-5" w:right="769"/>
      </w:pPr>
      <w:r>
        <w:t>An API object that manages external access to the services in a cluster, typically HTTP.</w:t>
      </w:r>
      <w:r>
        <w:t xml:space="preserve"> </w:t>
      </w:r>
    </w:p>
    <w:p w14:paraId="3F056E03" w14:textId="77777777" w:rsidR="006302BF" w:rsidRDefault="00280359">
      <w:pPr>
        <w:spacing w:after="235"/>
        <w:ind w:left="-5" w:right="769"/>
      </w:pPr>
      <w:r>
        <w:t>Ingress may provide load balancing, SSL termination and name-based virtual hosting.</w:t>
      </w:r>
      <w:r>
        <w:t xml:space="preserve"> </w:t>
      </w:r>
    </w:p>
    <w:p w14:paraId="4E5A3FDB" w14:textId="77777777" w:rsidR="006302BF" w:rsidRDefault="00280359">
      <w:pPr>
        <w:numPr>
          <w:ilvl w:val="0"/>
          <w:numId w:val="7"/>
        </w:numPr>
        <w:spacing w:after="102" w:line="259" w:lineRule="auto"/>
        <w:ind w:right="1044" w:hanging="720"/>
        <w:jc w:val="left"/>
      </w:pPr>
      <w:r>
        <w:rPr>
          <w:b/>
        </w:rPr>
        <w:t xml:space="preserve">Terminology </w:t>
      </w:r>
    </w:p>
    <w:p w14:paraId="77509B6F" w14:textId="77777777" w:rsidR="006302BF" w:rsidRDefault="00280359">
      <w:pPr>
        <w:spacing w:after="185"/>
        <w:ind w:left="-5" w:right="769"/>
      </w:pPr>
      <w:r>
        <w:t>For clarity, this guide</w:t>
      </w:r>
      <w:r>
        <w:t xml:space="preserve"> defines the following terms:</w:t>
      </w:r>
      <w:r>
        <w:t xml:space="preserve"> </w:t>
      </w:r>
    </w:p>
    <w:p w14:paraId="6A67DA39" w14:textId="77777777" w:rsidR="006302BF" w:rsidRDefault="00280359">
      <w:pPr>
        <w:numPr>
          <w:ilvl w:val="1"/>
          <w:numId w:val="7"/>
        </w:numPr>
        <w:spacing w:after="13"/>
        <w:ind w:right="769" w:hanging="283"/>
      </w:pPr>
      <w:r>
        <w:t>Node: A worker machine in Kubernetes, part of a cluster.</w:t>
      </w:r>
      <w:r>
        <w:t xml:space="preserve"> </w:t>
      </w:r>
    </w:p>
    <w:p w14:paraId="2D2BA1F0" w14:textId="77777777" w:rsidR="006302BF" w:rsidRDefault="00280359">
      <w:pPr>
        <w:numPr>
          <w:ilvl w:val="1"/>
          <w:numId w:val="7"/>
        </w:numPr>
        <w:spacing w:after="46"/>
        <w:ind w:right="769" w:hanging="283"/>
      </w:pPr>
      <w:r>
        <w:t>Cluster: A set of Nodes that run containerized applications managed by Kubernetes. For this example, and in most common Kubernetes deployments, nodes in the cluster ar</w:t>
      </w:r>
      <w:r>
        <w:t>e not part of the public internet.</w:t>
      </w:r>
      <w:r>
        <w:t xml:space="preserve"> </w:t>
      </w:r>
    </w:p>
    <w:p w14:paraId="7DF036DF" w14:textId="77777777" w:rsidR="006302BF" w:rsidRDefault="00280359">
      <w:pPr>
        <w:numPr>
          <w:ilvl w:val="1"/>
          <w:numId w:val="7"/>
        </w:numPr>
        <w:spacing w:after="43"/>
        <w:ind w:right="769" w:hanging="283"/>
      </w:pPr>
      <w:r>
        <w:t>Edge router: A router that enforces the firewall policy for your cluster. This could be a gateway managed by a cloud provider or a physical piece of hardware.</w:t>
      </w:r>
      <w:r>
        <w:t xml:space="preserve"> </w:t>
      </w:r>
    </w:p>
    <w:p w14:paraId="0375FC2E" w14:textId="77777777" w:rsidR="006302BF" w:rsidRDefault="00280359">
      <w:pPr>
        <w:numPr>
          <w:ilvl w:val="1"/>
          <w:numId w:val="7"/>
        </w:numPr>
        <w:ind w:right="769" w:hanging="283"/>
      </w:pPr>
      <w:r>
        <w:t>Cluster network: A set of links, logical or physical, that facilitate communication within a clu</w:t>
      </w:r>
      <w:r>
        <w:t xml:space="preserve">ster according to the Kubernetes </w:t>
      </w:r>
      <w:hyperlink r:id="rId102">
        <w:r>
          <w:rPr>
            <w:color w:val="000080"/>
            <w:u w:val="single" w:color="000080"/>
          </w:rPr>
          <w:t>networking model</w:t>
        </w:r>
      </w:hyperlink>
      <w:hyperlink r:id="rId103">
        <w:r>
          <w:t>.</w:t>
        </w:r>
      </w:hyperlink>
      <w:hyperlink r:id="rId104">
        <w:r>
          <w:t xml:space="preserve"> </w:t>
        </w:r>
      </w:hyperlink>
    </w:p>
    <w:p w14:paraId="60582B3A" w14:textId="77777777" w:rsidR="006302BF" w:rsidRDefault="00280359">
      <w:pPr>
        <w:numPr>
          <w:ilvl w:val="1"/>
          <w:numId w:val="7"/>
        </w:numPr>
        <w:spacing w:after="232"/>
        <w:ind w:right="769" w:hanging="283"/>
      </w:pPr>
      <w:r>
        <w:t xml:space="preserve">Service: A Kubernetes </w:t>
      </w:r>
      <w:hyperlink r:id="rId105" w:anchor="_blank">
        <w:r>
          <w:rPr>
            <w:color w:val="000080"/>
            <w:u w:val="single" w:color="000080"/>
          </w:rPr>
          <w:t>Service</w:t>
        </w:r>
      </w:hyperlink>
      <w:hyperlink r:id="rId106" w:anchor="_blank">
        <w:r>
          <w:t xml:space="preserve"> </w:t>
        </w:r>
      </w:hyperlink>
      <w:r>
        <w:t xml:space="preserve">that identifies a set of Pods using </w:t>
      </w:r>
      <w:hyperlink r:id="rId107" w:anchor="_blank">
        <w:r>
          <w:rPr>
            <w:color w:val="000080"/>
            <w:u w:val="single" w:color="000080"/>
          </w:rPr>
          <w:t>label</w:t>
        </w:r>
      </w:hyperlink>
      <w:hyperlink r:id="rId108" w:anchor="_blank">
        <w:r>
          <w:t xml:space="preserve"> </w:t>
        </w:r>
      </w:hyperlink>
      <w:r>
        <w:t>selectors. Unless mentioned otherwise, Services are assumed to have virtual IPs only routable within the cluster network.</w:t>
      </w:r>
      <w:r>
        <w:t xml:space="preserve"> </w:t>
      </w:r>
    </w:p>
    <w:p w14:paraId="317F4AF4" w14:textId="77777777" w:rsidR="006302BF" w:rsidRDefault="00280359">
      <w:pPr>
        <w:numPr>
          <w:ilvl w:val="0"/>
          <w:numId w:val="7"/>
        </w:numPr>
        <w:spacing w:after="102" w:line="259" w:lineRule="auto"/>
        <w:ind w:right="1044" w:hanging="720"/>
        <w:jc w:val="left"/>
      </w:pPr>
      <w:r>
        <w:rPr>
          <w:b/>
        </w:rPr>
        <w:lastRenderedPageBreak/>
        <w:t xml:space="preserve">What is Ingress? </w:t>
      </w:r>
    </w:p>
    <w:p w14:paraId="7B6B4848" w14:textId="77777777" w:rsidR="006302BF" w:rsidRDefault="00280359">
      <w:pPr>
        <w:ind w:left="-5" w:right="769"/>
      </w:pPr>
      <w:hyperlink r:id="rId109" w:anchor="ingress-v1-networking-k8s-io">
        <w:r>
          <w:rPr>
            <w:color w:val="000080"/>
            <w:u w:val="single" w:color="000080"/>
          </w:rPr>
          <w:t>Ingress</w:t>
        </w:r>
      </w:hyperlink>
      <w:hyperlink r:id="rId110" w:anchor="ingress-v1-networking-k8s-io">
        <w:r>
          <w:t xml:space="preserve"> </w:t>
        </w:r>
      </w:hyperlink>
      <w:r>
        <w:t xml:space="preserve">exposes HTTP and HTTPS routes from outside the cluster to </w:t>
      </w:r>
      <w:hyperlink r:id="rId111" w:anchor="_blank">
        <w:r>
          <w:rPr>
            <w:color w:val="000080"/>
            <w:u w:val="single" w:color="000080"/>
          </w:rPr>
          <w:t>services</w:t>
        </w:r>
      </w:hyperlink>
      <w:hyperlink r:id="rId112" w:anchor="_blank">
        <w:r>
          <w:t xml:space="preserve"> </w:t>
        </w:r>
      </w:hyperlink>
      <w:r>
        <w:t>within the cluster. Traffic routing is controlled by rules defined on the Ingress resource</w:t>
      </w:r>
      <w:r>
        <w:t>.</w:t>
      </w:r>
      <w:r>
        <w:t xml:space="preserve"> </w:t>
      </w:r>
    </w:p>
    <w:p w14:paraId="5DC0E399" w14:textId="77777777" w:rsidR="006302BF" w:rsidRDefault="00280359">
      <w:pPr>
        <w:spacing w:after="113"/>
        <w:ind w:left="-5" w:right="769"/>
      </w:pPr>
      <w:r>
        <w:t>Here is a simple example where an Ingress sends all its traffic to one Service:</w:t>
      </w:r>
      <w:r>
        <w:t xml:space="preserve"> </w:t>
      </w:r>
    </w:p>
    <w:p w14:paraId="4BE83EB8" w14:textId="77777777" w:rsidR="006302BF" w:rsidRDefault="00280359">
      <w:pPr>
        <w:spacing w:after="0" w:line="259" w:lineRule="auto"/>
        <w:ind w:left="0" w:right="285" w:firstLine="0"/>
        <w:jc w:val="right"/>
      </w:pPr>
      <w:r>
        <w:rPr>
          <w:noProof/>
        </w:rPr>
        <w:drawing>
          <wp:inline distT="0" distB="0" distL="0" distR="0" wp14:anchorId="4706F409" wp14:editId="70CCE006">
            <wp:extent cx="6400800" cy="2124075"/>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13"/>
                    <a:stretch>
                      <a:fillRect/>
                    </a:stretch>
                  </pic:blipFill>
                  <pic:spPr>
                    <a:xfrm>
                      <a:off x="0" y="0"/>
                      <a:ext cx="6400800" cy="2124075"/>
                    </a:xfrm>
                    <a:prstGeom prst="rect">
                      <a:avLst/>
                    </a:prstGeom>
                  </pic:spPr>
                </pic:pic>
              </a:graphicData>
            </a:graphic>
          </wp:inline>
        </w:drawing>
      </w:r>
      <w:r>
        <w:t xml:space="preserve"> </w:t>
      </w:r>
    </w:p>
    <w:p w14:paraId="27BB0664" w14:textId="77777777" w:rsidR="006302BF" w:rsidRDefault="00280359">
      <w:pPr>
        <w:spacing w:after="15" w:line="259" w:lineRule="auto"/>
        <w:ind w:left="0" w:firstLine="0"/>
        <w:jc w:val="left"/>
      </w:pPr>
      <w:r>
        <w:t xml:space="preserve"> </w:t>
      </w:r>
    </w:p>
    <w:p w14:paraId="4CF0F33C" w14:textId="77777777" w:rsidR="006302BF" w:rsidRDefault="00280359">
      <w:pPr>
        <w:spacing w:after="15" w:line="259" w:lineRule="auto"/>
        <w:ind w:left="0" w:firstLine="0"/>
        <w:jc w:val="left"/>
      </w:pPr>
      <w:r>
        <w:t xml:space="preserve"> </w:t>
      </w:r>
    </w:p>
    <w:p w14:paraId="52B01485" w14:textId="77777777" w:rsidR="006302BF" w:rsidRDefault="00280359">
      <w:pPr>
        <w:ind w:left="-5" w:right="769"/>
      </w:pPr>
      <w:r>
        <w:t xml:space="preserve">An Ingress may be configured to give Services </w:t>
      </w:r>
      <w:proofErr w:type="gramStart"/>
      <w:r>
        <w:t>externally-reachable</w:t>
      </w:r>
      <w:proofErr w:type="gramEnd"/>
      <w:r>
        <w:t xml:space="preserve"> URLs, load balance traffic, terminate SSL / TLS, and offer name-based virtual hosting. An </w:t>
      </w:r>
      <w:hyperlink r:id="rId114">
        <w:r>
          <w:rPr>
            <w:color w:val="000080"/>
            <w:u w:val="single" w:color="000080"/>
          </w:rPr>
          <w:t>Ingress</w:t>
        </w:r>
      </w:hyperlink>
      <w:hyperlink r:id="rId115">
        <w:r>
          <w:rPr>
            <w:color w:val="000080"/>
            <w:u w:val="single" w:color="000080"/>
          </w:rPr>
          <w:t xml:space="preserve"> </w:t>
        </w:r>
      </w:hyperlink>
      <w:hyperlink r:id="rId116">
        <w:r>
          <w:rPr>
            <w:color w:val="000080"/>
            <w:u w:val="single" w:color="000080"/>
          </w:rPr>
          <w:t>controller</w:t>
        </w:r>
      </w:hyperlink>
      <w:hyperlink r:id="rId117">
        <w:r>
          <w:t xml:space="preserve"> </w:t>
        </w:r>
      </w:hyperlink>
      <w:r>
        <w:t>is responsible for fulfilling the Ingress, usually with a load balancer, though it may also configure your edge router or additional frontends to help handle the traffic.</w:t>
      </w:r>
      <w:r>
        <w:t xml:space="preserve"> </w:t>
      </w:r>
    </w:p>
    <w:p w14:paraId="48101658" w14:textId="77777777" w:rsidR="006302BF" w:rsidRDefault="00280359">
      <w:pPr>
        <w:ind w:left="-5" w:right="769"/>
      </w:pPr>
      <w:r>
        <w:t>An Ingress does not expose arbitrary ports or protocols. Exposing services other tha</w:t>
      </w:r>
      <w:r>
        <w:t xml:space="preserve">n HTTP and HTTPS to the internet typically uses a service of type </w:t>
      </w:r>
      <w:hyperlink r:id="rId118" w:anchor="nodeport">
        <w:proofErr w:type="spellStart"/>
        <w:r>
          <w:rPr>
            <w:color w:val="000080"/>
            <w:u w:val="single" w:color="000080"/>
          </w:rPr>
          <w:t>Service.Type</w:t>
        </w:r>
        <w:proofErr w:type="spellEnd"/>
        <w:r>
          <w:rPr>
            <w:color w:val="000080"/>
            <w:u w:val="single" w:color="000080"/>
          </w:rPr>
          <w:t>=</w:t>
        </w:r>
        <w:proofErr w:type="spellStart"/>
        <w:r>
          <w:rPr>
            <w:color w:val="000080"/>
            <w:u w:val="single" w:color="000080"/>
          </w:rPr>
          <w:t>NodePort</w:t>
        </w:r>
        <w:proofErr w:type="spellEnd"/>
      </w:hyperlink>
      <w:hyperlink r:id="rId119" w:anchor="nodeport">
        <w:r>
          <w:t xml:space="preserve"> </w:t>
        </w:r>
      </w:hyperlink>
      <w:hyperlink r:id="rId120" w:anchor="nodeport">
        <w:r>
          <w:t>o</w:t>
        </w:r>
      </w:hyperlink>
      <w:hyperlink r:id="rId121" w:anchor="loadbalancer">
        <w:r>
          <w:t xml:space="preserve">r </w:t>
        </w:r>
      </w:hyperlink>
      <w:hyperlink r:id="rId122" w:anchor="loadbalancer">
        <w:proofErr w:type="spellStart"/>
        <w:r>
          <w:rPr>
            <w:color w:val="000080"/>
            <w:u w:val="single" w:color="000080"/>
          </w:rPr>
          <w:t>Service.Type</w:t>
        </w:r>
        <w:proofErr w:type="spellEnd"/>
        <w:r>
          <w:rPr>
            <w:color w:val="000080"/>
            <w:u w:val="single" w:color="000080"/>
          </w:rPr>
          <w:t>=</w:t>
        </w:r>
        <w:proofErr w:type="spellStart"/>
        <w:r>
          <w:rPr>
            <w:color w:val="000080"/>
            <w:u w:val="single" w:color="000080"/>
          </w:rPr>
          <w:t>LoadBalancer</w:t>
        </w:r>
        <w:proofErr w:type="spellEnd"/>
      </w:hyperlink>
      <w:hyperlink r:id="rId123" w:anchor="loadbalancer">
        <w:r>
          <w:t>.</w:t>
        </w:r>
      </w:hyperlink>
      <w:hyperlink r:id="rId124" w:anchor="loadbalancer">
        <w:r>
          <w:t xml:space="preserve"> </w:t>
        </w:r>
      </w:hyperlink>
    </w:p>
    <w:p w14:paraId="2C361A9E" w14:textId="77777777" w:rsidR="006302BF" w:rsidRDefault="00280359">
      <w:pPr>
        <w:spacing w:after="154" w:line="259" w:lineRule="auto"/>
        <w:ind w:left="0" w:firstLine="0"/>
        <w:jc w:val="left"/>
      </w:pPr>
      <w:r>
        <w:t xml:space="preserve"> </w:t>
      </w:r>
    </w:p>
    <w:p w14:paraId="32A7E169" w14:textId="77777777" w:rsidR="006302BF" w:rsidRDefault="00280359">
      <w:pPr>
        <w:spacing w:after="156" w:line="259" w:lineRule="auto"/>
        <w:ind w:left="0" w:firstLine="0"/>
        <w:jc w:val="left"/>
      </w:pPr>
      <w:r>
        <w:t xml:space="preserve"> </w:t>
      </w:r>
    </w:p>
    <w:p w14:paraId="6D7F53F5" w14:textId="77777777" w:rsidR="006302BF" w:rsidRDefault="00280359">
      <w:pPr>
        <w:spacing w:after="255" w:line="259" w:lineRule="auto"/>
        <w:ind w:left="0" w:firstLine="0"/>
        <w:jc w:val="left"/>
      </w:pPr>
      <w:r>
        <w:t xml:space="preserve"> </w:t>
      </w:r>
    </w:p>
    <w:p w14:paraId="48C4BD8A" w14:textId="77777777" w:rsidR="006302BF" w:rsidRDefault="00280359">
      <w:pPr>
        <w:spacing w:after="56" w:line="259" w:lineRule="auto"/>
        <w:ind w:left="0" w:firstLine="0"/>
        <w:jc w:val="left"/>
      </w:pPr>
      <w:r>
        <w:rPr>
          <w:b/>
          <w:sz w:val="24"/>
        </w:rPr>
        <w:t xml:space="preserve">Try Kubernetes: </w:t>
      </w:r>
    </w:p>
    <w:p w14:paraId="3EA82163" w14:textId="77777777" w:rsidR="006302BF" w:rsidRDefault="00280359">
      <w:pPr>
        <w:spacing w:after="154" w:line="259" w:lineRule="auto"/>
        <w:ind w:left="0" w:firstLine="0"/>
        <w:jc w:val="left"/>
      </w:pPr>
      <w:r>
        <w:t xml:space="preserve"> </w:t>
      </w:r>
    </w:p>
    <w:p w14:paraId="5315AD07" w14:textId="77777777" w:rsidR="006302BF" w:rsidRDefault="00280359">
      <w:pPr>
        <w:spacing w:after="0"/>
        <w:ind w:left="-5" w:right="769"/>
      </w:pPr>
      <w:r>
        <w:t>There are many ways to install Kubernetes.</w:t>
      </w:r>
      <w:r>
        <w:t xml:space="preserve"> </w:t>
      </w:r>
    </w:p>
    <w:p w14:paraId="019BCC20" w14:textId="77777777" w:rsidR="006302BF" w:rsidRDefault="00280359">
      <w:pPr>
        <w:spacing w:after="156" w:line="259" w:lineRule="auto"/>
        <w:ind w:left="0" w:firstLine="0"/>
        <w:jc w:val="left"/>
      </w:pPr>
      <w:r>
        <w:t xml:space="preserve"> </w:t>
      </w:r>
    </w:p>
    <w:p w14:paraId="50F28E4A" w14:textId="77777777" w:rsidR="006302BF" w:rsidRDefault="00280359">
      <w:pPr>
        <w:numPr>
          <w:ilvl w:val="0"/>
          <w:numId w:val="8"/>
        </w:numPr>
        <w:spacing w:after="0"/>
        <w:ind w:right="769" w:hanging="242"/>
      </w:pPr>
      <w:r>
        <w:rPr>
          <w:b/>
        </w:rPr>
        <w:t>Manual</w:t>
      </w:r>
      <w:r>
        <w:t xml:space="preserve"> </w:t>
      </w:r>
      <w:r>
        <w:t xml:space="preserve">means that you manually set up everything from the networking bits over downloading, configuring and launching components such as </w:t>
      </w:r>
      <w:proofErr w:type="spellStart"/>
      <w:r>
        <w:t>etcd</w:t>
      </w:r>
      <w:proofErr w:type="spellEnd"/>
      <w:r>
        <w:t xml:space="preserve"> or </w:t>
      </w:r>
      <w:proofErr w:type="spellStart"/>
      <w:r>
        <w:t>kube-apiserver</w:t>
      </w:r>
      <w:proofErr w:type="spellEnd"/>
      <w:r>
        <w:t xml:space="preserve">. You've got full control over what goes where, but it might take you some time and it's </w:t>
      </w:r>
      <w:proofErr w:type="gramStart"/>
      <w:r>
        <w:t>error-prone</w:t>
      </w:r>
      <w:proofErr w:type="gramEnd"/>
      <w:r>
        <w:t>. Th</w:t>
      </w:r>
      <w:r>
        <w:t xml:space="preserve">e ultimate reference in this area is Kelsey Hightower's </w:t>
      </w:r>
      <w:hyperlink r:id="rId125">
        <w:r>
          <w:rPr>
            <w:color w:val="000080"/>
            <w:u w:val="single" w:color="000080"/>
          </w:rPr>
          <w:t>Kubernetes The Hard Way</w:t>
        </w:r>
      </w:hyperlink>
      <w:hyperlink r:id="rId126">
        <w:r>
          <w:t xml:space="preserve"> </w:t>
        </w:r>
      </w:hyperlink>
      <w:hyperlink r:id="rId127">
        <w:r>
          <w:t>(</w:t>
        </w:r>
      </w:hyperlink>
      <w:r>
        <w:t>KTHW).</w:t>
      </w:r>
      <w:r>
        <w:t xml:space="preserve"> </w:t>
      </w:r>
    </w:p>
    <w:p w14:paraId="04497C3D" w14:textId="77777777" w:rsidR="006302BF" w:rsidRDefault="00280359">
      <w:pPr>
        <w:spacing w:after="156" w:line="259" w:lineRule="auto"/>
        <w:ind w:left="0" w:firstLine="0"/>
        <w:jc w:val="left"/>
      </w:pPr>
      <w:r>
        <w:t xml:space="preserve"> </w:t>
      </w:r>
    </w:p>
    <w:p w14:paraId="122FD674" w14:textId="77777777" w:rsidR="006302BF" w:rsidRDefault="00280359">
      <w:pPr>
        <w:numPr>
          <w:ilvl w:val="0"/>
          <w:numId w:val="8"/>
        </w:numPr>
        <w:spacing w:after="185"/>
        <w:ind w:right="769" w:hanging="242"/>
      </w:pPr>
      <w:proofErr w:type="gramStart"/>
      <w:r>
        <w:rPr>
          <w:b/>
        </w:rPr>
        <w:t>Installer</w:t>
      </w:r>
      <w:proofErr w:type="gramEnd"/>
      <w:r>
        <w:t xml:space="preserve"> are CLI tools that leverage templates and/or automation tools such as Terraform and Ansible. You typically have a lot control over what is going on, but less than in the manual </w:t>
      </w:r>
      <w:r>
        <w:t xml:space="preserve">approach. Examples include: </w:t>
      </w:r>
      <w:r>
        <w:t xml:space="preserve"> </w:t>
      </w:r>
    </w:p>
    <w:p w14:paraId="5042CCA6" w14:textId="77777777" w:rsidR="006302BF" w:rsidRDefault="00280359">
      <w:pPr>
        <w:numPr>
          <w:ilvl w:val="1"/>
          <w:numId w:val="8"/>
        </w:numPr>
        <w:spacing w:after="13"/>
        <w:ind w:right="769" w:hanging="283"/>
      </w:pPr>
      <w:proofErr w:type="spellStart"/>
      <w:r>
        <w:t>OpenCredo's</w:t>
      </w:r>
      <w:proofErr w:type="spellEnd"/>
      <w:r>
        <w:t xml:space="preserve"> Kubernetes from scratch to AWS with Terraform and Ansible  </w:t>
      </w:r>
      <w:r>
        <w:t xml:space="preserve"> </w:t>
      </w:r>
    </w:p>
    <w:p w14:paraId="2DB1D219" w14:textId="77777777" w:rsidR="006302BF" w:rsidRDefault="00280359">
      <w:pPr>
        <w:numPr>
          <w:ilvl w:val="1"/>
          <w:numId w:val="8"/>
        </w:numPr>
        <w:spacing w:after="11"/>
        <w:ind w:right="769" w:hanging="283"/>
      </w:pPr>
      <w:hyperlink r:id="rId128">
        <w:proofErr w:type="spellStart"/>
        <w:r>
          <w:rPr>
            <w:color w:val="000080"/>
            <w:u w:val="single" w:color="000080"/>
          </w:rPr>
          <w:t>kubeadm</w:t>
        </w:r>
        <w:proofErr w:type="spellEnd"/>
      </w:hyperlink>
      <w:hyperlink r:id="rId129">
        <w:r>
          <w:t xml:space="preserve"> </w:t>
        </w:r>
      </w:hyperlink>
      <w:hyperlink r:id="rId130">
        <w:r>
          <w:t>(</w:t>
        </w:r>
      </w:hyperlink>
      <w:r>
        <w:t xml:space="preserve">bare metal installation,  a building block for other installers) </w:t>
      </w:r>
      <w:r>
        <w:t xml:space="preserve"> </w:t>
      </w:r>
    </w:p>
    <w:p w14:paraId="19D5E219" w14:textId="77777777" w:rsidR="006302BF" w:rsidRDefault="00280359">
      <w:pPr>
        <w:numPr>
          <w:ilvl w:val="1"/>
          <w:numId w:val="8"/>
        </w:numPr>
        <w:spacing w:after="8"/>
        <w:ind w:right="769" w:hanging="283"/>
      </w:pPr>
      <w:hyperlink r:id="rId131">
        <w:r>
          <w:rPr>
            <w:color w:val="000080"/>
            <w:u w:val="single" w:color="000080"/>
          </w:rPr>
          <w:t>kops</w:t>
        </w:r>
      </w:hyperlink>
      <w:hyperlink r:id="rId132">
        <w:r>
          <w:t xml:space="preserve">, </w:t>
        </w:r>
      </w:hyperlink>
      <w:r>
        <w:t xml:space="preserve">mainly AWS (AWS also provide service for </w:t>
      </w:r>
      <w:proofErr w:type="spellStart"/>
      <w:r>
        <w:t>kubernetes</w:t>
      </w:r>
      <w:proofErr w:type="spellEnd"/>
      <w:r>
        <w:t xml:space="preserve">: EKS – Elastic </w:t>
      </w:r>
      <w:proofErr w:type="spellStart"/>
      <w:r>
        <w:t>Kubernets</w:t>
      </w:r>
      <w:proofErr w:type="spellEnd"/>
      <w:r>
        <w:t xml:space="preserve"> Service)</w:t>
      </w:r>
      <w:r>
        <w:t xml:space="preserve"> </w:t>
      </w:r>
      <w:r>
        <w:rPr>
          <w:rFonts w:ascii="Segoe UI Symbol" w:eastAsia="Segoe UI Symbol" w:hAnsi="Segoe UI Symbol" w:cs="Segoe UI Symbol"/>
        </w:rPr>
        <w:t>•</w:t>
      </w:r>
      <w:r>
        <w:rPr>
          <w:rFonts w:ascii="Arial" w:eastAsia="Arial" w:hAnsi="Arial" w:cs="Arial"/>
        </w:rPr>
        <w:t xml:space="preserve"> </w:t>
      </w:r>
      <w:hyperlink r:id="rId133">
        <w:proofErr w:type="spellStart"/>
        <w:r>
          <w:rPr>
            <w:color w:val="000080"/>
            <w:u w:val="single" w:color="000080"/>
          </w:rPr>
          <w:t>kubicorn</w:t>
        </w:r>
        <w:proofErr w:type="spellEnd"/>
      </w:hyperlink>
      <w:hyperlink r:id="rId134">
        <w:r>
          <w:t xml:space="preserve"> </w:t>
        </w:r>
      </w:hyperlink>
      <w:hyperlink r:id="rId135">
        <w:r>
          <w:t xml:space="preserve"> </w:t>
        </w:r>
      </w:hyperlink>
    </w:p>
    <w:p w14:paraId="3D4FAAD4" w14:textId="77777777" w:rsidR="006302BF" w:rsidRDefault="00280359">
      <w:pPr>
        <w:numPr>
          <w:ilvl w:val="1"/>
          <w:numId w:val="8"/>
        </w:numPr>
        <w:ind w:right="769" w:hanging="283"/>
      </w:pPr>
      <w:hyperlink r:id="rId136">
        <w:proofErr w:type="spellStart"/>
        <w:r>
          <w:rPr>
            <w:color w:val="000080"/>
            <w:u w:val="single" w:color="000080"/>
          </w:rPr>
          <w:t>kubespray</w:t>
        </w:r>
        <w:proofErr w:type="spellEnd"/>
      </w:hyperlink>
      <w:hyperlink r:id="rId137">
        <w:r>
          <w:t xml:space="preserve"> </w:t>
        </w:r>
      </w:hyperlink>
      <w:hyperlink r:id="rId138">
        <w:r>
          <w:t>(</w:t>
        </w:r>
      </w:hyperlink>
      <w:r>
        <w:t xml:space="preserve">Ansible-based, both bare-metal and cloud) </w:t>
      </w:r>
      <w:r>
        <w:t xml:space="preserve"> </w:t>
      </w:r>
    </w:p>
    <w:p w14:paraId="34596760" w14:textId="77777777" w:rsidR="006302BF" w:rsidRDefault="00280359">
      <w:pPr>
        <w:numPr>
          <w:ilvl w:val="1"/>
          <w:numId w:val="8"/>
        </w:numPr>
        <w:spacing w:after="115"/>
        <w:ind w:right="769" w:hanging="283"/>
      </w:pPr>
      <w:r>
        <w:t xml:space="preserve">OpenShift </w:t>
      </w:r>
      <w:hyperlink r:id="rId139" w:anchor="install-config-install-advanced-install">
        <w:r>
          <w:rPr>
            <w:color w:val="000080"/>
            <w:u w:val="single" w:color="000080"/>
          </w:rPr>
          <w:t>advanced install</w:t>
        </w:r>
      </w:hyperlink>
      <w:hyperlink r:id="rId140" w:anchor="install-config-install-advanced-install">
        <w:r>
          <w:t xml:space="preserve"> </w:t>
        </w:r>
      </w:hyperlink>
      <w:r>
        <w:t xml:space="preserve">based on Ansible </w:t>
      </w:r>
      <w:r>
        <w:t xml:space="preserve"> </w:t>
      </w:r>
    </w:p>
    <w:p w14:paraId="64DF97FA" w14:textId="77777777" w:rsidR="006302BF" w:rsidRDefault="00280359">
      <w:pPr>
        <w:numPr>
          <w:ilvl w:val="0"/>
          <w:numId w:val="8"/>
        </w:numPr>
        <w:spacing w:after="187"/>
        <w:ind w:right="769" w:hanging="242"/>
      </w:pPr>
      <w:r>
        <w:rPr>
          <w:b/>
        </w:rPr>
        <w:t>Hosted</w:t>
      </w:r>
      <w:r>
        <w:t xml:space="preserve"> effectively means little to no installati</w:t>
      </w:r>
      <w:r>
        <w:t xml:space="preserve">on effort on your end. For example: </w:t>
      </w:r>
      <w:r>
        <w:t xml:space="preserve"> </w:t>
      </w:r>
    </w:p>
    <w:p w14:paraId="70D6444F" w14:textId="77777777" w:rsidR="006302BF" w:rsidRDefault="00280359">
      <w:pPr>
        <w:numPr>
          <w:ilvl w:val="1"/>
          <w:numId w:val="8"/>
        </w:numPr>
        <w:spacing w:after="20" w:line="259" w:lineRule="auto"/>
        <w:ind w:right="769" w:hanging="283"/>
      </w:pPr>
      <w:hyperlink r:id="rId141">
        <w:r>
          <w:rPr>
            <w:color w:val="000080"/>
            <w:u w:val="single" w:color="000080"/>
          </w:rPr>
          <w:t>Azure Container Service</w:t>
        </w:r>
      </w:hyperlink>
      <w:hyperlink r:id="rId142">
        <w:r>
          <w:t xml:space="preserve"> </w:t>
        </w:r>
      </w:hyperlink>
      <w:hyperlink r:id="rId143">
        <w:r>
          <w:t>(</w:t>
        </w:r>
      </w:hyperlink>
      <w:r>
        <w:t xml:space="preserve">ACS) with Kubernetes </w:t>
      </w:r>
      <w:r>
        <w:t xml:space="preserve"> </w:t>
      </w:r>
    </w:p>
    <w:p w14:paraId="67077984" w14:textId="77777777" w:rsidR="006302BF" w:rsidRDefault="00280359">
      <w:pPr>
        <w:numPr>
          <w:ilvl w:val="1"/>
          <w:numId w:val="8"/>
        </w:numPr>
        <w:spacing w:after="20" w:line="259" w:lineRule="auto"/>
        <w:ind w:right="769" w:hanging="283"/>
      </w:pPr>
      <w:hyperlink r:id="rId144">
        <w:r>
          <w:rPr>
            <w:color w:val="000080"/>
            <w:u w:val="single" w:color="000080"/>
          </w:rPr>
          <w:t>Google Container Engine</w:t>
        </w:r>
      </w:hyperlink>
      <w:hyperlink r:id="rId145">
        <w:r>
          <w:t xml:space="preserve"> </w:t>
        </w:r>
      </w:hyperlink>
      <w:hyperlink r:id="rId146">
        <w:r>
          <w:t>(</w:t>
        </w:r>
      </w:hyperlink>
      <w:r>
        <w:t xml:space="preserve">GKE) </w:t>
      </w:r>
      <w:r>
        <w:t xml:space="preserve"> </w:t>
      </w:r>
    </w:p>
    <w:p w14:paraId="24CDAFAC" w14:textId="77777777" w:rsidR="006302BF" w:rsidRDefault="00280359">
      <w:pPr>
        <w:numPr>
          <w:ilvl w:val="1"/>
          <w:numId w:val="8"/>
        </w:numPr>
        <w:spacing w:after="20" w:line="259" w:lineRule="auto"/>
        <w:ind w:right="769" w:hanging="283"/>
      </w:pPr>
      <w:hyperlink r:id="rId147">
        <w:r>
          <w:rPr>
            <w:color w:val="000080"/>
            <w:u w:val="single" w:color="000080"/>
          </w:rPr>
          <w:t>IBM Bluemix Container Service</w:t>
        </w:r>
      </w:hyperlink>
      <w:hyperlink r:id="rId148">
        <w:r>
          <w:t xml:space="preserve"> </w:t>
        </w:r>
      </w:hyperlink>
      <w:r>
        <w:t xml:space="preserve"> </w:t>
      </w:r>
    </w:p>
    <w:p w14:paraId="01D9107C" w14:textId="77777777" w:rsidR="006302BF" w:rsidRDefault="00280359">
      <w:pPr>
        <w:numPr>
          <w:ilvl w:val="1"/>
          <w:numId w:val="8"/>
        </w:numPr>
        <w:spacing w:after="122" w:line="259" w:lineRule="auto"/>
        <w:ind w:right="769" w:hanging="283"/>
      </w:pPr>
      <w:hyperlink r:id="rId149">
        <w:r>
          <w:rPr>
            <w:color w:val="000080"/>
            <w:u w:val="single" w:color="000080"/>
          </w:rPr>
          <w:t>OpenShift Online</w:t>
        </w:r>
      </w:hyperlink>
      <w:hyperlink r:id="rId150">
        <w:r>
          <w:t xml:space="preserve"> </w:t>
        </w:r>
      </w:hyperlink>
      <w:hyperlink r:id="rId151">
        <w:r>
          <w:t>(</w:t>
        </w:r>
      </w:hyperlink>
      <w:r>
        <w:t xml:space="preserve">OSO) </w:t>
      </w:r>
      <w:r>
        <w:t xml:space="preserve"> </w:t>
      </w:r>
    </w:p>
    <w:p w14:paraId="7F5A24F5" w14:textId="77777777" w:rsidR="006302BF" w:rsidRDefault="00280359">
      <w:pPr>
        <w:numPr>
          <w:ilvl w:val="0"/>
          <w:numId w:val="8"/>
        </w:numPr>
        <w:ind w:right="769" w:hanging="242"/>
      </w:pPr>
      <w:hyperlink r:id="rId152">
        <w:proofErr w:type="spellStart"/>
        <w:r>
          <w:rPr>
            <w:color w:val="000080"/>
            <w:u w:val="single" w:color="000080"/>
          </w:rPr>
          <w:t>Minikube</w:t>
        </w:r>
        <w:proofErr w:type="spellEnd"/>
      </w:hyperlink>
      <w:hyperlink r:id="rId153">
        <w:r>
          <w:t xml:space="preserve"> </w:t>
        </w:r>
      </w:hyperlink>
      <w:hyperlink r:id="rId154">
        <w:r>
          <w:t>o</w:t>
        </w:r>
      </w:hyperlink>
      <w:r>
        <w:t xml:space="preserve">r </w:t>
      </w:r>
      <w:hyperlink r:id="rId155">
        <w:proofErr w:type="spellStart"/>
        <w:r>
          <w:rPr>
            <w:color w:val="000080"/>
            <w:u w:val="single" w:color="000080"/>
          </w:rPr>
          <w:t>Minishift</w:t>
        </w:r>
        <w:proofErr w:type="spellEnd"/>
      </w:hyperlink>
      <w:hyperlink r:id="rId156">
        <w:r>
          <w:t xml:space="preserve"> –</w:t>
        </w:r>
      </w:hyperlink>
      <w:r>
        <w:t xml:space="preserve"> Virtualized </w:t>
      </w:r>
      <w:proofErr w:type="spellStart"/>
      <w:r>
        <w:t>Environemnt</w:t>
      </w:r>
      <w:proofErr w:type="spellEnd"/>
      <w:r>
        <w:t xml:space="preserve"> for Kubernetes</w:t>
      </w:r>
      <w:r>
        <w:t xml:space="preserve"> </w:t>
      </w:r>
    </w:p>
    <w:p w14:paraId="4048C8E3" w14:textId="77777777" w:rsidR="006302BF" w:rsidRDefault="00280359">
      <w:pPr>
        <w:spacing w:after="241" w:line="259" w:lineRule="auto"/>
        <w:ind w:left="0" w:firstLine="0"/>
        <w:jc w:val="left"/>
      </w:pPr>
      <w:r>
        <w:t xml:space="preserve"> </w:t>
      </w:r>
    </w:p>
    <w:p w14:paraId="434F7D03" w14:textId="77777777" w:rsidR="006302BF" w:rsidRDefault="00280359">
      <w:pPr>
        <w:tabs>
          <w:tab w:val="center" w:pos="3131"/>
        </w:tabs>
        <w:spacing w:after="102" w:line="259" w:lineRule="auto"/>
        <w:ind w:left="-15"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rPr>
          <w:b/>
        </w:rPr>
        <w:t xml:space="preserve">Setup Single Node Kubernetes Cluster with </w:t>
      </w:r>
      <w:proofErr w:type="spellStart"/>
      <w:r>
        <w:rPr>
          <w:b/>
        </w:rPr>
        <w:t>Minikube</w:t>
      </w:r>
      <w:proofErr w:type="spellEnd"/>
      <w:r>
        <w:rPr>
          <w:b/>
        </w:rPr>
        <w:t xml:space="preserve"> </w:t>
      </w:r>
    </w:p>
    <w:p w14:paraId="5B7BC00B" w14:textId="77777777" w:rsidR="006302BF" w:rsidRDefault="00280359">
      <w:pPr>
        <w:spacing w:after="7" w:line="259" w:lineRule="auto"/>
        <w:ind w:left="0" w:firstLine="0"/>
        <w:jc w:val="left"/>
      </w:pPr>
      <w:r>
        <w:t xml:space="preserve"> </w:t>
      </w:r>
    </w:p>
    <w:p w14:paraId="35834BAD" w14:textId="77777777" w:rsidR="006302BF" w:rsidRDefault="00280359">
      <w:pPr>
        <w:numPr>
          <w:ilvl w:val="0"/>
          <w:numId w:val="9"/>
        </w:numPr>
        <w:spacing w:after="159" w:line="259" w:lineRule="auto"/>
        <w:ind w:right="769" w:hanging="360"/>
        <w:jc w:val="left"/>
      </w:pPr>
      <w:r>
        <w:t xml:space="preserve">Installing </w:t>
      </w:r>
      <w:proofErr w:type="spellStart"/>
      <w:r>
        <w:t>Minikube</w:t>
      </w:r>
      <w:proofErr w:type="spellEnd"/>
      <w:r>
        <w:t xml:space="preserve"> -&gt; </w:t>
      </w:r>
      <w:hyperlink r:id="rId157">
        <w:r>
          <w:rPr>
            <w:color w:val="0563C1"/>
            <w:u w:val="single" w:color="0563C1"/>
          </w:rPr>
          <w:t>https://kubernetes.io/docs/tasks/tools/install</w:t>
        </w:r>
      </w:hyperlink>
      <w:hyperlink r:id="rId158">
        <w:r>
          <w:rPr>
            <w:color w:val="0563C1"/>
            <w:u w:val="single" w:color="0563C1"/>
          </w:rPr>
          <w:t>-</w:t>
        </w:r>
      </w:hyperlink>
      <w:hyperlink r:id="rId159">
        <w:r>
          <w:rPr>
            <w:color w:val="0563C1"/>
            <w:u w:val="single" w:color="0563C1"/>
          </w:rPr>
          <w:t>minikube/</w:t>
        </w:r>
      </w:hyperlink>
      <w:hyperlink r:id="rId160">
        <w:r>
          <w:t xml:space="preserve"> </w:t>
        </w:r>
      </w:hyperlink>
    </w:p>
    <w:p w14:paraId="08FAF1FC" w14:textId="77777777" w:rsidR="006302BF" w:rsidRDefault="00280359">
      <w:pPr>
        <w:spacing w:after="0"/>
        <w:ind w:left="-5" w:right="769"/>
      </w:pPr>
      <w:r>
        <w:t xml:space="preserve">   Install </w:t>
      </w:r>
      <w:proofErr w:type="spellStart"/>
      <w:r>
        <w:t>Virtualbox</w:t>
      </w:r>
      <w:proofErr w:type="spellEnd"/>
      <w:r>
        <w:t xml:space="preserve"> latest edition.</w:t>
      </w:r>
      <w:r>
        <w:t xml:space="preserve"> </w:t>
      </w:r>
    </w:p>
    <w:p w14:paraId="1E2204A0" w14:textId="77777777" w:rsidR="006302BF" w:rsidRDefault="00280359">
      <w:pPr>
        <w:spacing w:after="6" w:line="259" w:lineRule="auto"/>
        <w:ind w:left="0" w:firstLine="0"/>
        <w:jc w:val="left"/>
      </w:pPr>
      <w:r>
        <w:t xml:space="preserve"> </w:t>
      </w:r>
    </w:p>
    <w:p w14:paraId="1A182AD2" w14:textId="77777777" w:rsidR="006302BF" w:rsidRDefault="00280359">
      <w:pPr>
        <w:numPr>
          <w:ilvl w:val="0"/>
          <w:numId w:val="9"/>
        </w:numPr>
        <w:spacing w:after="161" w:line="257" w:lineRule="auto"/>
        <w:ind w:right="769" w:hanging="360"/>
        <w:jc w:val="left"/>
      </w:pPr>
      <w:r>
        <w:t xml:space="preserve">Setting up </w:t>
      </w:r>
      <w:proofErr w:type="spellStart"/>
      <w:r>
        <w:t>Minikube</w:t>
      </w:r>
      <w:proofErr w:type="spellEnd"/>
      <w:r>
        <w:t xml:space="preserve"> on </w:t>
      </w:r>
      <w:proofErr w:type="spellStart"/>
      <w:r>
        <w:t>virtualbox</w:t>
      </w:r>
      <w:proofErr w:type="spellEnd"/>
      <w:r>
        <w:t xml:space="preserve"> -&gt; </w:t>
      </w:r>
      <w:hyperlink r:id="rId161">
        <w:r>
          <w:rPr>
            <w:color w:val="0563C1"/>
            <w:u w:val="single" w:color="0563C1"/>
          </w:rPr>
          <w:t>https://kubernetes.io/docs/tasks/tools/install</w:t>
        </w:r>
      </w:hyperlink>
      <w:hyperlink r:id="rId162">
        <w:r>
          <w:rPr>
            <w:color w:val="0563C1"/>
            <w:u w:val="single" w:color="0563C1"/>
          </w:rPr>
          <w:t>-</w:t>
        </w:r>
      </w:hyperlink>
      <w:hyperlink r:id="rId163">
        <w:r>
          <w:rPr>
            <w:color w:val="0563C1"/>
            <w:u w:val="single" w:color="0563C1"/>
          </w:rPr>
          <w:t>minikube/</w:t>
        </w:r>
      </w:hyperlink>
      <w:hyperlink r:id="rId164">
        <w:r>
          <w:t xml:space="preserve"> </w:t>
        </w:r>
      </w:hyperlink>
      <w:r>
        <w:t xml:space="preserve">You will need to keep the </w:t>
      </w:r>
      <w:proofErr w:type="spellStart"/>
      <w:r>
        <w:t>minikube</w:t>
      </w:r>
      <w:proofErr w:type="spellEnd"/>
      <w:r>
        <w:t xml:space="preserve"> in the PATH both on Windows/Linux. Use the following instruction to setup single node Kubernetes cluster</w:t>
      </w:r>
      <w:r>
        <w:t xml:space="preserve"> </w:t>
      </w:r>
    </w:p>
    <w:p w14:paraId="2C2F72B6" w14:textId="77777777" w:rsidR="006302BF" w:rsidRDefault="00280359">
      <w:pPr>
        <w:spacing w:after="0"/>
        <w:ind w:left="-5" w:right="6863"/>
      </w:pPr>
      <w:r>
        <w:t xml:space="preserve">   </w:t>
      </w:r>
      <w:proofErr w:type="spellStart"/>
      <w:r>
        <w:t>minikube</w:t>
      </w:r>
      <w:proofErr w:type="spellEnd"/>
      <w:r>
        <w:t xml:space="preserve"> </w:t>
      </w:r>
      <w:r>
        <w:t>start --driver=</w:t>
      </w:r>
      <w:proofErr w:type="spellStart"/>
      <w:r>
        <w:t>virtualbox</w:t>
      </w:r>
      <w:proofErr w:type="spellEnd"/>
      <w:r>
        <w:t xml:space="preserve"> </w:t>
      </w:r>
      <w:r>
        <w:t>You can also set custom configuration like</w:t>
      </w:r>
      <w:r>
        <w:t xml:space="preserve"> </w:t>
      </w:r>
    </w:p>
    <w:p w14:paraId="33508157" w14:textId="77777777" w:rsidR="006302BF" w:rsidRDefault="00280359">
      <w:pPr>
        <w:spacing w:after="0"/>
        <w:ind w:left="-5" w:right="769"/>
      </w:pPr>
      <w:proofErr w:type="spellStart"/>
      <w:r>
        <w:t>minikube</w:t>
      </w:r>
      <w:proofErr w:type="spellEnd"/>
      <w:r>
        <w:t xml:space="preserve"> start --driver=</w:t>
      </w:r>
      <w:proofErr w:type="spellStart"/>
      <w:r>
        <w:t>virtualbox</w:t>
      </w:r>
      <w:proofErr w:type="spellEnd"/>
      <w:r>
        <w:t xml:space="preserve"> --</w:t>
      </w:r>
      <w:proofErr w:type="spellStart"/>
      <w:r>
        <w:t>cpus</w:t>
      </w:r>
      <w:proofErr w:type="spellEnd"/>
      <w:r>
        <w:t>=2 --memory=4096m</w:t>
      </w:r>
      <w:r>
        <w:t xml:space="preserve"> </w:t>
      </w:r>
    </w:p>
    <w:p w14:paraId="327EBC8D" w14:textId="77777777" w:rsidR="006302BF" w:rsidRDefault="00280359">
      <w:pPr>
        <w:spacing w:after="0" w:line="259" w:lineRule="auto"/>
        <w:ind w:left="0" w:right="617" w:firstLine="0"/>
        <w:jc w:val="right"/>
      </w:pPr>
      <w:r>
        <w:rPr>
          <w:noProof/>
        </w:rPr>
        <w:drawing>
          <wp:inline distT="0" distB="0" distL="0" distR="0" wp14:anchorId="7EBB2F73" wp14:editId="6E1856EB">
            <wp:extent cx="6038850" cy="809625"/>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165"/>
                    <a:stretch>
                      <a:fillRect/>
                    </a:stretch>
                  </pic:blipFill>
                  <pic:spPr>
                    <a:xfrm>
                      <a:off x="0" y="0"/>
                      <a:ext cx="6038850" cy="809625"/>
                    </a:xfrm>
                    <a:prstGeom prst="rect">
                      <a:avLst/>
                    </a:prstGeom>
                  </pic:spPr>
                </pic:pic>
              </a:graphicData>
            </a:graphic>
          </wp:inline>
        </w:drawing>
      </w:r>
      <w:r>
        <w:t xml:space="preserve"> </w:t>
      </w:r>
    </w:p>
    <w:p w14:paraId="43142DD0" w14:textId="77777777" w:rsidR="006302BF" w:rsidRDefault="00280359">
      <w:pPr>
        <w:spacing w:after="0" w:line="259" w:lineRule="auto"/>
        <w:ind w:left="0" w:firstLine="0"/>
        <w:jc w:val="left"/>
      </w:pPr>
      <w:r>
        <w:t xml:space="preserve"> </w:t>
      </w:r>
    </w:p>
    <w:p w14:paraId="782E4E10" w14:textId="77777777" w:rsidR="006302BF" w:rsidRDefault="00280359">
      <w:pPr>
        <w:spacing w:after="6" w:line="259" w:lineRule="auto"/>
        <w:ind w:left="0" w:firstLine="0"/>
        <w:jc w:val="left"/>
      </w:pPr>
      <w:r>
        <w:t xml:space="preserve"> </w:t>
      </w:r>
    </w:p>
    <w:p w14:paraId="2375C349" w14:textId="77777777" w:rsidR="006302BF" w:rsidRDefault="00280359">
      <w:pPr>
        <w:numPr>
          <w:ilvl w:val="0"/>
          <w:numId w:val="9"/>
        </w:numPr>
        <w:ind w:right="769" w:hanging="360"/>
        <w:jc w:val="left"/>
      </w:pPr>
      <w:r>
        <w:t xml:space="preserve">Open the </w:t>
      </w:r>
      <w:proofErr w:type="spellStart"/>
      <w:r>
        <w:t>minikube</w:t>
      </w:r>
      <w:proofErr w:type="spellEnd"/>
      <w:r>
        <w:t xml:space="preserve"> dashboard with following command. It will take 2-10 mins depending on your bandwidth.</w:t>
      </w:r>
      <w:r>
        <w:t xml:space="preserve"> </w:t>
      </w:r>
    </w:p>
    <w:p w14:paraId="77D18A94" w14:textId="77777777" w:rsidR="006302BF" w:rsidRDefault="00280359">
      <w:pPr>
        <w:spacing w:after="0"/>
        <w:ind w:left="-5" w:right="769"/>
      </w:pPr>
      <w:r>
        <w:t xml:space="preserve">   </w:t>
      </w:r>
      <w:proofErr w:type="spellStart"/>
      <w:r>
        <w:t>minikube</w:t>
      </w:r>
      <w:proofErr w:type="spellEnd"/>
      <w:r>
        <w:t xml:space="preserve"> dashboard</w:t>
      </w:r>
      <w:r>
        <w:t xml:space="preserve"> </w:t>
      </w:r>
    </w:p>
    <w:p w14:paraId="3CBE3F69" w14:textId="77777777" w:rsidR="006302BF" w:rsidRDefault="00280359">
      <w:pPr>
        <w:spacing w:after="0" w:line="259" w:lineRule="auto"/>
        <w:ind w:left="0" w:firstLine="0"/>
        <w:jc w:val="left"/>
      </w:pPr>
      <w:r>
        <w:t xml:space="preserve"> </w:t>
      </w:r>
    </w:p>
    <w:p w14:paraId="69936B7F" w14:textId="77777777" w:rsidR="006302BF" w:rsidRDefault="00280359">
      <w:pPr>
        <w:spacing w:after="0" w:line="259" w:lineRule="auto"/>
        <w:ind w:left="0" w:right="617" w:firstLine="0"/>
        <w:jc w:val="right"/>
      </w:pPr>
      <w:r>
        <w:rPr>
          <w:noProof/>
        </w:rPr>
        <w:drawing>
          <wp:inline distT="0" distB="0" distL="0" distR="0" wp14:anchorId="36CB7739" wp14:editId="36A9974E">
            <wp:extent cx="6120130" cy="57150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66"/>
                    <a:stretch>
                      <a:fillRect/>
                    </a:stretch>
                  </pic:blipFill>
                  <pic:spPr>
                    <a:xfrm>
                      <a:off x="0" y="0"/>
                      <a:ext cx="6120130" cy="571500"/>
                    </a:xfrm>
                    <a:prstGeom prst="rect">
                      <a:avLst/>
                    </a:prstGeom>
                  </pic:spPr>
                </pic:pic>
              </a:graphicData>
            </a:graphic>
          </wp:inline>
        </w:drawing>
      </w:r>
      <w:r>
        <w:t xml:space="preserve"> </w:t>
      </w:r>
    </w:p>
    <w:p w14:paraId="578FC47F" w14:textId="77777777" w:rsidR="006302BF" w:rsidRDefault="00280359">
      <w:pPr>
        <w:spacing w:after="6" w:line="259" w:lineRule="auto"/>
        <w:ind w:left="0" w:firstLine="0"/>
        <w:jc w:val="left"/>
      </w:pPr>
      <w:r>
        <w:t xml:space="preserve">   </w:t>
      </w:r>
      <w:r>
        <w:t xml:space="preserve"> </w:t>
      </w:r>
    </w:p>
    <w:p w14:paraId="4172226A" w14:textId="77777777" w:rsidR="006302BF" w:rsidRDefault="00280359">
      <w:pPr>
        <w:numPr>
          <w:ilvl w:val="0"/>
          <w:numId w:val="9"/>
        </w:numPr>
        <w:ind w:right="769" w:hanging="360"/>
        <w:jc w:val="left"/>
      </w:pPr>
      <w:r>
        <w:t>The dashboard will open in your default browser</w:t>
      </w:r>
      <w:r>
        <w:t xml:space="preserve"> </w:t>
      </w:r>
    </w:p>
    <w:p w14:paraId="529F1406" w14:textId="77777777" w:rsidR="006302BF" w:rsidRDefault="00280359">
      <w:pPr>
        <w:spacing w:after="0" w:line="259" w:lineRule="auto"/>
        <w:ind w:left="0" w:firstLine="0"/>
        <w:jc w:val="right"/>
      </w:pPr>
      <w:r>
        <w:rPr>
          <w:noProof/>
        </w:rPr>
        <w:lastRenderedPageBreak/>
        <w:drawing>
          <wp:inline distT="0" distB="0" distL="0" distR="0" wp14:anchorId="231E5DC2" wp14:editId="5EFFADD2">
            <wp:extent cx="6120130" cy="2524125"/>
            <wp:effectExtent l="0" t="0" r="0" b="0"/>
            <wp:docPr id="1481" name="Picture 1481"/>
            <wp:cNvGraphicFramePr/>
            <a:graphic xmlns:a="http://schemas.openxmlformats.org/drawingml/2006/main">
              <a:graphicData uri="http://schemas.openxmlformats.org/drawingml/2006/picture">
                <pic:pic xmlns:pic="http://schemas.openxmlformats.org/drawingml/2006/picture">
                  <pic:nvPicPr>
                    <pic:cNvPr id="1481" name="Picture 1481"/>
                    <pic:cNvPicPr/>
                  </pic:nvPicPr>
                  <pic:blipFill>
                    <a:blip r:embed="rId167"/>
                    <a:stretch>
                      <a:fillRect/>
                    </a:stretch>
                  </pic:blipFill>
                  <pic:spPr>
                    <a:xfrm>
                      <a:off x="0" y="0"/>
                      <a:ext cx="6120130" cy="2524125"/>
                    </a:xfrm>
                    <a:prstGeom prst="rect">
                      <a:avLst/>
                    </a:prstGeom>
                  </pic:spPr>
                </pic:pic>
              </a:graphicData>
            </a:graphic>
          </wp:inline>
        </w:drawing>
      </w:r>
      <w:r>
        <w:rPr>
          <w:sz w:val="24"/>
        </w:rPr>
        <w:t xml:space="preserve"> </w:t>
      </w:r>
    </w:p>
    <w:p w14:paraId="3BD00A03" w14:textId="77777777" w:rsidR="006302BF" w:rsidRDefault="00280359">
      <w:pPr>
        <w:spacing w:after="186" w:line="259" w:lineRule="auto"/>
        <w:ind w:left="720" w:firstLine="0"/>
        <w:jc w:val="left"/>
      </w:pPr>
      <w:r>
        <w:t xml:space="preserve"> </w:t>
      </w:r>
    </w:p>
    <w:p w14:paraId="371CFB25" w14:textId="77777777" w:rsidR="006302BF" w:rsidRDefault="00280359">
      <w:pPr>
        <w:spacing w:after="3623" w:line="259" w:lineRule="auto"/>
        <w:ind w:left="360" w:right="66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BC4309" wp14:editId="7E645967">
                <wp:simplePos x="0" y="0"/>
                <wp:positionH relativeFrom="column">
                  <wp:posOffset>457505</wp:posOffset>
                </wp:positionH>
                <wp:positionV relativeFrom="paragraph">
                  <wp:posOffset>-135672</wp:posOffset>
                </wp:positionV>
                <wp:extent cx="5734508" cy="2697480"/>
                <wp:effectExtent l="0" t="0" r="0" b="0"/>
                <wp:wrapSquare wrapText="bothSides"/>
                <wp:docPr id="10391" name="Group 10391"/>
                <wp:cNvGraphicFramePr/>
                <a:graphic xmlns:a="http://schemas.openxmlformats.org/drawingml/2006/main">
                  <a:graphicData uri="http://schemas.microsoft.com/office/word/2010/wordprocessingGroup">
                    <wpg:wgp>
                      <wpg:cNvGrpSpPr/>
                      <wpg:grpSpPr>
                        <a:xfrm>
                          <a:off x="0" y="0"/>
                          <a:ext cx="5734508" cy="2697480"/>
                          <a:chOff x="0" y="0"/>
                          <a:chExt cx="5734508" cy="2697480"/>
                        </a:xfrm>
                      </wpg:grpSpPr>
                      <wps:wsp>
                        <wps:cNvPr id="1454" name="Rectangle 1454"/>
                        <wps:cNvSpPr/>
                        <wps:spPr>
                          <a:xfrm>
                            <a:off x="0" y="139354"/>
                            <a:ext cx="3555465" cy="168234"/>
                          </a:xfrm>
                          <a:prstGeom prst="rect">
                            <a:avLst/>
                          </a:prstGeom>
                          <a:ln>
                            <a:noFill/>
                          </a:ln>
                        </wps:spPr>
                        <wps:txbx>
                          <w:txbxContent>
                            <w:p w14:paraId="0287A05E" w14:textId="77777777" w:rsidR="006302BF" w:rsidRDefault="00280359">
                              <w:pPr>
                                <w:spacing w:after="160" w:line="259" w:lineRule="auto"/>
                                <w:ind w:left="0" w:firstLine="0"/>
                                <w:jc w:val="left"/>
                              </w:pPr>
                              <w:r>
                                <w:t xml:space="preserve">On the right side corner you will see a symbol for </w:t>
                              </w:r>
                            </w:p>
                          </w:txbxContent>
                        </wps:txbx>
                        <wps:bodyPr horzOverflow="overflow" vert="horz" lIns="0" tIns="0" rIns="0" bIns="0" rtlCol="0">
                          <a:noAutofit/>
                        </wps:bodyPr>
                      </wps:wsp>
                      <wps:wsp>
                        <wps:cNvPr id="1455" name="Rectangle 1455"/>
                        <wps:cNvSpPr/>
                        <wps:spPr>
                          <a:xfrm>
                            <a:off x="2932760" y="139354"/>
                            <a:ext cx="1535812" cy="168234"/>
                          </a:xfrm>
                          <a:prstGeom prst="rect">
                            <a:avLst/>
                          </a:prstGeom>
                          <a:ln>
                            <a:noFill/>
                          </a:ln>
                        </wps:spPr>
                        <wps:txbx>
                          <w:txbxContent>
                            <w:p w14:paraId="6955A7B0" w14:textId="77777777" w:rsidR="006302BF" w:rsidRDefault="00280359">
                              <w:pPr>
                                <w:spacing w:after="160" w:line="259" w:lineRule="auto"/>
                                <w:ind w:left="0" w:firstLine="0"/>
                                <w:jc w:val="left"/>
                              </w:pPr>
                              <w:r>
                                <w:t xml:space="preserve">, click on it, and go to </w:t>
                              </w:r>
                            </w:p>
                          </w:txbxContent>
                        </wps:txbx>
                        <wps:bodyPr horzOverflow="overflow" vert="horz" lIns="0" tIns="0" rIns="0" bIns="0" rtlCol="0">
                          <a:noAutofit/>
                        </wps:bodyPr>
                      </wps:wsp>
                      <wps:wsp>
                        <wps:cNvPr id="1456" name="Rectangle 1456"/>
                        <wps:cNvSpPr/>
                        <wps:spPr>
                          <a:xfrm>
                            <a:off x="4087952" y="139354"/>
                            <a:ext cx="55854" cy="168234"/>
                          </a:xfrm>
                          <a:prstGeom prst="rect">
                            <a:avLst/>
                          </a:prstGeom>
                          <a:ln>
                            <a:noFill/>
                          </a:ln>
                        </wps:spPr>
                        <wps:txbx>
                          <w:txbxContent>
                            <w:p w14:paraId="57E0D022" w14:textId="77777777" w:rsidR="006302BF" w:rsidRDefault="00280359">
                              <w:pPr>
                                <w:spacing w:after="160" w:line="259" w:lineRule="auto"/>
                                <w:ind w:left="0" w:firstLine="0"/>
                                <w:jc w:val="left"/>
                              </w:pPr>
                              <w:r>
                                <w:t>-</w:t>
                              </w:r>
                            </w:p>
                          </w:txbxContent>
                        </wps:txbx>
                        <wps:bodyPr horzOverflow="overflow" vert="horz" lIns="0" tIns="0" rIns="0" bIns="0" rtlCol="0">
                          <a:noAutofit/>
                        </wps:bodyPr>
                      </wps:wsp>
                      <wps:wsp>
                        <wps:cNvPr id="10332" name="Rectangle 10332"/>
                        <wps:cNvSpPr/>
                        <wps:spPr>
                          <a:xfrm>
                            <a:off x="4130624" y="139354"/>
                            <a:ext cx="93202" cy="168234"/>
                          </a:xfrm>
                          <a:prstGeom prst="rect">
                            <a:avLst/>
                          </a:prstGeom>
                          <a:ln>
                            <a:noFill/>
                          </a:ln>
                        </wps:spPr>
                        <wps:txbx>
                          <w:txbxContent>
                            <w:p w14:paraId="4308A9F0" w14:textId="77777777" w:rsidR="006302BF" w:rsidRDefault="00280359">
                              <w:pPr>
                                <w:spacing w:after="160" w:line="259" w:lineRule="auto"/>
                                <w:ind w:left="0" w:firstLine="0"/>
                                <w:jc w:val="left"/>
                              </w:pPr>
                              <w:r>
                                <w:t>&gt;</w:t>
                              </w:r>
                            </w:p>
                          </w:txbxContent>
                        </wps:txbx>
                        <wps:bodyPr horzOverflow="overflow" vert="horz" lIns="0" tIns="0" rIns="0" bIns="0" rtlCol="0">
                          <a:noAutofit/>
                        </wps:bodyPr>
                      </wps:wsp>
                      <wps:wsp>
                        <wps:cNvPr id="10335" name="Rectangle 10335"/>
                        <wps:cNvSpPr/>
                        <wps:spPr>
                          <a:xfrm>
                            <a:off x="4202093" y="139354"/>
                            <a:ext cx="1274039" cy="168234"/>
                          </a:xfrm>
                          <a:prstGeom prst="rect">
                            <a:avLst/>
                          </a:prstGeom>
                          <a:ln>
                            <a:noFill/>
                          </a:ln>
                        </wps:spPr>
                        <wps:txbx>
                          <w:txbxContent>
                            <w:p w14:paraId="5A72646B" w14:textId="77777777" w:rsidR="006302BF" w:rsidRDefault="00280359">
                              <w:pPr>
                                <w:spacing w:after="160" w:line="259" w:lineRule="auto"/>
                                <w:ind w:left="0" w:firstLine="0"/>
                                <w:jc w:val="left"/>
                              </w:pPr>
                              <w:r>
                                <w:t xml:space="preserve"> Create from form</w:t>
                              </w:r>
                            </w:p>
                          </w:txbxContent>
                        </wps:txbx>
                        <wps:bodyPr horzOverflow="overflow" vert="horz" lIns="0" tIns="0" rIns="0" bIns="0" rtlCol="0">
                          <a:noAutofit/>
                        </wps:bodyPr>
                      </wps:wsp>
                      <wps:wsp>
                        <wps:cNvPr id="1458" name="Rectangle 1458"/>
                        <wps:cNvSpPr/>
                        <wps:spPr>
                          <a:xfrm>
                            <a:off x="5162753" y="139354"/>
                            <a:ext cx="37011" cy="168234"/>
                          </a:xfrm>
                          <a:prstGeom prst="rect">
                            <a:avLst/>
                          </a:prstGeom>
                          <a:ln>
                            <a:noFill/>
                          </a:ln>
                        </wps:spPr>
                        <wps:txbx>
                          <w:txbxContent>
                            <w:p w14:paraId="531E670C" w14:textId="77777777" w:rsidR="006302BF" w:rsidRDefault="0028035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84" name="Picture 1484"/>
                          <pic:cNvPicPr/>
                        </pic:nvPicPr>
                        <pic:blipFill>
                          <a:blip r:embed="rId168"/>
                          <a:stretch>
                            <a:fillRect/>
                          </a:stretch>
                        </pic:blipFill>
                        <pic:spPr>
                          <a:xfrm>
                            <a:off x="2676855" y="0"/>
                            <a:ext cx="257175" cy="238125"/>
                          </a:xfrm>
                          <a:prstGeom prst="rect">
                            <a:avLst/>
                          </a:prstGeom>
                        </pic:spPr>
                      </pic:pic>
                      <pic:pic xmlns:pic="http://schemas.openxmlformats.org/drawingml/2006/picture">
                        <pic:nvPicPr>
                          <pic:cNvPr id="1487" name="Picture 1487"/>
                          <pic:cNvPicPr/>
                        </pic:nvPicPr>
                        <pic:blipFill>
                          <a:blip r:embed="rId169"/>
                          <a:stretch>
                            <a:fillRect/>
                          </a:stretch>
                        </pic:blipFill>
                        <pic:spPr>
                          <a:xfrm>
                            <a:off x="457" y="278130"/>
                            <a:ext cx="5734050" cy="2419350"/>
                          </a:xfrm>
                          <a:prstGeom prst="rect">
                            <a:avLst/>
                          </a:prstGeom>
                        </pic:spPr>
                      </pic:pic>
                    </wpg:wgp>
                  </a:graphicData>
                </a:graphic>
              </wp:anchor>
            </w:drawing>
          </mc:Choice>
          <mc:Fallback xmlns:a="http://schemas.openxmlformats.org/drawingml/2006/main">
            <w:pict>
              <v:group id="Group 10391" style="width:451.536pt;height:212.4pt;position:absolute;mso-position-horizontal-relative:text;mso-position-horizontal:absolute;margin-left:36.024pt;mso-position-vertical-relative:text;margin-top:-10.6829pt;" coordsize="57345,26974">
                <v:rect id="Rectangle 1454" style="position:absolute;width:35554;height:1682;left:0;top:1393;" filled="f" stroked="f">
                  <v:textbox inset="0,0,0,0">
                    <w:txbxContent>
                      <w:p>
                        <w:pPr>
                          <w:spacing w:before="0" w:after="160" w:line="259" w:lineRule="auto"/>
                          <w:ind w:left="0" w:firstLine="0"/>
                          <w:jc w:val="left"/>
                        </w:pPr>
                        <w:r>
                          <w:rPr/>
                          <w:t xml:space="preserve">On the right side corner you will see a symbol for </w:t>
                        </w:r>
                      </w:p>
                    </w:txbxContent>
                  </v:textbox>
                </v:rect>
                <v:rect id="Rectangle 1455" style="position:absolute;width:15358;height:1682;left:29327;top:1393;" filled="f" stroked="f">
                  <v:textbox inset="0,0,0,0">
                    <w:txbxContent>
                      <w:p>
                        <w:pPr>
                          <w:spacing w:before="0" w:after="160" w:line="259" w:lineRule="auto"/>
                          <w:ind w:left="0" w:firstLine="0"/>
                          <w:jc w:val="left"/>
                        </w:pPr>
                        <w:r>
                          <w:rPr/>
                          <w:t xml:space="preserve">, click on it, and go to </w:t>
                        </w:r>
                      </w:p>
                    </w:txbxContent>
                  </v:textbox>
                </v:rect>
                <v:rect id="Rectangle 1456" style="position:absolute;width:558;height:1682;left:40879;top:1393;" filled="f" stroked="f">
                  <v:textbox inset="0,0,0,0">
                    <w:txbxContent>
                      <w:p>
                        <w:pPr>
                          <w:spacing w:before="0" w:after="160" w:line="259" w:lineRule="auto"/>
                          <w:ind w:left="0" w:firstLine="0"/>
                          <w:jc w:val="left"/>
                        </w:pPr>
                        <w:r>
                          <w:rPr/>
                          <w:t xml:space="preserve">-</w:t>
                        </w:r>
                      </w:p>
                    </w:txbxContent>
                  </v:textbox>
                </v:rect>
                <v:rect id="Rectangle 10332" style="position:absolute;width:932;height:1682;left:41306;top:1393;" filled="f" stroked="f">
                  <v:textbox inset="0,0,0,0">
                    <w:txbxContent>
                      <w:p>
                        <w:pPr>
                          <w:spacing w:before="0" w:after="160" w:line="259" w:lineRule="auto"/>
                          <w:ind w:left="0" w:firstLine="0"/>
                          <w:jc w:val="left"/>
                        </w:pPr>
                        <w:r>
                          <w:rPr/>
                          <w:t xml:space="preserve">&gt;</w:t>
                        </w:r>
                      </w:p>
                    </w:txbxContent>
                  </v:textbox>
                </v:rect>
                <v:rect id="Rectangle 10335" style="position:absolute;width:12740;height:1682;left:42020;top:1393;" filled="f" stroked="f">
                  <v:textbox inset="0,0,0,0">
                    <w:txbxContent>
                      <w:p>
                        <w:pPr>
                          <w:spacing w:before="0" w:after="160" w:line="259" w:lineRule="auto"/>
                          <w:ind w:left="0" w:firstLine="0"/>
                          <w:jc w:val="left"/>
                        </w:pPr>
                        <w:r>
                          <w:rPr/>
                          <w:t xml:space="preserve"> Create from form</w:t>
                        </w:r>
                      </w:p>
                    </w:txbxContent>
                  </v:textbox>
                </v:rect>
                <v:rect id="Rectangle 1458" style="position:absolute;width:370;height:1682;left:51627;top:1393;" filled="f" stroked="f">
                  <v:textbox inset="0,0,0,0">
                    <w:txbxContent>
                      <w:p>
                        <w:pPr>
                          <w:spacing w:before="0" w:after="160" w:line="259" w:lineRule="auto"/>
                          <w:ind w:left="0" w:firstLine="0"/>
                          <w:jc w:val="left"/>
                        </w:pPr>
                        <w:r>
                          <w:rPr>
                            <w:rFonts w:cs="Cambria" w:hAnsi="Cambria" w:eastAsia="Cambria" w:ascii="Cambria"/>
                          </w:rPr>
                          <w:t xml:space="preserve"> </w:t>
                        </w:r>
                      </w:p>
                    </w:txbxContent>
                  </v:textbox>
                </v:rect>
                <v:shape id="Picture 1484" style="position:absolute;width:2571;height:2381;left:26768;top:0;" filled="f">
                  <v:imagedata r:id="rId170"/>
                </v:shape>
                <v:shape id="Picture 1487" style="position:absolute;width:57340;height:24193;left:4;top:2781;" filled="f">
                  <v:imagedata r:id="rId171"/>
                </v:shape>
                <w10:wrap type="square"/>
              </v:group>
            </w:pict>
          </mc:Fallback>
        </mc:AlternateContent>
      </w:r>
      <w:r>
        <w:t>5)</w:t>
      </w:r>
      <w:r>
        <w:rPr>
          <w:rFonts w:ascii="Arial" w:eastAsia="Arial" w:hAnsi="Arial" w:cs="Arial"/>
        </w:rPr>
        <w:t xml:space="preserve"> </w:t>
      </w:r>
    </w:p>
    <w:p w14:paraId="6DDB7D0D" w14:textId="77777777" w:rsidR="006302BF" w:rsidRDefault="00280359">
      <w:pPr>
        <w:spacing w:after="113" w:line="259" w:lineRule="auto"/>
        <w:ind w:left="0" w:right="617" w:firstLine="0"/>
        <w:jc w:val="right"/>
      </w:pPr>
      <w:r>
        <w:t xml:space="preserve"> </w:t>
      </w:r>
    </w:p>
    <w:p w14:paraId="185947EC" w14:textId="77777777" w:rsidR="006302BF" w:rsidRDefault="00280359">
      <w:pPr>
        <w:spacing w:after="6" w:line="259" w:lineRule="auto"/>
        <w:ind w:left="0" w:firstLine="0"/>
        <w:jc w:val="left"/>
      </w:pPr>
      <w:r>
        <w:t xml:space="preserve"> </w:t>
      </w:r>
    </w:p>
    <w:p w14:paraId="3428E74D" w14:textId="77777777" w:rsidR="006302BF" w:rsidRDefault="00280359">
      <w:pPr>
        <w:numPr>
          <w:ilvl w:val="0"/>
          <w:numId w:val="10"/>
        </w:numPr>
        <w:spacing w:after="0"/>
        <w:ind w:right="769" w:hanging="360"/>
      </w:pPr>
      <w:r>
        <w:t>Enter the details as below</w:t>
      </w:r>
      <w:r>
        <w:t xml:space="preserve"> </w:t>
      </w:r>
      <w:r>
        <w:t xml:space="preserve">App Name: </w:t>
      </w:r>
      <w:proofErr w:type="spellStart"/>
      <w:r>
        <w:t>nginx</w:t>
      </w:r>
      <w:proofErr w:type="spellEnd"/>
      <w:r>
        <w:t xml:space="preserve"> </w:t>
      </w:r>
    </w:p>
    <w:p w14:paraId="203E4227" w14:textId="77777777" w:rsidR="006302BF" w:rsidRDefault="00280359">
      <w:pPr>
        <w:spacing w:after="0"/>
        <w:ind w:left="730" w:right="769"/>
      </w:pPr>
      <w:r>
        <w:t xml:space="preserve">Container image: </w:t>
      </w:r>
      <w:proofErr w:type="spellStart"/>
      <w:r>
        <w:t>nginx</w:t>
      </w:r>
      <w:proofErr w:type="spellEnd"/>
      <w:r>
        <w:t xml:space="preserve"> </w:t>
      </w:r>
    </w:p>
    <w:p w14:paraId="0F7C8918" w14:textId="77777777" w:rsidR="006302BF" w:rsidRDefault="00280359">
      <w:pPr>
        <w:spacing w:after="0"/>
        <w:ind w:left="730" w:right="769"/>
      </w:pPr>
      <w:r>
        <w:t>Number of pods: 1</w:t>
      </w:r>
      <w:r>
        <w:t xml:space="preserve"> </w:t>
      </w:r>
    </w:p>
    <w:p w14:paraId="37A416AA" w14:textId="77777777" w:rsidR="006302BF" w:rsidRDefault="00280359">
      <w:pPr>
        <w:spacing w:after="0"/>
        <w:ind w:left="730" w:right="769"/>
      </w:pPr>
      <w:r>
        <w:lastRenderedPageBreak/>
        <w:t>Service: External</w:t>
      </w:r>
      <w:r>
        <w:t xml:space="preserve"> </w:t>
      </w:r>
    </w:p>
    <w:p w14:paraId="2D065366" w14:textId="77777777" w:rsidR="006302BF" w:rsidRDefault="00280359">
      <w:pPr>
        <w:spacing w:after="0"/>
        <w:ind w:left="730" w:right="769"/>
      </w:pPr>
      <w:r>
        <w:t>Port: 80</w:t>
      </w:r>
      <w:r>
        <w:t xml:space="preserve"> </w:t>
      </w:r>
    </w:p>
    <w:p w14:paraId="66BA2926" w14:textId="77777777" w:rsidR="006302BF" w:rsidRDefault="00280359">
      <w:pPr>
        <w:spacing w:after="0"/>
        <w:ind w:left="730" w:right="769"/>
      </w:pPr>
      <w:r>
        <w:t>Target Port: 80</w:t>
      </w:r>
      <w:r>
        <w:t xml:space="preserve"> </w:t>
      </w:r>
    </w:p>
    <w:p w14:paraId="0EC98062" w14:textId="77777777" w:rsidR="006302BF" w:rsidRDefault="00280359">
      <w:pPr>
        <w:spacing w:after="0"/>
        <w:ind w:left="730" w:right="769"/>
      </w:pPr>
      <w:r>
        <w:t>Protocol: TCP</w:t>
      </w:r>
      <w:r>
        <w:t xml:space="preserve"> </w:t>
      </w:r>
    </w:p>
    <w:p w14:paraId="634EE074" w14:textId="77777777" w:rsidR="006302BF" w:rsidRDefault="00280359">
      <w:pPr>
        <w:spacing w:after="0" w:line="259" w:lineRule="auto"/>
        <w:ind w:left="720" w:firstLine="0"/>
        <w:jc w:val="left"/>
      </w:pPr>
      <w:r>
        <w:t xml:space="preserve"> </w:t>
      </w:r>
    </w:p>
    <w:p w14:paraId="6405AC76" w14:textId="77777777" w:rsidR="006302BF" w:rsidRDefault="00280359">
      <w:pPr>
        <w:spacing w:after="0" w:line="259" w:lineRule="auto"/>
        <w:ind w:left="0" w:firstLine="0"/>
        <w:jc w:val="right"/>
      </w:pPr>
      <w:r>
        <w:rPr>
          <w:noProof/>
        </w:rPr>
        <w:drawing>
          <wp:inline distT="0" distB="0" distL="0" distR="0" wp14:anchorId="6AC6B9E7" wp14:editId="64D6CBED">
            <wp:extent cx="6120130" cy="3441065"/>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172"/>
                    <a:stretch>
                      <a:fillRect/>
                    </a:stretch>
                  </pic:blipFill>
                  <pic:spPr>
                    <a:xfrm>
                      <a:off x="0" y="0"/>
                      <a:ext cx="6120130" cy="3441065"/>
                    </a:xfrm>
                    <a:prstGeom prst="rect">
                      <a:avLst/>
                    </a:prstGeom>
                  </pic:spPr>
                </pic:pic>
              </a:graphicData>
            </a:graphic>
          </wp:inline>
        </w:drawing>
      </w:r>
      <w:r>
        <w:rPr>
          <w:sz w:val="24"/>
        </w:rPr>
        <w:t xml:space="preserve"> </w:t>
      </w:r>
    </w:p>
    <w:p w14:paraId="48B62167" w14:textId="77777777" w:rsidR="006302BF" w:rsidRDefault="00280359">
      <w:pPr>
        <w:spacing w:after="2" w:line="259" w:lineRule="auto"/>
        <w:ind w:left="720" w:firstLine="0"/>
        <w:jc w:val="left"/>
      </w:pPr>
      <w:r>
        <w:t xml:space="preserve"> </w:t>
      </w:r>
      <w:r>
        <w:tab/>
        <w:t xml:space="preserve"> </w:t>
      </w:r>
    </w:p>
    <w:p w14:paraId="0E2C53E6" w14:textId="77777777" w:rsidR="006302BF" w:rsidRDefault="00280359">
      <w:pPr>
        <w:spacing w:after="0"/>
        <w:ind w:left="730" w:right="769"/>
      </w:pPr>
      <w:r>
        <w:t>Click Deploy</w:t>
      </w:r>
      <w:r>
        <w:t xml:space="preserve"> </w:t>
      </w:r>
    </w:p>
    <w:p w14:paraId="559B4C1C" w14:textId="77777777" w:rsidR="006302BF" w:rsidRDefault="00280359">
      <w:pPr>
        <w:spacing w:after="23" w:line="259" w:lineRule="auto"/>
        <w:ind w:left="720" w:firstLine="0"/>
        <w:jc w:val="left"/>
      </w:pPr>
      <w:r>
        <w:t xml:space="preserve"> </w:t>
      </w:r>
    </w:p>
    <w:p w14:paraId="41C3B8CC" w14:textId="77777777" w:rsidR="006302BF" w:rsidRDefault="00280359">
      <w:pPr>
        <w:numPr>
          <w:ilvl w:val="0"/>
          <w:numId w:val="10"/>
        </w:numPr>
        <w:ind w:right="769" w:hanging="360"/>
      </w:pPr>
      <w:r>
        <w:t>Now you will see something like this,</w:t>
      </w:r>
      <w:r>
        <w:t xml:space="preserve"> </w:t>
      </w:r>
    </w:p>
    <w:p w14:paraId="0C952FCC" w14:textId="77777777" w:rsidR="006302BF" w:rsidRDefault="00280359">
      <w:pPr>
        <w:spacing w:after="0" w:line="259" w:lineRule="auto"/>
        <w:ind w:left="0" w:right="720" w:firstLine="0"/>
        <w:jc w:val="right"/>
      </w:pPr>
      <w:r>
        <w:rPr>
          <w:noProof/>
        </w:rPr>
        <w:drawing>
          <wp:inline distT="0" distB="0" distL="0" distR="0" wp14:anchorId="1F5A2A6D" wp14:editId="611A5D94">
            <wp:extent cx="6120130" cy="3441065"/>
            <wp:effectExtent l="0" t="0" r="0" b="0"/>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173"/>
                    <a:stretch>
                      <a:fillRect/>
                    </a:stretch>
                  </pic:blipFill>
                  <pic:spPr>
                    <a:xfrm>
                      <a:off x="0" y="0"/>
                      <a:ext cx="6120130" cy="3441065"/>
                    </a:xfrm>
                    <a:prstGeom prst="rect">
                      <a:avLst/>
                    </a:prstGeom>
                  </pic:spPr>
                </pic:pic>
              </a:graphicData>
            </a:graphic>
          </wp:inline>
        </w:drawing>
      </w:r>
      <w:r>
        <w:rPr>
          <w:sz w:val="24"/>
        </w:rPr>
        <w:t xml:space="preserve"> </w:t>
      </w:r>
    </w:p>
    <w:p w14:paraId="525755BD" w14:textId="77777777" w:rsidR="006302BF" w:rsidRDefault="00280359">
      <w:pPr>
        <w:spacing w:after="0" w:line="259" w:lineRule="auto"/>
        <w:ind w:left="0" w:firstLine="0"/>
        <w:jc w:val="left"/>
      </w:pPr>
      <w:r>
        <w:t xml:space="preserve"> </w:t>
      </w:r>
    </w:p>
    <w:p w14:paraId="7B810913" w14:textId="77777777" w:rsidR="006302BF" w:rsidRDefault="00280359">
      <w:pPr>
        <w:ind w:left="-5" w:right="769"/>
      </w:pPr>
      <w:r>
        <w:lastRenderedPageBreak/>
        <w:t>Wait for it to turn green.</w:t>
      </w:r>
      <w:r>
        <w:t xml:space="preserve"> </w:t>
      </w:r>
    </w:p>
    <w:p w14:paraId="204620CE" w14:textId="77777777" w:rsidR="006302BF" w:rsidRDefault="00280359">
      <w:pPr>
        <w:spacing w:after="0" w:line="259" w:lineRule="auto"/>
        <w:ind w:left="0" w:right="720" w:firstLine="0"/>
        <w:jc w:val="right"/>
      </w:pPr>
      <w:r>
        <w:rPr>
          <w:noProof/>
        </w:rPr>
        <w:drawing>
          <wp:inline distT="0" distB="0" distL="0" distR="0" wp14:anchorId="4B84E9A1" wp14:editId="4503B0C9">
            <wp:extent cx="6120130" cy="3441065"/>
            <wp:effectExtent l="0" t="0" r="0" b="0"/>
            <wp:docPr id="1606" name="Picture 1606"/>
            <wp:cNvGraphicFramePr/>
            <a:graphic xmlns:a="http://schemas.openxmlformats.org/drawingml/2006/main">
              <a:graphicData uri="http://schemas.openxmlformats.org/drawingml/2006/picture">
                <pic:pic xmlns:pic="http://schemas.openxmlformats.org/drawingml/2006/picture">
                  <pic:nvPicPr>
                    <pic:cNvPr id="1606" name="Picture 1606"/>
                    <pic:cNvPicPr/>
                  </pic:nvPicPr>
                  <pic:blipFill>
                    <a:blip r:embed="rId174"/>
                    <a:stretch>
                      <a:fillRect/>
                    </a:stretch>
                  </pic:blipFill>
                  <pic:spPr>
                    <a:xfrm>
                      <a:off x="0" y="0"/>
                      <a:ext cx="6120130" cy="3441065"/>
                    </a:xfrm>
                    <a:prstGeom prst="rect">
                      <a:avLst/>
                    </a:prstGeom>
                  </pic:spPr>
                </pic:pic>
              </a:graphicData>
            </a:graphic>
          </wp:inline>
        </w:drawing>
      </w:r>
      <w:r>
        <w:rPr>
          <w:sz w:val="24"/>
        </w:rPr>
        <w:t xml:space="preserve"> </w:t>
      </w:r>
    </w:p>
    <w:p w14:paraId="3D653EE6" w14:textId="77777777" w:rsidR="006302BF" w:rsidRDefault="00280359">
      <w:pPr>
        <w:spacing w:after="0"/>
        <w:ind w:left="-5" w:right="769"/>
      </w:pPr>
      <w:r>
        <w:t>You will see the details for deployment below.</w:t>
      </w:r>
      <w:r>
        <w:t xml:space="preserve"> </w:t>
      </w:r>
    </w:p>
    <w:p w14:paraId="702AE301" w14:textId="77777777" w:rsidR="006302BF" w:rsidRDefault="00280359">
      <w:pPr>
        <w:spacing w:after="6" w:line="259" w:lineRule="auto"/>
        <w:ind w:left="0" w:firstLine="0"/>
        <w:jc w:val="left"/>
      </w:pPr>
      <w:r>
        <w:t xml:space="preserve"> </w:t>
      </w:r>
    </w:p>
    <w:p w14:paraId="38539B52" w14:textId="77777777" w:rsidR="006302BF" w:rsidRDefault="00280359">
      <w:pPr>
        <w:numPr>
          <w:ilvl w:val="0"/>
          <w:numId w:val="10"/>
        </w:numPr>
        <w:spacing w:after="0"/>
        <w:ind w:right="769" w:hanging="360"/>
      </w:pPr>
      <w:r>
        <w:t xml:space="preserve">Access the </w:t>
      </w:r>
      <w:proofErr w:type="spellStart"/>
      <w:r>
        <w:t>nginx</w:t>
      </w:r>
      <w:proofErr w:type="spellEnd"/>
      <w:r>
        <w:t xml:space="preserve"> application in your browser with following command.</w:t>
      </w:r>
      <w:r>
        <w:t xml:space="preserve"> </w:t>
      </w:r>
    </w:p>
    <w:p w14:paraId="7A7A594D" w14:textId="77777777" w:rsidR="006302BF" w:rsidRDefault="00280359">
      <w:pPr>
        <w:spacing w:after="0" w:line="259" w:lineRule="auto"/>
        <w:ind w:left="720" w:firstLine="0"/>
        <w:jc w:val="left"/>
      </w:pPr>
      <w:r>
        <w:t xml:space="preserve"> </w:t>
      </w:r>
    </w:p>
    <w:p w14:paraId="42C0C7DF" w14:textId="77777777" w:rsidR="006302BF" w:rsidRDefault="00280359">
      <w:pPr>
        <w:spacing w:after="0"/>
        <w:ind w:left="730" w:right="769"/>
      </w:pPr>
      <w:proofErr w:type="spellStart"/>
      <w:r>
        <w:t>minikube</w:t>
      </w:r>
      <w:proofErr w:type="spellEnd"/>
      <w:r>
        <w:t xml:space="preserve"> service </w:t>
      </w:r>
      <w:proofErr w:type="spellStart"/>
      <w:r>
        <w:t>nginx</w:t>
      </w:r>
      <w:proofErr w:type="spellEnd"/>
      <w:r>
        <w:t xml:space="preserve"> </w:t>
      </w:r>
    </w:p>
    <w:p w14:paraId="78C09B3D" w14:textId="77777777" w:rsidR="006302BF" w:rsidRDefault="00280359">
      <w:pPr>
        <w:spacing w:after="0" w:line="259" w:lineRule="auto"/>
        <w:ind w:left="720" w:firstLine="0"/>
        <w:jc w:val="left"/>
      </w:pPr>
      <w:r>
        <w:t xml:space="preserve"> </w:t>
      </w:r>
    </w:p>
    <w:p w14:paraId="10105C36" w14:textId="77777777" w:rsidR="006302BF" w:rsidRDefault="00280359">
      <w:pPr>
        <w:spacing w:after="0" w:line="259" w:lineRule="auto"/>
        <w:ind w:left="0" w:right="9" w:firstLine="0"/>
        <w:jc w:val="right"/>
      </w:pPr>
      <w:r>
        <w:rPr>
          <w:noProof/>
        </w:rPr>
        <w:drawing>
          <wp:inline distT="0" distB="0" distL="0" distR="0" wp14:anchorId="39A1ED0E" wp14:editId="14100A5B">
            <wp:extent cx="6120130" cy="3441065"/>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175"/>
                    <a:stretch>
                      <a:fillRect/>
                    </a:stretch>
                  </pic:blipFill>
                  <pic:spPr>
                    <a:xfrm>
                      <a:off x="0" y="0"/>
                      <a:ext cx="6120130" cy="3441065"/>
                    </a:xfrm>
                    <a:prstGeom prst="rect">
                      <a:avLst/>
                    </a:prstGeom>
                  </pic:spPr>
                </pic:pic>
              </a:graphicData>
            </a:graphic>
          </wp:inline>
        </w:drawing>
      </w:r>
      <w:r>
        <w:t xml:space="preserve"> </w:t>
      </w:r>
    </w:p>
    <w:p w14:paraId="5EAE5091" w14:textId="77777777" w:rsidR="006302BF" w:rsidRDefault="00280359">
      <w:pPr>
        <w:spacing w:after="0" w:line="259" w:lineRule="auto"/>
        <w:ind w:left="720" w:firstLine="0"/>
        <w:jc w:val="left"/>
      </w:pPr>
      <w:r>
        <w:t xml:space="preserve"> </w:t>
      </w:r>
    </w:p>
    <w:p w14:paraId="6055B96B" w14:textId="77777777" w:rsidR="006302BF" w:rsidRDefault="00280359">
      <w:pPr>
        <w:spacing w:after="0"/>
        <w:ind w:left="730" w:right="769"/>
      </w:pPr>
      <w:r>
        <w:t xml:space="preserve">The </w:t>
      </w:r>
      <w:proofErr w:type="spellStart"/>
      <w:r>
        <w:t>nginx</w:t>
      </w:r>
      <w:proofErr w:type="spellEnd"/>
      <w:r>
        <w:t xml:space="preserve"> </w:t>
      </w:r>
      <w:r>
        <w:t>default page will open in browser and you will see the service details as well.</w:t>
      </w:r>
      <w:r>
        <w:t xml:space="preserve"> </w:t>
      </w:r>
    </w:p>
    <w:p w14:paraId="53B7298B" w14:textId="77777777" w:rsidR="006302BF" w:rsidRDefault="00280359">
      <w:pPr>
        <w:spacing w:after="66" w:line="259" w:lineRule="auto"/>
        <w:ind w:left="0" w:firstLine="0"/>
        <w:jc w:val="right"/>
      </w:pPr>
      <w:r>
        <w:rPr>
          <w:noProof/>
        </w:rPr>
        <w:lastRenderedPageBreak/>
        <w:drawing>
          <wp:inline distT="0" distB="0" distL="0" distR="0" wp14:anchorId="4669F77C" wp14:editId="6A483340">
            <wp:extent cx="6120130" cy="3441065"/>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176"/>
                    <a:stretch>
                      <a:fillRect/>
                    </a:stretch>
                  </pic:blipFill>
                  <pic:spPr>
                    <a:xfrm>
                      <a:off x="0" y="0"/>
                      <a:ext cx="6120130" cy="3441065"/>
                    </a:xfrm>
                    <a:prstGeom prst="rect">
                      <a:avLst/>
                    </a:prstGeom>
                  </pic:spPr>
                </pic:pic>
              </a:graphicData>
            </a:graphic>
          </wp:inline>
        </w:drawing>
      </w:r>
      <w:r>
        <w:rPr>
          <w:sz w:val="24"/>
        </w:rPr>
        <w:t xml:space="preserve"> </w:t>
      </w:r>
    </w:p>
    <w:p w14:paraId="34C19403" w14:textId="77777777" w:rsidR="006302BF" w:rsidRDefault="00280359">
      <w:pPr>
        <w:spacing w:after="159" w:line="259" w:lineRule="auto"/>
        <w:ind w:left="720" w:firstLine="0"/>
        <w:jc w:val="left"/>
      </w:pPr>
      <w:r>
        <w:t xml:space="preserve"> </w:t>
      </w:r>
    </w:p>
    <w:p w14:paraId="0157FAC1" w14:textId="77777777" w:rsidR="006302BF" w:rsidRDefault="00280359">
      <w:pPr>
        <w:spacing w:after="190"/>
        <w:ind w:left="-5" w:right="769"/>
      </w:pPr>
      <w:r>
        <w:rPr>
          <w:b/>
        </w:rPr>
        <w:t>Conclusion</w:t>
      </w:r>
      <w:r>
        <w:t xml:space="preserve">: Setup of Single Node Kubernetes Cluster with </w:t>
      </w:r>
      <w:proofErr w:type="spellStart"/>
      <w:r>
        <w:t>Minikube</w:t>
      </w:r>
      <w:proofErr w:type="spellEnd"/>
      <w:r>
        <w:t xml:space="preserve"> was successful.</w:t>
      </w:r>
      <w:r>
        <w:t xml:space="preserve"> </w:t>
      </w:r>
    </w:p>
    <w:p w14:paraId="273B726A" w14:textId="77777777" w:rsidR="006302BF" w:rsidRDefault="00280359">
      <w:pPr>
        <w:spacing w:after="119" w:line="259" w:lineRule="auto"/>
        <w:ind w:left="720" w:firstLine="0"/>
        <w:jc w:val="left"/>
      </w:pPr>
      <w:r>
        <w:rPr>
          <w:sz w:val="24"/>
        </w:rPr>
        <w:t xml:space="preserve"> </w:t>
      </w:r>
    </w:p>
    <w:p w14:paraId="2EA11E1B" w14:textId="77777777" w:rsidR="006302BF" w:rsidRDefault="00280359">
      <w:pPr>
        <w:spacing w:after="159" w:line="259" w:lineRule="auto"/>
        <w:ind w:left="720" w:firstLine="0"/>
        <w:jc w:val="left"/>
      </w:pPr>
      <w:r>
        <w:t xml:space="preserve"> </w:t>
      </w:r>
    </w:p>
    <w:p w14:paraId="760CCFBA" w14:textId="77777777" w:rsidR="006302BF" w:rsidRDefault="00280359">
      <w:pPr>
        <w:spacing w:after="197" w:line="259" w:lineRule="auto"/>
        <w:ind w:left="720" w:firstLine="0"/>
        <w:jc w:val="left"/>
      </w:pPr>
      <w:r>
        <w:t xml:space="preserve"> </w:t>
      </w:r>
    </w:p>
    <w:p w14:paraId="648A19ED" w14:textId="77777777" w:rsidR="006302BF" w:rsidRDefault="00280359">
      <w:pPr>
        <w:spacing w:after="0" w:line="259" w:lineRule="auto"/>
        <w:ind w:left="0" w:firstLine="0"/>
        <w:jc w:val="left"/>
      </w:pPr>
      <w:r>
        <w:rPr>
          <w:sz w:val="24"/>
        </w:rPr>
        <w:t xml:space="preserve"> </w:t>
      </w:r>
    </w:p>
    <w:sectPr w:rsidR="006302BF">
      <w:headerReference w:type="even" r:id="rId177"/>
      <w:headerReference w:type="default" r:id="rId178"/>
      <w:footerReference w:type="even" r:id="rId179"/>
      <w:footerReference w:type="default" r:id="rId180"/>
      <w:headerReference w:type="first" r:id="rId181"/>
      <w:footerReference w:type="first" r:id="rId182"/>
      <w:pgSz w:w="11906" w:h="16838"/>
      <w:pgMar w:top="1599" w:right="362" w:bottom="1351" w:left="1133"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D15E5" w14:textId="77777777" w:rsidR="00280359" w:rsidRDefault="00280359">
      <w:pPr>
        <w:spacing w:after="0" w:line="240" w:lineRule="auto"/>
      </w:pPr>
      <w:r>
        <w:separator/>
      </w:r>
    </w:p>
  </w:endnote>
  <w:endnote w:type="continuationSeparator" w:id="0">
    <w:p w14:paraId="23E1F1DB" w14:textId="77777777" w:rsidR="00280359" w:rsidRDefault="0028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C9614" w14:textId="77777777" w:rsidR="006302BF" w:rsidRDefault="00280359">
    <w:pPr>
      <w:spacing w:after="24"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61D65C0C" w14:textId="77777777" w:rsidR="006302BF" w:rsidRDefault="00280359">
    <w:pPr>
      <w:tabs>
        <w:tab w:val="center" w:pos="8214"/>
      </w:tabs>
      <w:spacing w:after="0" w:line="259" w:lineRule="auto"/>
      <w:ind w:left="0" w:firstLine="0"/>
      <w:jc w:val="left"/>
    </w:pPr>
    <w:r>
      <w:rPr>
        <w:rFonts w:ascii="Calibri" w:eastAsia="Calibri" w:hAnsi="Calibri" w:cs="Calibri"/>
        <w:sz w:val="22"/>
      </w:rPr>
      <w:t xml:space="preserve">Computer Department </w:t>
    </w:r>
    <w:r>
      <w:rPr>
        <w:rFonts w:ascii="Calibri" w:eastAsia="Calibri" w:hAnsi="Calibri" w:cs="Calibri"/>
        <w:sz w:val="22"/>
      </w:rPr>
      <w:tab/>
      <w:t xml:space="preserve"> Cloud Com</w:t>
    </w:r>
    <w:r>
      <w:rPr>
        <w:rFonts w:ascii="Calibri" w:eastAsia="Calibri" w:hAnsi="Calibri" w:cs="Calibri"/>
        <w:sz w:val="22"/>
      </w:rPr>
      <w:t xml:space="preserve">puting Assignment 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2CDB" w14:textId="77777777" w:rsidR="006302BF" w:rsidRDefault="00280359">
    <w:pPr>
      <w:spacing w:after="24"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C57B496" w14:textId="77777777" w:rsidR="006302BF" w:rsidRDefault="00280359">
    <w:pPr>
      <w:tabs>
        <w:tab w:val="center" w:pos="8214"/>
      </w:tabs>
      <w:spacing w:after="0" w:line="259" w:lineRule="auto"/>
      <w:ind w:left="0" w:firstLine="0"/>
      <w:jc w:val="left"/>
    </w:pPr>
    <w:r>
      <w:rPr>
        <w:rFonts w:ascii="Calibri" w:eastAsia="Calibri" w:hAnsi="Calibri" w:cs="Calibri"/>
        <w:sz w:val="22"/>
      </w:rPr>
      <w:t xml:space="preserve">Computer Department </w:t>
    </w:r>
    <w:r>
      <w:rPr>
        <w:rFonts w:ascii="Calibri" w:eastAsia="Calibri" w:hAnsi="Calibri" w:cs="Calibri"/>
        <w:sz w:val="22"/>
      </w:rPr>
      <w:tab/>
      <w:t xml:space="preserve"> Cloud Computing Assignment 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B78CF" w14:textId="77777777" w:rsidR="006302BF" w:rsidRDefault="00280359">
    <w:pPr>
      <w:spacing w:after="24"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C4665E1" w14:textId="77777777" w:rsidR="006302BF" w:rsidRDefault="00280359">
    <w:pPr>
      <w:tabs>
        <w:tab w:val="center" w:pos="8214"/>
      </w:tabs>
      <w:spacing w:after="0" w:line="259" w:lineRule="auto"/>
      <w:ind w:left="0" w:firstLine="0"/>
      <w:jc w:val="left"/>
    </w:pPr>
    <w:r>
      <w:rPr>
        <w:rFonts w:ascii="Calibri" w:eastAsia="Calibri" w:hAnsi="Calibri" w:cs="Calibri"/>
        <w:sz w:val="22"/>
      </w:rPr>
      <w:t xml:space="preserve">Computer Department </w:t>
    </w:r>
    <w:r>
      <w:rPr>
        <w:rFonts w:ascii="Calibri" w:eastAsia="Calibri" w:hAnsi="Calibri" w:cs="Calibri"/>
        <w:sz w:val="22"/>
      </w:rPr>
      <w:tab/>
      <w:t xml:space="preserve"> Cloud Computing Assignment 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7AD7E" w14:textId="77777777" w:rsidR="00280359" w:rsidRDefault="00280359">
      <w:pPr>
        <w:spacing w:after="0" w:line="240" w:lineRule="auto"/>
      </w:pPr>
      <w:r>
        <w:separator/>
      </w:r>
    </w:p>
  </w:footnote>
  <w:footnote w:type="continuationSeparator" w:id="0">
    <w:p w14:paraId="3E787CFB" w14:textId="77777777" w:rsidR="00280359" w:rsidRDefault="00280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9C820" w14:textId="77777777" w:rsidR="006302BF" w:rsidRDefault="00280359">
    <w:pPr>
      <w:spacing w:after="35"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03F2B72" w14:textId="77777777" w:rsidR="006302BF" w:rsidRDefault="00280359">
    <w:pPr>
      <w:spacing w:after="0" w:line="259" w:lineRule="auto"/>
      <w:ind w:left="0" w:firstLine="0"/>
      <w:jc w:val="left"/>
    </w:pPr>
    <w:r>
      <w:rPr>
        <w:rFonts w:ascii="Calibri" w:eastAsia="Calibri" w:hAnsi="Calibri" w:cs="Calibri"/>
        <w:sz w:val="28"/>
      </w:rPr>
      <w:t xml:space="preserve">Name- </w:t>
    </w:r>
    <w:proofErr w:type="spellStart"/>
    <w:r>
      <w:rPr>
        <w:rFonts w:ascii="Calibri" w:eastAsia="Calibri" w:hAnsi="Calibri" w:cs="Calibri"/>
        <w:sz w:val="28"/>
      </w:rPr>
      <w:t>Vighnesh</w:t>
    </w:r>
    <w:proofErr w:type="spellEnd"/>
    <w:r>
      <w:rPr>
        <w:rFonts w:ascii="Calibri" w:eastAsia="Calibri" w:hAnsi="Calibri" w:cs="Calibri"/>
        <w:sz w:val="28"/>
      </w:rPr>
      <w:t xml:space="preserve"> </w:t>
    </w:r>
    <w:proofErr w:type="spellStart"/>
    <w:r>
      <w:rPr>
        <w:rFonts w:ascii="Calibri" w:eastAsia="Calibri" w:hAnsi="Calibri" w:cs="Calibri"/>
        <w:sz w:val="28"/>
      </w:rPr>
      <w:t>Gosavi</w:t>
    </w:r>
    <w:proofErr w:type="spellEnd"/>
    <w:r>
      <w:rPr>
        <w:rFonts w:ascii="Calibri" w:eastAsia="Calibri" w:hAnsi="Calibri" w:cs="Calibri"/>
        <w:sz w:val="28"/>
      </w:rPr>
      <w:t xml:space="preserve">       Batch – A3       </w:t>
    </w:r>
    <w:r>
      <w:rPr>
        <w:rFonts w:ascii="Calibri" w:eastAsia="Calibri" w:hAnsi="Calibri" w:cs="Calibri"/>
        <w:sz w:val="28"/>
      </w:rPr>
      <w:t xml:space="preserve">Roll no.- 421075      Gr no.- 17u087 </w:t>
    </w:r>
  </w:p>
  <w:p w14:paraId="52729A9E" w14:textId="77777777" w:rsidR="006302BF" w:rsidRDefault="00280359">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D7ADF" w14:textId="77777777" w:rsidR="006302BF" w:rsidRDefault="00280359">
    <w:pPr>
      <w:spacing w:after="35"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5D4F7C53" w14:textId="1E9A66E6" w:rsidR="006302BF" w:rsidRDefault="00280359">
    <w:pPr>
      <w:spacing w:after="0" w:line="259" w:lineRule="auto"/>
      <w:ind w:left="0" w:firstLine="0"/>
      <w:jc w:val="left"/>
    </w:pPr>
    <w:r>
      <w:rPr>
        <w:rFonts w:ascii="Calibri" w:eastAsia="Calibri" w:hAnsi="Calibri" w:cs="Calibri"/>
        <w:sz w:val="28"/>
      </w:rPr>
      <w:t xml:space="preserve">Name- </w:t>
    </w:r>
    <w:r w:rsidR="00471BE5">
      <w:rPr>
        <w:rFonts w:ascii="Calibri" w:eastAsia="Calibri" w:hAnsi="Calibri" w:cs="Calibri"/>
        <w:sz w:val="28"/>
      </w:rPr>
      <w:t xml:space="preserve">Tejas Bhosale </w:t>
    </w:r>
    <w:r>
      <w:rPr>
        <w:rFonts w:ascii="Calibri" w:eastAsia="Calibri" w:hAnsi="Calibri" w:cs="Calibri"/>
        <w:sz w:val="28"/>
      </w:rPr>
      <w:t>Batch – A3       Roll no.- 42107</w:t>
    </w:r>
    <w:r w:rsidR="00471BE5">
      <w:rPr>
        <w:rFonts w:ascii="Calibri" w:eastAsia="Calibri" w:hAnsi="Calibri" w:cs="Calibri"/>
        <w:sz w:val="28"/>
      </w:rPr>
      <w:t>3</w:t>
    </w:r>
    <w:r>
      <w:rPr>
        <w:rFonts w:ascii="Calibri" w:eastAsia="Calibri" w:hAnsi="Calibri" w:cs="Calibri"/>
        <w:sz w:val="28"/>
      </w:rPr>
      <w:t xml:space="preserve">      Gr no.- 17u</w:t>
    </w:r>
    <w:r w:rsidR="00471BE5">
      <w:rPr>
        <w:rFonts w:ascii="Calibri" w:eastAsia="Calibri" w:hAnsi="Calibri" w:cs="Calibri"/>
        <w:sz w:val="28"/>
      </w:rPr>
      <w:t>593</w:t>
    </w:r>
    <w:r>
      <w:rPr>
        <w:rFonts w:ascii="Calibri" w:eastAsia="Calibri" w:hAnsi="Calibri" w:cs="Calibri"/>
        <w:sz w:val="28"/>
      </w:rPr>
      <w:t xml:space="preserve"> </w:t>
    </w:r>
  </w:p>
  <w:p w14:paraId="4D6168A6" w14:textId="77777777" w:rsidR="006302BF" w:rsidRDefault="00280359">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016B8" w14:textId="77777777" w:rsidR="006302BF" w:rsidRDefault="00280359">
    <w:pPr>
      <w:spacing w:after="35" w:line="259" w:lineRule="auto"/>
      <w:ind w:left="-7" w:firstLine="0"/>
      <w:jc w:val="left"/>
    </w:pPr>
    <w:r>
      <w:rPr>
        <w:rFonts w:ascii="Calibri" w:eastAsia="Calibri" w:hAnsi="Calibri" w:cs="Calibri"/>
        <w:sz w:val="22"/>
      </w:rPr>
      <w:t xml:space="preserve"> </w:t>
    </w:r>
    <w:r>
      <w:rPr>
        <w:rFonts w:ascii="Calibri" w:eastAsia="Calibri" w:hAnsi="Calibri" w:cs="Calibri"/>
        <w:sz w:val="22"/>
      </w:rPr>
      <w:tab/>
      <w:t xml:space="preserve"> </w:t>
    </w:r>
  </w:p>
  <w:p w14:paraId="6434545A" w14:textId="77777777" w:rsidR="006302BF" w:rsidRDefault="00280359">
    <w:pPr>
      <w:spacing w:after="0" w:line="259" w:lineRule="auto"/>
      <w:ind w:left="0" w:firstLine="0"/>
      <w:jc w:val="left"/>
    </w:pPr>
    <w:r>
      <w:rPr>
        <w:rFonts w:ascii="Calibri" w:eastAsia="Calibri" w:hAnsi="Calibri" w:cs="Calibri"/>
        <w:sz w:val="28"/>
      </w:rPr>
      <w:t xml:space="preserve">Name- </w:t>
    </w:r>
    <w:proofErr w:type="spellStart"/>
    <w:r>
      <w:rPr>
        <w:rFonts w:ascii="Calibri" w:eastAsia="Calibri" w:hAnsi="Calibri" w:cs="Calibri"/>
        <w:sz w:val="28"/>
      </w:rPr>
      <w:t>Vighnesh</w:t>
    </w:r>
    <w:proofErr w:type="spellEnd"/>
    <w:r>
      <w:rPr>
        <w:rFonts w:ascii="Calibri" w:eastAsia="Calibri" w:hAnsi="Calibri" w:cs="Calibri"/>
        <w:sz w:val="28"/>
      </w:rPr>
      <w:t xml:space="preserve"> </w:t>
    </w:r>
    <w:proofErr w:type="spellStart"/>
    <w:r>
      <w:rPr>
        <w:rFonts w:ascii="Calibri" w:eastAsia="Calibri" w:hAnsi="Calibri" w:cs="Calibri"/>
        <w:sz w:val="28"/>
      </w:rPr>
      <w:t>Gosavi</w:t>
    </w:r>
    <w:proofErr w:type="spellEnd"/>
    <w:r>
      <w:rPr>
        <w:rFonts w:ascii="Calibri" w:eastAsia="Calibri" w:hAnsi="Calibri" w:cs="Calibri"/>
        <w:sz w:val="28"/>
      </w:rPr>
      <w:t xml:space="preserve">       Batch – A3       Roll no.- 421075      Gr no.- 17u087 </w:t>
    </w:r>
  </w:p>
  <w:p w14:paraId="4694F3C9" w14:textId="77777777" w:rsidR="006302BF" w:rsidRDefault="00280359">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B7B77"/>
    <w:multiLevelType w:val="hybridMultilevel"/>
    <w:tmpl w:val="9A64862E"/>
    <w:lvl w:ilvl="0" w:tplc="2424F49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AB8489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5296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F30D45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8844B9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5FEFA3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CC2332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3E69B5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850FF2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3F46B5"/>
    <w:multiLevelType w:val="hybridMultilevel"/>
    <w:tmpl w:val="AC26DC8A"/>
    <w:lvl w:ilvl="0" w:tplc="4092B66C">
      <w:start w:val="1"/>
      <w:numFmt w:val="bullet"/>
      <w:lvlText w:val="•"/>
      <w:lvlJc w:val="left"/>
      <w:pPr>
        <w:ind w:left="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D281B6">
      <w:start w:val="1"/>
      <w:numFmt w:val="bullet"/>
      <w:lvlText w:val="o"/>
      <w:lvlJc w:val="left"/>
      <w:pPr>
        <w:ind w:left="1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0CFCB0">
      <w:start w:val="1"/>
      <w:numFmt w:val="bullet"/>
      <w:lvlText w:val="▪"/>
      <w:lvlJc w:val="left"/>
      <w:pPr>
        <w:ind w:left="2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C2942C">
      <w:start w:val="1"/>
      <w:numFmt w:val="bullet"/>
      <w:lvlText w:val="•"/>
      <w:lvlJc w:val="left"/>
      <w:pPr>
        <w:ind w:left="2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0C0E1A">
      <w:start w:val="1"/>
      <w:numFmt w:val="bullet"/>
      <w:lvlText w:val="o"/>
      <w:lvlJc w:val="left"/>
      <w:pPr>
        <w:ind w:left="36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E79DA">
      <w:start w:val="1"/>
      <w:numFmt w:val="bullet"/>
      <w:lvlText w:val="▪"/>
      <w:lvlJc w:val="left"/>
      <w:pPr>
        <w:ind w:left="43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46C63E">
      <w:start w:val="1"/>
      <w:numFmt w:val="bullet"/>
      <w:lvlText w:val="•"/>
      <w:lvlJc w:val="left"/>
      <w:pPr>
        <w:ind w:left="5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44907E">
      <w:start w:val="1"/>
      <w:numFmt w:val="bullet"/>
      <w:lvlText w:val="o"/>
      <w:lvlJc w:val="left"/>
      <w:pPr>
        <w:ind w:left="5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BC4BAE">
      <w:start w:val="1"/>
      <w:numFmt w:val="bullet"/>
      <w:lvlText w:val="▪"/>
      <w:lvlJc w:val="left"/>
      <w:pPr>
        <w:ind w:left="6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9E51EE"/>
    <w:multiLevelType w:val="hybridMultilevel"/>
    <w:tmpl w:val="BA26E48C"/>
    <w:lvl w:ilvl="0" w:tplc="8CA8A6A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8B63F1E">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D2C92E">
      <w:start w:val="1"/>
      <w:numFmt w:val="bullet"/>
      <w:lvlText w:val="▪"/>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DC6E70">
      <w:start w:val="1"/>
      <w:numFmt w:val="bullet"/>
      <w:lvlText w:val="•"/>
      <w:lvlJc w:val="left"/>
      <w:pPr>
        <w:ind w:left="2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1CE650">
      <w:start w:val="1"/>
      <w:numFmt w:val="bullet"/>
      <w:lvlText w:val="o"/>
      <w:lvlJc w:val="left"/>
      <w:pPr>
        <w:ind w:left="29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8E472E">
      <w:start w:val="1"/>
      <w:numFmt w:val="bullet"/>
      <w:lvlText w:val="▪"/>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2572A">
      <w:start w:val="1"/>
      <w:numFmt w:val="bullet"/>
      <w:lvlText w:val="•"/>
      <w:lvlJc w:val="left"/>
      <w:pPr>
        <w:ind w:left="4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D46100">
      <w:start w:val="1"/>
      <w:numFmt w:val="bullet"/>
      <w:lvlText w:val="o"/>
      <w:lvlJc w:val="left"/>
      <w:pPr>
        <w:ind w:left="5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D047DE">
      <w:start w:val="1"/>
      <w:numFmt w:val="bullet"/>
      <w:lvlText w:val="▪"/>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D5385A"/>
    <w:multiLevelType w:val="hybridMultilevel"/>
    <w:tmpl w:val="43AEE560"/>
    <w:lvl w:ilvl="0" w:tplc="35043950">
      <w:start w:val="6"/>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B5A6C82">
      <w:start w:val="1"/>
      <w:numFmt w:val="lowerLetter"/>
      <w:lvlText w:val="%2"/>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3106430">
      <w:start w:val="1"/>
      <w:numFmt w:val="lowerRoman"/>
      <w:lvlText w:val="%3"/>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F6D306">
      <w:start w:val="1"/>
      <w:numFmt w:val="decimal"/>
      <w:lvlText w:val="%4"/>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B329350">
      <w:start w:val="1"/>
      <w:numFmt w:val="lowerLetter"/>
      <w:lvlText w:val="%5"/>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074B342">
      <w:start w:val="1"/>
      <w:numFmt w:val="lowerRoman"/>
      <w:lvlText w:val="%6"/>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EA00F0">
      <w:start w:val="1"/>
      <w:numFmt w:val="decimal"/>
      <w:lvlText w:val="%7"/>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D9A83BA">
      <w:start w:val="1"/>
      <w:numFmt w:val="lowerLetter"/>
      <w:lvlText w:val="%8"/>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1A43984">
      <w:start w:val="1"/>
      <w:numFmt w:val="lowerRoman"/>
      <w:lvlText w:val="%9"/>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017DE8"/>
    <w:multiLevelType w:val="hybridMultilevel"/>
    <w:tmpl w:val="113A55DC"/>
    <w:lvl w:ilvl="0" w:tplc="5490A516">
      <w:start w:val="1"/>
      <w:numFmt w:val="decimal"/>
      <w:lvlText w:val="%1)"/>
      <w:lvlJc w:val="left"/>
      <w:pPr>
        <w:ind w:left="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E29E437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E20704">
      <w:start w:val="1"/>
      <w:numFmt w:val="bullet"/>
      <w:lvlText w:val="▪"/>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E68FD8">
      <w:start w:val="1"/>
      <w:numFmt w:val="bullet"/>
      <w:lvlText w:val="•"/>
      <w:lvlJc w:val="left"/>
      <w:pPr>
        <w:ind w:left="2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BA1566">
      <w:start w:val="1"/>
      <w:numFmt w:val="bullet"/>
      <w:lvlText w:val="o"/>
      <w:lvlJc w:val="left"/>
      <w:pPr>
        <w:ind w:left="29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367978">
      <w:start w:val="1"/>
      <w:numFmt w:val="bullet"/>
      <w:lvlText w:val="▪"/>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84AF12">
      <w:start w:val="1"/>
      <w:numFmt w:val="bullet"/>
      <w:lvlText w:val="•"/>
      <w:lvlJc w:val="left"/>
      <w:pPr>
        <w:ind w:left="4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EE082">
      <w:start w:val="1"/>
      <w:numFmt w:val="bullet"/>
      <w:lvlText w:val="o"/>
      <w:lvlJc w:val="left"/>
      <w:pPr>
        <w:ind w:left="5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18A16E">
      <w:start w:val="1"/>
      <w:numFmt w:val="bullet"/>
      <w:lvlText w:val="▪"/>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352F35"/>
    <w:multiLevelType w:val="hybridMultilevel"/>
    <w:tmpl w:val="886C352A"/>
    <w:lvl w:ilvl="0" w:tplc="E4C05EA6">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A8B6EC">
      <w:start w:val="1"/>
      <w:numFmt w:val="lowerLetter"/>
      <w:lvlText w:val="%2"/>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C30AE86">
      <w:start w:val="1"/>
      <w:numFmt w:val="lowerRoman"/>
      <w:lvlText w:val="%3"/>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644386C">
      <w:start w:val="1"/>
      <w:numFmt w:val="decimal"/>
      <w:lvlText w:val="%4"/>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70B8BC">
      <w:start w:val="1"/>
      <w:numFmt w:val="lowerLetter"/>
      <w:lvlText w:val="%5"/>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9E2EA86">
      <w:start w:val="1"/>
      <w:numFmt w:val="lowerRoman"/>
      <w:lvlText w:val="%6"/>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0CCD3E">
      <w:start w:val="1"/>
      <w:numFmt w:val="decimal"/>
      <w:lvlText w:val="%7"/>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B4EA956">
      <w:start w:val="1"/>
      <w:numFmt w:val="lowerLetter"/>
      <w:lvlText w:val="%8"/>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D84703E">
      <w:start w:val="1"/>
      <w:numFmt w:val="lowerRoman"/>
      <w:lvlText w:val="%9"/>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DC2D19"/>
    <w:multiLevelType w:val="hybridMultilevel"/>
    <w:tmpl w:val="B3321938"/>
    <w:lvl w:ilvl="0" w:tplc="FC086D78">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C4BC84">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12F43C">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F6C39A">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4807E6">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4F59C">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41108">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EFD72">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50FCAC">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1D312F"/>
    <w:multiLevelType w:val="hybridMultilevel"/>
    <w:tmpl w:val="1D964B6E"/>
    <w:lvl w:ilvl="0" w:tplc="1668EC6E">
      <w:start w:val="1"/>
      <w:numFmt w:val="decimal"/>
      <w:lvlText w:val="%1."/>
      <w:lvlJc w:val="left"/>
      <w:pPr>
        <w:ind w:left="7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FA4CB708">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F4BB78">
      <w:start w:val="1"/>
      <w:numFmt w:val="bullet"/>
      <w:lvlText w:val="▪"/>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A4080E">
      <w:start w:val="1"/>
      <w:numFmt w:val="bullet"/>
      <w:lvlText w:val="•"/>
      <w:lvlJc w:val="left"/>
      <w:pPr>
        <w:ind w:left="2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F8989A">
      <w:start w:val="1"/>
      <w:numFmt w:val="bullet"/>
      <w:lvlText w:val="o"/>
      <w:lvlJc w:val="left"/>
      <w:pPr>
        <w:ind w:left="29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C089E0">
      <w:start w:val="1"/>
      <w:numFmt w:val="bullet"/>
      <w:lvlText w:val="▪"/>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BEECA4">
      <w:start w:val="1"/>
      <w:numFmt w:val="bullet"/>
      <w:lvlText w:val="•"/>
      <w:lvlJc w:val="left"/>
      <w:pPr>
        <w:ind w:left="4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D0107A">
      <w:start w:val="1"/>
      <w:numFmt w:val="bullet"/>
      <w:lvlText w:val="o"/>
      <w:lvlJc w:val="left"/>
      <w:pPr>
        <w:ind w:left="5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604A74">
      <w:start w:val="1"/>
      <w:numFmt w:val="bullet"/>
      <w:lvlText w:val="▪"/>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D54225"/>
    <w:multiLevelType w:val="hybridMultilevel"/>
    <w:tmpl w:val="9CE0AC74"/>
    <w:lvl w:ilvl="0" w:tplc="47F622C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7A8AE06">
      <w:start w:val="1"/>
      <w:numFmt w:val="bullet"/>
      <w:lvlText w:val="o"/>
      <w:lvlJc w:val="left"/>
      <w:pPr>
        <w:ind w:left="1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EEEC3DA">
      <w:start w:val="1"/>
      <w:numFmt w:val="bullet"/>
      <w:lvlText w:val="▪"/>
      <w:lvlJc w:val="left"/>
      <w:pPr>
        <w:ind w:left="1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942460A">
      <w:start w:val="1"/>
      <w:numFmt w:val="bullet"/>
      <w:lvlText w:val="•"/>
      <w:lvlJc w:val="left"/>
      <w:pPr>
        <w:ind w:left="2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8224FD8">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FB4009A">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A86514A">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72697E2">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8B47292">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2C46FE"/>
    <w:multiLevelType w:val="hybridMultilevel"/>
    <w:tmpl w:val="986002F4"/>
    <w:lvl w:ilvl="0" w:tplc="9806C90A">
      <w:start w:val="1"/>
      <w:numFmt w:val="decimal"/>
      <w:lvlText w:val="%1."/>
      <w:lvlJc w:val="left"/>
      <w:pPr>
        <w:ind w:left="7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1C2E874A">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3DEEDA4">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72E4FAC0">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2EDC1312">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5B49532">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4274AB58">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E7D8D73E">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05A25FEC">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8"/>
  </w:num>
  <w:num w:numId="4">
    <w:abstractNumId w:val="7"/>
  </w:num>
  <w:num w:numId="5">
    <w:abstractNumId w:val="6"/>
  </w:num>
  <w:num w:numId="6">
    <w:abstractNumId w:val="9"/>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F"/>
    <w:rsid w:val="00280359"/>
    <w:rsid w:val="00471BE5"/>
    <w:rsid w:val="00630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0ED4"/>
  <w15:docId w15:val="{967756F6-9228-4E23-BE1E-EDCA32B8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7"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kubernetes.io/docs/concepts/services-networking/ingress-controllers" TargetMode="External"/><Relationship Id="rId21" Type="http://schemas.openxmlformats.org/officeDocument/2006/relationships/image" Target="media/image3.jpg"/><Relationship Id="rId42" Type="http://schemas.openxmlformats.org/officeDocument/2006/relationships/hyperlink" Target="https://etcd.io/docs/" TargetMode="External"/><Relationship Id="rId63" Type="http://schemas.openxmlformats.org/officeDocument/2006/relationships/hyperlink" Target="https://kubernetes.io/docs/concepts/overview/what-is-kubernetes/" TargetMode="External"/><Relationship Id="rId84" Type="http://schemas.openxmlformats.org/officeDocument/2006/relationships/hyperlink" Target="https://cri-o.io/" TargetMode="External"/><Relationship Id="rId138" Type="http://schemas.openxmlformats.org/officeDocument/2006/relationships/hyperlink" Target="https://github.com/kubernetes-incubator/kubespray" TargetMode="External"/><Relationship Id="rId159" Type="http://schemas.openxmlformats.org/officeDocument/2006/relationships/hyperlink" Target="https://kubernetes.io/docs/tasks/tools/install-minikube/" TargetMode="External"/><Relationship Id="rId170" Type="http://schemas.openxmlformats.org/officeDocument/2006/relationships/image" Target="media/image70.jpg"/><Relationship Id="rId107" Type="http://schemas.openxmlformats.org/officeDocument/2006/relationships/hyperlink" Target="https://kubernetes.io/docs/concepts/overview/working-with-objects/labels" TargetMode="External"/><Relationship Id="rId11" Type="http://schemas.openxmlformats.org/officeDocument/2006/relationships/hyperlink" Target="https://kubernetes.io/docs/concepts/overview/what-is-kubernetes/" TargetMode="External"/><Relationship Id="rId32" Type="http://schemas.openxmlformats.org/officeDocument/2006/relationships/hyperlink" Target="https://kubernetes.io/docs/reference/glossary/?all=true" TargetMode="External"/><Relationship Id="rId53" Type="http://schemas.openxmlformats.org/officeDocument/2006/relationships/hyperlink" Target="https://kubernetes.io/docs/concepts/architecture/controller/" TargetMode="External"/><Relationship Id="rId74" Type="http://schemas.openxmlformats.org/officeDocument/2006/relationships/hyperlink" Target="https://kubernetes.io/docs/reference/command-line-tools-reference/kube-proxy/" TargetMode="External"/><Relationship Id="rId128" Type="http://schemas.openxmlformats.org/officeDocument/2006/relationships/hyperlink" Target="https://kubernetes.io/docs/setup/independent/create-cluster-kubeadm/" TargetMode="External"/><Relationship Id="rId149" Type="http://schemas.openxmlformats.org/officeDocument/2006/relationships/hyperlink" Target="https://www.openshift.com/pricing/index.html" TargetMode="External"/><Relationship Id="rId5" Type="http://schemas.openxmlformats.org/officeDocument/2006/relationships/footnotes" Target="footnotes.xml"/><Relationship Id="rId95" Type="http://schemas.openxmlformats.org/officeDocument/2006/relationships/hyperlink" Target="https://kubernetes.io/docs/concepts/workloads/controllers/job/" TargetMode="External"/><Relationship Id="rId160" Type="http://schemas.openxmlformats.org/officeDocument/2006/relationships/hyperlink" Target="https://kubernetes.io/docs/tasks/tools/install-minikube/" TargetMode="External"/><Relationship Id="rId181" Type="http://schemas.openxmlformats.org/officeDocument/2006/relationships/header" Target="header3.xml"/><Relationship Id="rId22" Type="http://schemas.openxmlformats.org/officeDocument/2006/relationships/hyperlink" Target="https://kubernetes.io/docs/concepts/workloads/pods/" TargetMode="External"/><Relationship Id="rId43" Type="http://schemas.openxmlformats.org/officeDocument/2006/relationships/hyperlink" Target="https://kubernetes.io/docs/concepts/workloads/pods/" TargetMode="External"/><Relationship Id="rId64" Type="http://schemas.openxmlformats.org/officeDocument/2006/relationships/hyperlink" Target="https://kubernetes.io/docs/concepts/workloads/pods/" TargetMode="External"/><Relationship Id="rId118" Type="http://schemas.openxmlformats.org/officeDocument/2006/relationships/hyperlink" Target="https://kubernetes.io/docs/concepts/services-networking/service/" TargetMode="External"/><Relationship Id="rId139" Type="http://schemas.openxmlformats.org/officeDocument/2006/relationships/hyperlink" Target="https://docs.openshift.org/latest/install_config/install/advanced_install.html" TargetMode="External"/><Relationship Id="rId85" Type="http://schemas.openxmlformats.org/officeDocument/2006/relationships/hyperlink" Target="https://cri-o.io/" TargetMode="External"/><Relationship Id="rId150" Type="http://schemas.openxmlformats.org/officeDocument/2006/relationships/hyperlink" Target="https://www.openshift.com/pricing/index.html" TargetMode="External"/><Relationship Id="rId171" Type="http://schemas.openxmlformats.org/officeDocument/2006/relationships/image" Target="media/image80.jpg"/><Relationship Id="rId12" Type="http://schemas.openxmlformats.org/officeDocument/2006/relationships/hyperlink" Target="https://kubernetes.io/docs/concepts/architecture/nodes/" TargetMode="External"/><Relationship Id="rId33" Type="http://schemas.openxmlformats.org/officeDocument/2006/relationships/hyperlink" Target="https://kubernetes.io/docs/reference/generated/kube-apiserver/" TargetMode="External"/><Relationship Id="rId108" Type="http://schemas.openxmlformats.org/officeDocument/2006/relationships/hyperlink" Target="https://kubernetes.io/docs/concepts/overview/working-with-objects/labels" TargetMode="External"/><Relationship Id="rId129" Type="http://schemas.openxmlformats.org/officeDocument/2006/relationships/hyperlink" Target="https://kubernetes.io/docs/setup/independent/create-cluster-kubeadm/" TargetMode="External"/><Relationship Id="rId54" Type="http://schemas.openxmlformats.org/officeDocument/2006/relationships/hyperlink" Target="https://kubernetes.io/docs/reference/glossary/?all=true" TargetMode="External"/><Relationship Id="rId75" Type="http://schemas.openxmlformats.org/officeDocument/2006/relationships/hyperlink" Target="https://kubernetes.io/docs/reference/command-line-tools-reference/kube-proxy/" TargetMode="External"/><Relationship Id="rId96" Type="http://schemas.openxmlformats.org/officeDocument/2006/relationships/hyperlink" Target="https://kubernetes.io/docs/concepts/workloads/controllers/statefulset/" TargetMode="External"/><Relationship Id="rId140" Type="http://schemas.openxmlformats.org/officeDocument/2006/relationships/hyperlink" Target="https://docs.openshift.org/latest/install_config/install/advanced_install.html" TargetMode="External"/><Relationship Id="rId161" Type="http://schemas.openxmlformats.org/officeDocument/2006/relationships/hyperlink" Target="https://kubernetes.io/docs/tasks/tools/install-minikube/" TargetMode="External"/><Relationship Id="rId182" Type="http://schemas.openxmlformats.org/officeDocument/2006/relationships/footer" Target="footer3.xml"/><Relationship Id="rId6" Type="http://schemas.openxmlformats.org/officeDocument/2006/relationships/endnotes" Target="endnotes.xml"/><Relationship Id="rId23" Type="http://schemas.openxmlformats.org/officeDocument/2006/relationships/hyperlink" Target="https://kubernetes.io/docs/concepts/workloads/pods/" TargetMode="External"/><Relationship Id="rId119" Type="http://schemas.openxmlformats.org/officeDocument/2006/relationships/hyperlink" Target="https://kubernetes.io/docs/concepts/services-networking/service/" TargetMode="External"/><Relationship Id="rId44" Type="http://schemas.openxmlformats.org/officeDocument/2006/relationships/hyperlink" Target="https://kubernetes.io/docs/concepts/workloads/pods/" TargetMode="External"/><Relationship Id="rId60" Type="http://schemas.openxmlformats.org/officeDocument/2006/relationships/hyperlink" Target="https://kubernetes.io/docs/concepts/architecture/nodes/" TargetMode="External"/><Relationship Id="rId65" Type="http://schemas.openxmlformats.org/officeDocument/2006/relationships/hyperlink" Target="https://kubernetes.io/docs/concepts/workloads/pods/" TargetMode="External"/><Relationship Id="rId81" Type="http://schemas.openxmlformats.org/officeDocument/2006/relationships/hyperlink" Target="https://containerd.io/docs/" TargetMode="External"/><Relationship Id="rId86" Type="http://schemas.openxmlformats.org/officeDocument/2006/relationships/hyperlink" Target="https://github.com/kubernetes/community/blob/master/contributors/devel/sig-node/container-runtime-interface.md" TargetMode="External"/><Relationship Id="rId130" Type="http://schemas.openxmlformats.org/officeDocument/2006/relationships/hyperlink" Target="https://kubernetes.io/docs/setup/independent/create-cluster-kubeadm/" TargetMode="External"/><Relationship Id="rId135" Type="http://schemas.openxmlformats.org/officeDocument/2006/relationships/hyperlink" Target="https://github.com/kris-nova/kubicorn" TargetMode="External"/><Relationship Id="rId151" Type="http://schemas.openxmlformats.org/officeDocument/2006/relationships/hyperlink" Target="https://www.openshift.com/pricing/index.html" TargetMode="External"/><Relationship Id="rId156" Type="http://schemas.openxmlformats.org/officeDocument/2006/relationships/hyperlink" Target="https://www.openshift.org/minishift/" TargetMode="External"/><Relationship Id="rId177" Type="http://schemas.openxmlformats.org/officeDocument/2006/relationships/header" Target="header1.xml"/><Relationship Id="rId172" Type="http://schemas.openxmlformats.org/officeDocument/2006/relationships/image" Target="media/image10.jpg"/><Relationship Id="rId13" Type="http://schemas.openxmlformats.org/officeDocument/2006/relationships/hyperlink" Target="https://kubernetes.io/docs/concepts/architecture/nodes/" TargetMode="External"/><Relationship Id="rId18" Type="http://schemas.openxmlformats.org/officeDocument/2006/relationships/hyperlink" Target="https://kubernetes.io/docs/reference/glossary/?all=true" TargetMode="External"/><Relationship Id="rId39" Type="http://schemas.openxmlformats.org/officeDocument/2006/relationships/hyperlink" Target="https://kubernetes.io/docs/tasks/administer-cluster/configure-upgrade-etcd/" TargetMode="External"/><Relationship Id="rId109" Type="http://schemas.openxmlformats.org/officeDocument/2006/relationships/hyperlink" Target="https://kubernetes.io/docs/reference/generated/kubernetes-api/v1.19/" TargetMode="External"/><Relationship Id="rId34" Type="http://schemas.openxmlformats.org/officeDocument/2006/relationships/hyperlink" Target="https://kubernetes.io/docs/reference/generated/kube-apiserver/" TargetMode="External"/><Relationship Id="rId50" Type="http://schemas.openxmlformats.org/officeDocument/2006/relationships/hyperlink" Target="https://kubernetes.io/docs/concepts/architecture/controller/" TargetMode="External"/><Relationship Id="rId55" Type="http://schemas.openxmlformats.org/officeDocument/2006/relationships/hyperlink" Target="https://kubernetes.io/docs/reference/glossary/?all=true" TargetMode="External"/><Relationship Id="rId76" Type="http://schemas.openxmlformats.org/officeDocument/2006/relationships/hyperlink" Target="https://kubernetes.io/docs/reference/command-line-tools-reference/kube-proxy/" TargetMode="External"/><Relationship Id="rId97" Type="http://schemas.openxmlformats.org/officeDocument/2006/relationships/hyperlink" Target="https://kubernetes.io/docs/concepts/workloads/controllers/statefulset/" TargetMode="External"/><Relationship Id="rId104" Type="http://schemas.openxmlformats.org/officeDocument/2006/relationships/hyperlink" Target="https://kubernetes.io/docs/concepts/cluster-administration/networking/" TargetMode="External"/><Relationship Id="rId120" Type="http://schemas.openxmlformats.org/officeDocument/2006/relationships/hyperlink" Target="https://kubernetes.io/docs/concepts/services-networking/service/" TargetMode="External"/><Relationship Id="rId125" Type="http://schemas.openxmlformats.org/officeDocument/2006/relationships/hyperlink" Target="https://github.com/kelseyhightower/kubernetes-the-hard-way" TargetMode="External"/><Relationship Id="rId141" Type="http://schemas.openxmlformats.org/officeDocument/2006/relationships/hyperlink" Target="https://docs.microsoft.com/en-us/azure/container-service/kubernetes/" TargetMode="External"/><Relationship Id="rId146" Type="http://schemas.openxmlformats.org/officeDocument/2006/relationships/hyperlink" Target="https://cloud.google.com/container-engine/" TargetMode="External"/><Relationship Id="rId167" Type="http://schemas.openxmlformats.org/officeDocument/2006/relationships/image" Target="media/image7.jpg"/><Relationship Id="rId7" Type="http://schemas.openxmlformats.org/officeDocument/2006/relationships/hyperlink" Target="https://kubernetes.io/blog/2015/04/borg-predecessor-to-kubernetes/" TargetMode="External"/><Relationship Id="rId71" Type="http://schemas.openxmlformats.org/officeDocument/2006/relationships/hyperlink" Target="https://kubernetes.io/docs/concepts/services-networking/service/" TargetMode="External"/><Relationship Id="rId92" Type="http://schemas.openxmlformats.org/officeDocument/2006/relationships/hyperlink" Target="https://kubernetes.io/docs/concepts/workloads/controllers/deployment/" TargetMode="External"/><Relationship Id="rId162" Type="http://schemas.openxmlformats.org/officeDocument/2006/relationships/hyperlink" Target="https://kubernetes.io/docs/tasks/tools/install-minikube/"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kubernetes.io/docs/admin/high-availability/" TargetMode="External"/><Relationship Id="rId24" Type="http://schemas.openxmlformats.org/officeDocument/2006/relationships/hyperlink" Target="https://kubernetes.io/docs/concepts/workloads/pods/" TargetMode="External"/><Relationship Id="rId40" Type="http://schemas.openxmlformats.org/officeDocument/2006/relationships/hyperlink" Target="https://etcd.io/docs/" TargetMode="External"/><Relationship Id="rId45" Type="http://schemas.openxmlformats.org/officeDocument/2006/relationships/hyperlink" Target="https://kubernetes.io/docs/concepts/workloads/pods/" TargetMode="External"/><Relationship Id="rId66" Type="http://schemas.openxmlformats.org/officeDocument/2006/relationships/hyperlink" Target="https://kubernetes.io/docs/concepts/workloads/pods/" TargetMode="External"/><Relationship Id="rId87" Type="http://schemas.openxmlformats.org/officeDocument/2006/relationships/hyperlink" Target="https://github.com/kubernetes/community/blob/master/contributors/devel/sig-node/container-runtime-interface.md" TargetMode="External"/><Relationship Id="rId110" Type="http://schemas.openxmlformats.org/officeDocument/2006/relationships/hyperlink" Target="https://kubernetes.io/docs/reference/generated/kubernetes-api/v1.19/" TargetMode="External"/><Relationship Id="rId115" Type="http://schemas.openxmlformats.org/officeDocument/2006/relationships/hyperlink" Target="https://kubernetes.io/docs/concepts/services-networking/ingress-controllers" TargetMode="External"/><Relationship Id="rId131" Type="http://schemas.openxmlformats.org/officeDocument/2006/relationships/hyperlink" Target="https://github.com/kubernetes/kops" TargetMode="External"/><Relationship Id="rId136" Type="http://schemas.openxmlformats.org/officeDocument/2006/relationships/hyperlink" Target="https://github.com/kubernetes-incubator/kubespray" TargetMode="External"/><Relationship Id="rId157" Type="http://schemas.openxmlformats.org/officeDocument/2006/relationships/hyperlink" Target="https://kubernetes.io/docs/tasks/tools/install-minikube/" TargetMode="External"/><Relationship Id="rId178" Type="http://schemas.openxmlformats.org/officeDocument/2006/relationships/header" Target="header2.xml"/><Relationship Id="rId61" Type="http://schemas.openxmlformats.org/officeDocument/2006/relationships/hyperlink" Target="https://kubernetes.io/docs/concepts/overview/what-is-kubernetes/" TargetMode="External"/><Relationship Id="rId82" Type="http://schemas.openxmlformats.org/officeDocument/2006/relationships/hyperlink" Target="https://cri-o.io/" TargetMode="External"/><Relationship Id="rId152" Type="http://schemas.openxmlformats.org/officeDocument/2006/relationships/hyperlink" Target="https://github.com/kubernetes/minikube" TargetMode="External"/><Relationship Id="rId173" Type="http://schemas.openxmlformats.org/officeDocument/2006/relationships/image" Target="media/image11.jpg"/><Relationship Id="rId19" Type="http://schemas.openxmlformats.org/officeDocument/2006/relationships/image" Target="media/image1.png"/><Relationship Id="rId14" Type="http://schemas.openxmlformats.org/officeDocument/2006/relationships/hyperlink" Target="https://kubernetes.io/docs/concepts/workloads/pods/" TargetMode="External"/><Relationship Id="rId30" Type="http://schemas.openxmlformats.org/officeDocument/2006/relationships/hyperlink" Target="https://kubernetes.io/docs/reference/glossary/?all=true" TargetMode="External"/><Relationship Id="rId35" Type="http://schemas.openxmlformats.org/officeDocument/2006/relationships/hyperlink" Target="https://kubernetes.io/docs/reference/generated/kube-apiserver/" TargetMode="External"/><Relationship Id="rId56" Type="http://schemas.openxmlformats.org/officeDocument/2006/relationships/hyperlink" Target="https://kubernetes.io/docs/reference/glossary/?all=true" TargetMode="External"/><Relationship Id="rId77" Type="http://schemas.openxmlformats.org/officeDocument/2006/relationships/hyperlink" Target="https://kubernetes.io/docs/reference/command-line-tools-reference/kube-proxy/" TargetMode="External"/><Relationship Id="rId100" Type="http://schemas.openxmlformats.org/officeDocument/2006/relationships/hyperlink" Target="https://kubernetes.io/docs/concepts/workloads/pods/" TargetMode="External"/><Relationship Id="rId105" Type="http://schemas.openxmlformats.org/officeDocument/2006/relationships/hyperlink" Target="https://kubernetes.io/docs/concepts/services-networking/service/" TargetMode="External"/><Relationship Id="rId126" Type="http://schemas.openxmlformats.org/officeDocument/2006/relationships/hyperlink" Target="https://github.com/kelseyhightower/kubernetes-the-hard-way" TargetMode="External"/><Relationship Id="rId147" Type="http://schemas.openxmlformats.org/officeDocument/2006/relationships/hyperlink" Target="https://www.ibm.com/cloud-computing/bluemix/containers" TargetMode="External"/><Relationship Id="rId168" Type="http://schemas.openxmlformats.org/officeDocument/2006/relationships/image" Target="media/image8.jpg"/><Relationship Id="rId8" Type="http://schemas.openxmlformats.org/officeDocument/2006/relationships/hyperlink" Target="https://kubernetes.io/blog/2015/04/borg-predecessor-to-kubernetes/" TargetMode="External"/><Relationship Id="rId51" Type="http://schemas.openxmlformats.org/officeDocument/2006/relationships/hyperlink" Target="https://kubernetes.io/docs/concepts/architecture/controller/" TargetMode="External"/><Relationship Id="rId72" Type="http://schemas.openxmlformats.org/officeDocument/2006/relationships/hyperlink" Target="https://kubernetes.io/docs/concepts/services-networking/service/" TargetMode="External"/><Relationship Id="rId93" Type="http://schemas.openxmlformats.org/officeDocument/2006/relationships/hyperlink" Target="https://kubernetes.io/docs/concepts/workloads/controllers/deployment/" TargetMode="External"/><Relationship Id="rId98" Type="http://schemas.openxmlformats.org/officeDocument/2006/relationships/hyperlink" Target="https://kubernetes.io/docs/concepts/workloads/controllers/statefulset/" TargetMode="External"/><Relationship Id="rId121" Type="http://schemas.openxmlformats.org/officeDocument/2006/relationships/hyperlink" Target="https://kubernetes.io/docs/concepts/services-networking/service/" TargetMode="External"/><Relationship Id="rId142" Type="http://schemas.openxmlformats.org/officeDocument/2006/relationships/hyperlink" Target="https://docs.microsoft.com/en-us/azure/container-service/kubernetes/" TargetMode="External"/><Relationship Id="rId163" Type="http://schemas.openxmlformats.org/officeDocument/2006/relationships/hyperlink" Target="https://kubernetes.io/docs/tasks/tools/install-minikube/"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kubernetes.io/docs/admin/high-availability/" TargetMode="External"/><Relationship Id="rId46" Type="http://schemas.openxmlformats.org/officeDocument/2006/relationships/hyperlink" Target="https://kubernetes.io/docs/concepts/architecture/nodes/" TargetMode="External"/><Relationship Id="rId67" Type="http://schemas.openxmlformats.org/officeDocument/2006/relationships/hyperlink" Target="https://kubernetes.io/docs/concepts/architecture/nodes/" TargetMode="External"/><Relationship Id="rId116" Type="http://schemas.openxmlformats.org/officeDocument/2006/relationships/hyperlink" Target="https://kubernetes.io/docs/concepts/services-networking/ingress-controllers" TargetMode="External"/><Relationship Id="rId137" Type="http://schemas.openxmlformats.org/officeDocument/2006/relationships/hyperlink" Target="https://github.com/kubernetes-incubator/kubespray" TargetMode="External"/><Relationship Id="rId158" Type="http://schemas.openxmlformats.org/officeDocument/2006/relationships/hyperlink" Target="https://kubernetes.io/docs/tasks/tools/install-minikube/" TargetMode="External"/><Relationship Id="rId20" Type="http://schemas.openxmlformats.org/officeDocument/2006/relationships/image" Target="media/image2.jpg"/><Relationship Id="rId41" Type="http://schemas.openxmlformats.org/officeDocument/2006/relationships/hyperlink" Target="https://etcd.io/docs/" TargetMode="External"/><Relationship Id="rId62" Type="http://schemas.openxmlformats.org/officeDocument/2006/relationships/hyperlink" Target="https://kubernetes.io/docs/concepts/overview/what-is-kubernetes/" TargetMode="External"/><Relationship Id="rId83" Type="http://schemas.openxmlformats.org/officeDocument/2006/relationships/hyperlink" Target="https://cri-o.io/" TargetMode="External"/><Relationship Id="rId88" Type="http://schemas.openxmlformats.org/officeDocument/2006/relationships/hyperlink" Target="https://github.com/kubernetes/community/blob/master/contributors/devel/sig-node/container-runtime-interface.md" TargetMode="External"/><Relationship Id="rId111" Type="http://schemas.openxmlformats.org/officeDocument/2006/relationships/hyperlink" Target="https://kubernetes.io/docs/concepts/services-networking/service/" TargetMode="External"/><Relationship Id="rId132" Type="http://schemas.openxmlformats.org/officeDocument/2006/relationships/hyperlink" Target="https://github.com/kubernetes/kops" TargetMode="External"/><Relationship Id="rId153" Type="http://schemas.openxmlformats.org/officeDocument/2006/relationships/hyperlink" Target="https://github.com/kubernetes/minikube" TargetMode="External"/><Relationship Id="rId174" Type="http://schemas.openxmlformats.org/officeDocument/2006/relationships/image" Target="media/image12.jpg"/><Relationship Id="rId179" Type="http://schemas.openxmlformats.org/officeDocument/2006/relationships/footer" Target="footer1.xml"/><Relationship Id="rId15" Type="http://schemas.openxmlformats.org/officeDocument/2006/relationships/hyperlink" Target="https://kubernetes.io/docs/concepts/workloads/pods/" TargetMode="External"/><Relationship Id="rId36" Type="http://schemas.openxmlformats.org/officeDocument/2006/relationships/hyperlink" Target="https://kubernetes.io/docs/reference/generated/kube-apiserver/" TargetMode="External"/><Relationship Id="rId57" Type="http://schemas.openxmlformats.org/officeDocument/2006/relationships/hyperlink" Target="https://kubernetes.io/docs/reference/glossary/?all=true" TargetMode="External"/><Relationship Id="rId106" Type="http://schemas.openxmlformats.org/officeDocument/2006/relationships/hyperlink" Target="https://kubernetes.io/docs/concepts/services-networking/service/" TargetMode="External"/><Relationship Id="rId127" Type="http://schemas.openxmlformats.org/officeDocument/2006/relationships/hyperlink" Target="https://github.com/kelseyhightower/kubernetes-the-hard-way" TargetMode="External"/><Relationship Id="rId10" Type="http://schemas.openxmlformats.org/officeDocument/2006/relationships/hyperlink" Target="https://kubernetes.io/docs/concepts/overview/what-is-kubernetes/" TargetMode="External"/><Relationship Id="rId31" Type="http://schemas.openxmlformats.org/officeDocument/2006/relationships/hyperlink" Target="https://kubernetes.io/docs/reference/glossary/?all=true" TargetMode="External"/><Relationship Id="rId52" Type="http://schemas.openxmlformats.org/officeDocument/2006/relationships/hyperlink" Target="https://kubernetes.io/docs/concepts/architecture/controller/" TargetMode="External"/><Relationship Id="rId73" Type="http://schemas.openxmlformats.org/officeDocument/2006/relationships/hyperlink" Target="https://kubernetes.io/docs/concepts/services-networking/service/" TargetMode="External"/><Relationship Id="rId78" Type="http://schemas.openxmlformats.org/officeDocument/2006/relationships/hyperlink" Target="https://docs.docker.com/engine/" TargetMode="External"/><Relationship Id="rId94" Type="http://schemas.openxmlformats.org/officeDocument/2006/relationships/hyperlink" Target="https://kubernetes.io/docs/concepts/workloads/controllers/job/" TargetMode="External"/><Relationship Id="rId99" Type="http://schemas.openxmlformats.org/officeDocument/2006/relationships/hyperlink" Target="https://kubernetes.io/docs/concepts/workloads/pods/" TargetMode="External"/><Relationship Id="rId101" Type="http://schemas.openxmlformats.org/officeDocument/2006/relationships/hyperlink" Target="https://kubernetes.io/docs/concepts/workloads/pods/" TargetMode="External"/><Relationship Id="rId122" Type="http://schemas.openxmlformats.org/officeDocument/2006/relationships/hyperlink" Target="https://kubernetes.io/docs/concepts/services-networking/service/" TargetMode="External"/><Relationship Id="rId143" Type="http://schemas.openxmlformats.org/officeDocument/2006/relationships/hyperlink" Target="https://docs.microsoft.com/en-us/azure/container-service/kubernetes/" TargetMode="External"/><Relationship Id="rId148" Type="http://schemas.openxmlformats.org/officeDocument/2006/relationships/hyperlink" Target="https://www.ibm.com/cloud-computing/bluemix/containers" TargetMode="External"/><Relationship Id="rId164" Type="http://schemas.openxmlformats.org/officeDocument/2006/relationships/hyperlink" Target="https://kubernetes.io/docs/tasks/tools/install-minikube/" TargetMode="External"/><Relationship Id="rId16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kubernetes.io/blog/2015/04/borg-predecessor-to-kubernetes/" TargetMode="External"/><Relationship Id="rId180" Type="http://schemas.openxmlformats.org/officeDocument/2006/relationships/footer" Target="footer2.xml"/><Relationship Id="rId26" Type="http://schemas.openxmlformats.org/officeDocument/2006/relationships/hyperlink" Target="https://kubernetes.io/docs/admin/high-availability/" TargetMode="External"/><Relationship Id="rId47" Type="http://schemas.openxmlformats.org/officeDocument/2006/relationships/hyperlink" Target="https://kubernetes.io/docs/concepts/architecture/nodes/" TargetMode="External"/><Relationship Id="rId68" Type="http://schemas.openxmlformats.org/officeDocument/2006/relationships/hyperlink" Target="https://kubernetes.io/docs/concepts/architecture/nodes/" TargetMode="External"/><Relationship Id="rId89" Type="http://schemas.openxmlformats.org/officeDocument/2006/relationships/hyperlink" Target="https://kubernetes.io/docs/concepts/containers/" TargetMode="External"/><Relationship Id="rId112" Type="http://schemas.openxmlformats.org/officeDocument/2006/relationships/hyperlink" Target="https://kubernetes.io/docs/concepts/services-networking/service/" TargetMode="External"/><Relationship Id="rId133" Type="http://schemas.openxmlformats.org/officeDocument/2006/relationships/hyperlink" Target="https://github.com/kris-nova/kubicorn" TargetMode="External"/><Relationship Id="rId154" Type="http://schemas.openxmlformats.org/officeDocument/2006/relationships/hyperlink" Target="https://github.com/kubernetes/minikube" TargetMode="External"/><Relationship Id="rId175" Type="http://schemas.openxmlformats.org/officeDocument/2006/relationships/image" Target="media/image13.jpg"/><Relationship Id="rId16" Type="http://schemas.openxmlformats.org/officeDocument/2006/relationships/hyperlink" Target="https://kubernetes.io/docs/concepts/workloads/pods/" TargetMode="External"/><Relationship Id="rId37" Type="http://schemas.openxmlformats.org/officeDocument/2006/relationships/hyperlink" Target="https://kubernetes.io/docs/tasks/administer-cluster/configure-upgrade-etcd/" TargetMode="External"/><Relationship Id="rId58" Type="http://schemas.openxmlformats.org/officeDocument/2006/relationships/hyperlink" Target="https://kubernetes.io/docs/concepts/architecture/nodes/" TargetMode="External"/><Relationship Id="rId79" Type="http://schemas.openxmlformats.org/officeDocument/2006/relationships/hyperlink" Target="https://docs.docker.com/engine/" TargetMode="External"/><Relationship Id="rId102" Type="http://schemas.openxmlformats.org/officeDocument/2006/relationships/hyperlink" Target="https://kubernetes.io/docs/concepts/cluster-administration/networking/" TargetMode="External"/><Relationship Id="rId123" Type="http://schemas.openxmlformats.org/officeDocument/2006/relationships/hyperlink" Target="https://kubernetes.io/docs/concepts/services-networking/service/" TargetMode="External"/><Relationship Id="rId144" Type="http://schemas.openxmlformats.org/officeDocument/2006/relationships/hyperlink" Target="https://cloud.google.com/container-engine/" TargetMode="External"/><Relationship Id="rId90" Type="http://schemas.openxmlformats.org/officeDocument/2006/relationships/hyperlink" Target="https://kubernetes.io/docs/concepts/containers/" TargetMode="External"/><Relationship Id="rId165" Type="http://schemas.openxmlformats.org/officeDocument/2006/relationships/image" Target="media/image5.jpg"/><Relationship Id="rId27" Type="http://schemas.openxmlformats.org/officeDocument/2006/relationships/hyperlink" Target="https://kubernetes.io/docs/admin/high-availability/" TargetMode="External"/><Relationship Id="rId48" Type="http://schemas.openxmlformats.org/officeDocument/2006/relationships/hyperlink" Target="https://kubernetes.io/docs/concepts/architecture/controller/" TargetMode="External"/><Relationship Id="rId69" Type="http://schemas.openxmlformats.org/officeDocument/2006/relationships/hyperlink" Target="https://kubernetes.io/docs/concepts/architecture/nodes/" TargetMode="External"/><Relationship Id="rId113" Type="http://schemas.openxmlformats.org/officeDocument/2006/relationships/image" Target="media/image4.jpg"/><Relationship Id="rId134" Type="http://schemas.openxmlformats.org/officeDocument/2006/relationships/hyperlink" Target="https://github.com/kris-nova/kubicorn" TargetMode="External"/><Relationship Id="rId80" Type="http://schemas.openxmlformats.org/officeDocument/2006/relationships/hyperlink" Target="https://containerd.io/docs/" TargetMode="External"/><Relationship Id="rId155" Type="http://schemas.openxmlformats.org/officeDocument/2006/relationships/hyperlink" Target="https://www.openshift.org/minishift/" TargetMode="External"/><Relationship Id="rId176" Type="http://schemas.openxmlformats.org/officeDocument/2006/relationships/image" Target="media/image14.jpg"/><Relationship Id="rId17" Type="http://schemas.openxmlformats.org/officeDocument/2006/relationships/hyperlink" Target="https://kubernetes.io/docs/reference/glossary/?all=true" TargetMode="External"/><Relationship Id="rId38" Type="http://schemas.openxmlformats.org/officeDocument/2006/relationships/hyperlink" Target="https://kubernetes.io/docs/tasks/administer-cluster/configure-upgrade-etcd/" TargetMode="External"/><Relationship Id="rId59" Type="http://schemas.openxmlformats.org/officeDocument/2006/relationships/hyperlink" Target="https://kubernetes.io/docs/concepts/architecture/nodes/" TargetMode="External"/><Relationship Id="rId103" Type="http://schemas.openxmlformats.org/officeDocument/2006/relationships/hyperlink" Target="https://kubernetes.io/docs/concepts/cluster-administration/networking/" TargetMode="External"/><Relationship Id="rId124" Type="http://schemas.openxmlformats.org/officeDocument/2006/relationships/hyperlink" Target="https://kubernetes.io/docs/concepts/services-networking/service/" TargetMode="External"/><Relationship Id="rId70" Type="http://schemas.openxmlformats.org/officeDocument/2006/relationships/hyperlink" Target="https://kubernetes.io/docs/concepts/architecture/nodes/" TargetMode="External"/><Relationship Id="rId91" Type="http://schemas.openxmlformats.org/officeDocument/2006/relationships/hyperlink" Target="https://kubernetes.io/docs/concepts/workloads/controllers/deployment/" TargetMode="External"/><Relationship Id="rId145" Type="http://schemas.openxmlformats.org/officeDocument/2006/relationships/hyperlink" Target="https://cloud.google.com/container-engine/" TargetMode="External"/><Relationship Id="rId166" Type="http://schemas.openxmlformats.org/officeDocument/2006/relationships/image" Target="media/image6.jpg"/><Relationship Id="rId1" Type="http://schemas.openxmlformats.org/officeDocument/2006/relationships/numbering" Target="numbering.xml"/><Relationship Id="rId28" Type="http://schemas.openxmlformats.org/officeDocument/2006/relationships/hyperlink" Target="https://kubernetes.io/docs/admin/high-availability/" TargetMode="External"/><Relationship Id="rId49" Type="http://schemas.openxmlformats.org/officeDocument/2006/relationships/hyperlink" Target="https://kubernetes.io/docs/concepts/architecture/controller/" TargetMode="External"/><Relationship Id="rId114" Type="http://schemas.openxmlformats.org/officeDocument/2006/relationships/hyperlink" Target="https://kubernetes.io/docs/concepts/services-networking/ingress-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4004</Words>
  <Characters>22827</Characters>
  <Application>Microsoft Office Word</Application>
  <DocSecurity>0</DocSecurity>
  <Lines>190</Lines>
  <Paragraphs>53</Paragraphs>
  <ScaleCrop>false</ScaleCrop>
  <Company/>
  <LinksUpToDate>false</LinksUpToDate>
  <CharactersWithSpaces>26778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Tejas Bhosale</cp:lastModifiedBy>
  <cp:revision>2</cp:revision>
  <dcterms:created xsi:type="dcterms:W3CDTF">2020-11-10T18:07:00Z</dcterms:created>
  <dcterms:modified xsi:type="dcterms:W3CDTF">2020-11-10T18:07:00Z</dcterms:modified>
</cp:coreProperties>
</file>