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9FA" w:rsidRPr="008B30CD" w:rsidRDefault="007B59FA">
      <w:pPr>
        <w:rPr>
          <w:rFonts w:ascii="Bookman Old Style" w:hAnsi="Bookman Old Style" w:cs="Times New Roman"/>
          <w:sz w:val="24"/>
          <w:szCs w:val="24"/>
        </w:rPr>
      </w:pPr>
      <w:r w:rsidRPr="008B30CD">
        <w:rPr>
          <w:rFonts w:ascii="Bookman Old Style" w:hAnsi="Bookman Old Style" w:cs="Times New Roman"/>
          <w:sz w:val="24"/>
          <w:szCs w:val="24"/>
        </w:rPr>
        <w:t xml:space="preserve">Total No. of Questions – [ </w:t>
      </w:r>
      <w:r w:rsidR="00253873">
        <w:rPr>
          <w:rFonts w:ascii="Bookman Old Style" w:hAnsi="Bookman Old Style" w:cs="Times New Roman"/>
          <w:sz w:val="24"/>
          <w:szCs w:val="24"/>
        </w:rPr>
        <w:t>4</w:t>
      </w:r>
      <w:r w:rsidRPr="008B30CD">
        <w:rPr>
          <w:rFonts w:ascii="Bookman Old Style" w:hAnsi="Bookman Old Style" w:cs="Times New Roman"/>
          <w:sz w:val="24"/>
          <w:szCs w:val="24"/>
        </w:rPr>
        <w:t xml:space="preserve"> ]</w:t>
      </w:r>
      <w:r w:rsidRPr="008B30CD">
        <w:rPr>
          <w:rFonts w:ascii="Bookman Old Style" w:hAnsi="Bookman Old Style" w:cs="Times New Roman"/>
          <w:sz w:val="24"/>
          <w:szCs w:val="24"/>
        </w:rPr>
        <w:tab/>
      </w:r>
      <w:r w:rsidRPr="008B30CD">
        <w:rPr>
          <w:rFonts w:ascii="Bookman Old Style" w:hAnsi="Bookman Old Style" w:cs="Times New Roman"/>
          <w:sz w:val="24"/>
          <w:szCs w:val="24"/>
        </w:rPr>
        <w:tab/>
      </w:r>
      <w:r w:rsidRPr="008B30CD">
        <w:rPr>
          <w:rFonts w:ascii="Bookman Old Style" w:hAnsi="Bookman Old Style" w:cs="Times New Roman"/>
          <w:sz w:val="24"/>
          <w:szCs w:val="24"/>
        </w:rPr>
        <w:tab/>
      </w:r>
      <w:r w:rsidRPr="008B30CD">
        <w:rPr>
          <w:rFonts w:ascii="Bookman Old Style" w:hAnsi="Bookman Old Style" w:cs="Times New Roman"/>
          <w:sz w:val="24"/>
          <w:szCs w:val="24"/>
        </w:rPr>
        <w:tab/>
        <w:t xml:space="preserve">Total No. of Printed Pages </w:t>
      </w:r>
      <w:r w:rsidR="00253873">
        <w:rPr>
          <w:rFonts w:ascii="Bookman Old Style" w:hAnsi="Bookman Old Style" w:cs="Times New Roman"/>
          <w:sz w:val="24"/>
          <w:szCs w:val="24"/>
        </w:rPr>
        <w:t>2</w:t>
      </w:r>
    </w:p>
    <w:p w:rsidR="007B59FA" w:rsidRPr="008B30CD" w:rsidRDefault="007B59FA">
      <w:pPr>
        <w:rPr>
          <w:rFonts w:ascii="Bookman Old Style" w:hAnsi="Bookman Old Style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2520"/>
      </w:tblGrid>
      <w:tr w:rsidR="007B59FA" w:rsidRPr="008B30CD" w:rsidTr="00227B6E">
        <w:trPr>
          <w:trHeight w:val="602"/>
        </w:trPr>
        <w:tc>
          <w:tcPr>
            <w:tcW w:w="1278" w:type="dxa"/>
          </w:tcPr>
          <w:p w:rsidR="007B59FA" w:rsidRPr="008B30CD" w:rsidRDefault="00227B6E" w:rsidP="00227B6E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G.R. </w:t>
            </w:r>
            <w:r w:rsidR="007B59FA" w:rsidRPr="008B30CD">
              <w:rPr>
                <w:rFonts w:ascii="Bookman Old Style" w:hAnsi="Bookman Old Style" w:cs="Times New Roman"/>
                <w:sz w:val="24"/>
                <w:szCs w:val="24"/>
              </w:rPr>
              <w:t>No.</w:t>
            </w:r>
          </w:p>
        </w:tc>
        <w:tc>
          <w:tcPr>
            <w:tcW w:w="2520" w:type="dxa"/>
          </w:tcPr>
          <w:p w:rsidR="007B59FA" w:rsidRPr="008B30CD" w:rsidRDefault="007B59FA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7B59FA" w:rsidRPr="00CC7709" w:rsidRDefault="007B59FA">
      <w:pPr>
        <w:rPr>
          <w:rFonts w:ascii="Times New Roman" w:hAnsi="Times New Roman" w:cs="Times New Roman"/>
          <w:sz w:val="24"/>
          <w:szCs w:val="24"/>
        </w:rPr>
      </w:pPr>
      <w:r w:rsidRPr="00CC7709">
        <w:rPr>
          <w:rFonts w:ascii="Times New Roman" w:hAnsi="Times New Roman" w:cs="Times New Roman"/>
          <w:sz w:val="24"/>
          <w:szCs w:val="24"/>
        </w:rPr>
        <w:tab/>
      </w:r>
      <w:r w:rsidRPr="00CC7709">
        <w:rPr>
          <w:rFonts w:ascii="Times New Roman" w:hAnsi="Times New Roman" w:cs="Times New Roman"/>
          <w:sz w:val="24"/>
          <w:szCs w:val="24"/>
        </w:rPr>
        <w:tab/>
      </w:r>
      <w:r w:rsidRPr="00CC7709">
        <w:rPr>
          <w:rFonts w:ascii="Times New Roman" w:hAnsi="Times New Roman" w:cs="Times New Roman"/>
          <w:sz w:val="24"/>
          <w:szCs w:val="24"/>
        </w:rPr>
        <w:tab/>
      </w:r>
      <w:r w:rsidRPr="00CC7709">
        <w:rPr>
          <w:rFonts w:ascii="Times New Roman" w:hAnsi="Times New Roman" w:cs="Times New Roman"/>
          <w:sz w:val="24"/>
          <w:szCs w:val="24"/>
        </w:rPr>
        <w:tab/>
      </w:r>
    </w:p>
    <w:p w:rsidR="007B59FA" w:rsidRPr="00341C13" w:rsidRDefault="00E43264" w:rsidP="001F6DEC">
      <w:pPr>
        <w:spacing w:line="276" w:lineRule="auto"/>
        <w:jc w:val="center"/>
        <w:rPr>
          <w:rFonts w:ascii="Bookman Old Style" w:hAnsi="Bookman Old Style" w:cs="Times New Roman"/>
          <w:b/>
          <w:sz w:val="30"/>
          <w:szCs w:val="30"/>
        </w:rPr>
      </w:pPr>
      <w:r w:rsidRPr="00341C13">
        <w:rPr>
          <w:rFonts w:ascii="Bookman Old Style" w:hAnsi="Bookman Old Style" w:cs="Times New Roman"/>
          <w:b/>
          <w:sz w:val="30"/>
          <w:szCs w:val="30"/>
        </w:rPr>
        <w:t>OCT</w:t>
      </w:r>
      <w:r w:rsidR="00694EA1" w:rsidRPr="00341C13">
        <w:rPr>
          <w:rFonts w:ascii="Bookman Old Style" w:hAnsi="Bookman Old Style" w:cs="Times New Roman"/>
          <w:b/>
          <w:sz w:val="30"/>
          <w:szCs w:val="30"/>
        </w:rPr>
        <w:t xml:space="preserve"> 201</w:t>
      </w:r>
      <w:r w:rsidR="004B2973" w:rsidRPr="00341C13">
        <w:rPr>
          <w:rFonts w:ascii="Bookman Old Style" w:hAnsi="Bookman Old Style" w:cs="Times New Roman"/>
          <w:b/>
          <w:sz w:val="30"/>
          <w:szCs w:val="30"/>
        </w:rPr>
        <w:t>9</w:t>
      </w:r>
      <w:r w:rsidR="00694EA1" w:rsidRPr="00341C13">
        <w:rPr>
          <w:rFonts w:ascii="Bookman Old Style" w:hAnsi="Bookman Old Style" w:cs="Times New Roman"/>
          <w:b/>
          <w:sz w:val="30"/>
          <w:szCs w:val="30"/>
        </w:rPr>
        <w:t>/</w:t>
      </w:r>
      <w:r w:rsidR="001F6DEC" w:rsidRPr="00341C13">
        <w:rPr>
          <w:rFonts w:ascii="Bookman Old Style" w:hAnsi="Bookman Old Style" w:cs="Times New Roman"/>
          <w:b/>
          <w:sz w:val="28"/>
          <w:szCs w:val="28"/>
        </w:rPr>
        <w:t>INSEM (T1)</w:t>
      </w:r>
    </w:p>
    <w:p w:rsidR="007B59FA" w:rsidRPr="00341C13" w:rsidRDefault="00E43264" w:rsidP="00006678">
      <w:pPr>
        <w:spacing w:line="360" w:lineRule="auto"/>
        <w:jc w:val="center"/>
        <w:rPr>
          <w:rFonts w:ascii="Bookman Old Style" w:hAnsi="Bookman Old Style" w:cs="Times New Roman"/>
          <w:b/>
          <w:sz w:val="30"/>
          <w:szCs w:val="30"/>
        </w:rPr>
      </w:pPr>
      <w:r w:rsidRPr="00341C13">
        <w:rPr>
          <w:rFonts w:ascii="Bookman Old Style" w:hAnsi="Bookman Old Style" w:cs="Times New Roman"/>
          <w:b/>
          <w:sz w:val="30"/>
          <w:szCs w:val="30"/>
        </w:rPr>
        <w:t>T</w:t>
      </w:r>
      <w:r w:rsidR="00BE0C5C" w:rsidRPr="00341C13">
        <w:rPr>
          <w:rFonts w:ascii="Bookman Old Style" w:hAnsi="Bookman Old Style" w:cs="Times New Roman"/>
          <w:b/>
          <w:sz w:val="30"/>
          <w:szCs w:val="30"/>
        </w:rPr>
        <w:t xml:space="preserve">. Y. </w:t>
      </w:r>
      <w:r w:rsidR="00FF2978" w:rsidRPr="00341C13">
        <w:rPr>
          <w:rFonts w:ascii="Bookman Old Style" w:hAnsi="Bookman Old Style" w:cs="Times New Roman"/>
          <w:b/>
          <w:sz w:val="30"/>
          <w:szCs w:val="30"/>
        </w:rPr>
        <w:t>B</w:t>
      </w:r>
      <w:r w:rsidR="00BE0C5C" w:rsidRPr="00341C13">
        <w:rPr>
          <w:rFonts w:ascii="Bookman Old Style" w:hAnsi="Bookman Old Style" w:cs="Times New Roman"/>
          <w:b/>
          <w:sz w:val="30"/>
          <w:szCs w:val="30"/>
        </w:rPr>
        <w:t xml:space="preserve">. </w:t>
      </w:r>
      <w:r w:rsidR="00694EA1" w:rsidRPr="00341C13">
        <w:rPr>
          <w:rFonts w:ascii="Bookman Old Style" w:hAnsi="Bookman Old Style" w:cs="Times New Roman"/>
          <w:b/>
          <w:sz w:val="30"/>
          <w:szCs w:val="30"/>
        </w:rPr>
        <w:t>TECH. (</w:t>
      </w:r>
      <w:r w:rsidR="008B7629" w:rsidRPr="00341C13">
        <w:rPr>
          <w:rFonts w:ascii="Bookman Old Style" w:hAnsi="Bookman Old Style" w:cs="Times New Roman"/>
          <w:b/>
          <w:sz w:val="30"/>
          <w:szCs w:val="30"/>
        </w:rPr>
        <w:t>COMPUTER/IT</w:t>
      </w:r>
      <w:r w:rsidR="00694EA1" w:rsidRPr="00341C13">
        <w:rPr>
          <w:rFonts w:ascii="Bookman Old Style" w:hAnsi="Bookman Old Style" w:cs="Times New Roman"/>
          <w:b/>
          <w:sz w:val="30"/>
          <w:szCs w:val="30"/>
        </w:rPr>
        <w:t>) (SEMESTER -</w:t>
      </w:r>
      <w:r w:rsidR="00AA44AF" w:rsidRPr="00341C13">
        <w:rPr>
          <w:rFonts w:ascii="Bookman Old Style" w:hAnsi="Bookman Old Style" w:cs="Times New Roman"/>
          <w:b/>
          <w:sz w:val="30"/>
          <w:szCs w:val="30"/>
        </w:rPr>
        <w:t>I</w:t>
      </w:r>
      <w:r w:rsidR="00694EA1" w:rsidRPr="00341C13">
        <w:rPr>
          <w:rFonts w:ascii="Bookman Old Style" w:hAnsi="Bookman Old Style" w:cs="Times New Roman"/>
          <w:b/>
          <w:sz w:val="30"/>
          <w:szCs w:val="30"/>
        </w:rPr>
        <w:t>)</w:t>
      </w:r>
    </w:p>
    <w:p w:rsidR="007C2DFD" w:rsidRPr="00341C13" w:rsidRDefault="00361067" w:rsidP="00361067">
      <w:pPr>
        <w:spacing w:line="360" w:lineRule="auto"/>
        <w:rPr>
          <w:rFonts w:ascii="Bookman Old Style" w:hAnsi="Bookman Old Style" w:cs="Times New Roman"/>
          <w:b/>
          <w:sz w:val="30"/>
          <w:szCs w:val="30"/>
        </w:rPr>
      </w:pPr>
      <w:r w:rsidRPr="00341C13">
        <w:rPr>
          <w:rFonts w:ascii="Bookman Old Style" w:hAnsi="Bookman Old Style" w:cs="Times New Roman"/>
          <w:b/>
          <w:sz w:val="30"/>
          <w:szCs w:val="30"/>
        </w:rPr>
        <w:t>COURSE NAME:</w:t>
      </w:r>
      <w:r w:rsidR="008B7629" w:rsidRPr="00341C13">
        <w:rPr>
          <w:rFonts w:ascii="Bookman Old Style" w:hAnsi="Bookman Old Style" w:cs="Times New Roman"/>
          <w:b/>
          <w:sz w:val="30"/>
          <w:szCs w:val="30"/>
        </w:rPr>
        <w:t>DATABASE MANAGEMENT SYSTEM</w:t>
      </w:r>
      <w:r w:rsidR="00FE2781" w:rsidRPr="00341C13">
        <w:rPr>
          <w:rFonts w:ascii="Bookman Old Style" w:hAnsi="Bookman Old Style" w:cs="Times New Roman"/>
          <w:b/>
          <w:sz w:val="30"/>
          <w:szCs w:val="30"/>
        </w:rPr>
        <w:tab/>
      </w:r>
    </w:p>
    <w:p w:rsidR="00361067" w:rsidRPr="00341C13" w:rsidRDefault="007C2DFD" w:rsidP="00361067">
      <w:pPr>
        <w:spacing w:line="360" w:lineRule="auto"/>
        <w:rPr>
          <w:rFonts w:ascii="Bookman Old Style" w:hAnsi="Bookman Old Style" w:cs="Times New Roman"/>
          <w:b/>
          <w:sz w:val="30"/>
          <w:szCs w:val="30"/>
        </w:rPr>
      </w:pPr>
      <w:r w:rsidRPr="00341C13">
        <w:rPr>
          <w:rFonts w:ascii="Bookman Old Style" w:hAnsi="Bookman Old Style" w:cs="Times New Roman"/>
          <w:b/>
          <w:sz w:val="30"/>
          <w:szCs w:val="30"/>
        </w:rPr>
        <w:t>COU</w:t>
      </w:r>
      <w:r w:rsidR="00361067" w:rsidRPr="00341C13">
        <w:rPr>
          <w:rFonts w:ascii="Bookman Old Style" w:hAnsi="Bookman Old Style" w:cs="Times New Roman"/>
          <w:b/>
          <w:sz w:val="30"/>
          <w:szCs w:val="30"/>
        </w:rPr>
        <w:t>RSE CODE:</w:t>
      </w:r>
      <w:r w:rsidR="00253873" w:rsidRPr="00341C13">
        <w:rPr>
          <w:rFonts w:ascii="Bookman Old Style" w:hAnsi="Bookman Old Style"/>
          <w:b/>
          <w:sz w:val="30"/>
          <w:szCs w:val="30"/>
        </w:rPr>
        <w:t xml:space="preserve"> CSUA31173/ITUA31173</w:t>
      </w:r>
    </w:p>
    <w:p w:rsidR="007B59FA" w:rsidRPr="00341C13" w:rsidRDefault="00694EA1" w:rsidP="00361067">
      <w:pPr>
        <w:spacing w:line="36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341C13">
        <w:rPr>
          <w:rFonts w:ascii="Bookman Old Style" w:hAnsi="Bookman Old Style" w:cs="Times New Roman"/>
          <w:b/>
          <w:sz w:val="28"/>
          <w:szCs w:val="28"/>
        </w:rPr>
        <w:t>(PATTERN</w:t>
      </w:r>
      <w:r w:rsidR="00FF2978" w:rsidRPr="00341C13">
        <w:rPr>
          <w:rFonts w:ascii="Bookman Old Style" w:hAnsi="Bookman Old Style" w:cs="Times New Roman"/>
          <w:b/>
          <w:sz w:val="28"/>
          <w:szCs w:val="28"/>
        </w:rPr>
        <w:t xml:space="preserve"> 2017</w:t>
      </w:r>
      <w:r w:rsidRPr="00341C13">
        <w:rPr>
          <w:rFonts w:ascii="Bookman Old Style" w:hAnsi="Bookman Old Style" w:cs="Times New Roman"/>
          <w:b/>
          <w:sz w:val="28"/>
          <w:szCs w:val="28"/>
        </w:rPr>
        <w:t>)</w:t>
      </w:r>
    </w:p>
    <w:p w:rsidR="007B59FA" w:rsidRPr="00341C13" w:rsidRDefault="007F01E7">
      <w:pPr>
        <w:rPr>
          <w:rFonts w:ascii="Bookman Old Style" w:hAnsi="Bookman Old Style" w:cs="Times New Roman"/>
          <w:sz w:val="24"/>
          <w:szCs w:val="24"/>
        </w:rPr>
      </w:pPr>
      <w:r w:rsidRPr="00341C13">
        <w:rPr>
          <w:rFonts w:ascii="Bookman Old Style" w:hAnsi="Bookman Old Style" w:cs="Times New Roman"/>
          <w:sz w:val="24"/>
          <w:szCs w:val="24"/>
        </w:rPr>
        <w:t>Time</w:t>
      </w:r>
      <w:r w:rsidR="007B59FA" w:rsidRPr="00341C13">
        <w:rPr>
          <w:rFonts w:ascii="Bookman Old Style" w:hAnsi="Bookman Old Style" w:cs="Times New Roman"/>
          <w:sz w:val="24"/>
          <w:szCs w:val="24"/>
        </w:rPr>
        <w:t xml:space="preserve">: </w:t>
      </w:r>
      <w:r w:rsidR="00006678" w:rsidRPr="00341C13">
        <w:rPr>
          <w:rFonts w:ascii="Bookman Old Style" w:hAnsi="Bookman Old Style" w:cs="Times New Roman"/>
          <w:sz w:val="24"/>
          <w:szCs w:val="24"/>
        </w:rPr>
        <w:t>[</w:t>
      </w:r>
      <w:r w:rsidR="001F6DEC" w:rsidRPr="00341C13">
        <w:rPr>
          <w:rFonts w:ascii="Bookman Old Style" w:hAnsi="Bookman Old Style" w:cs="Times New Roman"/>
          <w:b/>
          <w:sz w:val="24"/>
          <w:szCs w:val="24"/>
        </w:rPr>
        <w:t>1</w:t>
      </w:r>
      <w:r w:rsidR="007B59FA" w:rsidRPr="00341C13">
        <w:rPr>
          <w:rFonts w:ascii="Bookman Old Style" w:hAnsi="Bookman Old Style" w:cs="Times New Roman"/>
          <w:b/>
          <w:sz w:val="24"/>
          <w:szCs w:val="24"/>
        </w:rPr>
        <w:t>Hour</w:t>
      </w:r>
      <w:r w:rsidR="007B59FA" w:rsidRPr="00341C13">
        <w:rPr>
          <w:rFonts w:ascii="Bookman Old Style" w:hAnsi="Bookman Old Style" w:cs="Times New Roman"/>
          <w:sz w:val="24"/>
          <w:szCs w:val="24"/>
        </w:rPr>
        <w:t xml:space="preserve">] </w:t>
      </w:r>
      <w:r w:rsidR="007B59FA" w:rsidRPr="00341C13">
        <w:rPr>
          <w:rFonts w:ascii="Bookman Old Style" w:hAnsi="Bookman Old Style" w:cs="Times New Roman"/>
          <w:sz w:val="24"/>
          <w:szCs w:val="24"/>
        </w:rPr>
        <w:tab/>
      </w:r>
      <w:r w:rsidR="007B59FA" w:rsidRPr="00341C13">
        <w:rPr>
          <w:rFonts w:ascii="Bookman Old Style" w:hAnsi="Bookman Old Style" w:cs="Times New Roman"/>
          <w:sz w:val="24"/>
          <w:szCs w:val="24"/>
        </w:rPr>
        <w:tab/>
      </w:r>
      <w:r w:rsidR="007B59FA" w:rsidRPr="00341C13">
        <w:rPr>
          <w:rFonts w:ascii="Bookman Old Style" w:hAnsi="Bookman Old Style" w:cs="Times New Roman"/>
          <w:sz w:val="24"/>
          <w:szCs w:val="24"/>
        </w:rPr>
        <w:tab/>
      </w:r>
      <w:r w:rsidR="007B59FA" w:rsidRPr="00341C13">
        <w:rPr>
          <w:rFonts w:ascii="Bookman Old Style" w:hAnsi="Bookman Old Style" w:cs="Times New Roman"/>
          <w:sz w:val="24"/>
          <w:szCs w:val="24"/>
        </w:rPr>
        <w:tab/>
      </w:r>
      <w:r w:rsidR="007B59FA" w:rsidRPr="00341C13">
        <w:rPr>
          <w:rFonts w:ascii="Bookman Old Style" w:hAnsi="Bookman Old Style" w:cs="Times New Roman"/>
          <w:sz w:val="24"/>
          <w:szCs w:val="24"/>
        </w:rPr>
        <w:tab/>
      </w:r>
      <w:r w:rsidR="007B59FA" w:rsidRPr="00341C13">
        <w:rPr>
          <w:rFonts w:ascii="Bookman Old Style" w:hAnsi="Bookman Old Style" w:cs="Times New Roman"/>
          <w:sz w:val="24"/>
          <w:szCs w:val="24"/>
        </w:rPr>
        <w:tab/>
      </w:r>
      <w:r w:rsidR="007B59FA" w:rsidRPr="00341C13">
        <w:rPr>
          <w:rFonts w:ascii="Bookman Old Style" w:hAnsi="Bookman Old Style" w:cs="Times New Roman"/>
          <w:sz w:val="24"/>
          <w:szCs w:val="24"/>
        </w:rPr>
        <w:tab/>
      </w:r>
      <w:r w:rsidR="00275C23" w:rsidRPr="00341C13">
        <w:rPr>
          <w:rFonts w:ascii="Bookman Old Style" w:hAnsi="Bookman Old Style" w:cs="Times New Roman"/>
          <w:sz w:val="24"/>
          <w:szCs w:val="24"/>
        </w:rPr>
        <w:t xml:space="preserve">[Max. Marks: </w:t>
      </w:r>
      <w:r w:rsidR="001F6DEC" w:rsidRPr="00341C13">
        <w:rPr>
          <w:rFonts w:ascii="Bookman Old Style" w:hAnsi="Bookman Old Style" w:cs="Times New Roman"/>
          <w:b/>
          <w:sz w:val="24"/>
          <w:szCs w:val="24"/>
        </w:rPr>
        <w:t>3</w:t>
      </w:r>
      <w:r w:rsidR="00741C49" w:rsidRPr="00341C13">
        <w:rPr>
          <w:rFonts w:ascii="Bookman Old Style" w:hAnsi="Bookman Old Style" w:cs="Times New Roman"/>
          <w:b/>
          <w:sz w:val="24"/>
          <w:szCs w:val="24"/>
        </w:rPr>
        <w:t>0</w:t>
      </w:r>
      <w:r w:rsidR="00006678" w:rsidRPr="00341C13">
        <w:rPr>
          <w:rFonts w:ascii="Bookman Old Style" w:hAnsi="Bookman Old Style" w:cs="Times New Roman"/>
          <w:sz w:val="24"/>
          <w:szCs w:val="24"/>
        </w:rPr>
        <w:t>]</w:t>
      </w:r>
    </w:p>
    <w:p w:rsidR="007B59FA" w:rsidRPr="00341C13" w:rsidRDefault="007B59FA" w:rsidP="007B59FA">
      <w:pPr>
        <w:rPr>
          <w:rFonts w:ascii="Bookman Old Style" w:hAnsi="Bookman Old Style" w:cs="Times New Roman"/>
          <w:sz w:val="24"/>
          <w:szCs w:val="24"/>
        </w:rPr>
      </w:pPr>
    </w:p>
    <w:p w:rsidR="007B59FA" w:rsidRPr="00341C13" w:rsidRDefault="007B59FA" w:rsidP="007B59FA">
      <w:pPr>
        <w:rPr>
          <w:rFonts w:ascii="Bookman Old Style" w:hAnsi="Bookman Old Style" w:cs="Times New Roman"/>
          <w:b/>
          <w:sz w:val="28"/>
          <w:szCs w:val="28"/>
        </w:rPr>
      </w:pPr>
      <w:r w:rsidRPr="00341C13">
        <w:rPr>
          <w:rFonts w:ascii="Bookman Old Style" w:hAnsi="Bookman Old Style" w:cs="Times New Roman"/>
          <w:b/>
          <w:sz w:val="28"/>
          <w:szCs w:val="28"/>
        </w:rPr>
        <w:t>Instructions to candidates:</w:t>
      </w:r>
    </w:p>
    <w:p w:rsidR="00BF389D" w:rsidRPr="00341C13" w:rsidRDefault="007B59FA" w:rsidP="00AF3937">
      <w:pPr>
        <w:tabs>
          <w:tab w:val="left" w:pos="540"/>
        </w:tabs>
        <w:rPr>
          <w:rFonts w:ascii="Bookman Old Style" w:hAnsi="Bookman Old Style" w:cs="Times New Roman"/>
          <w:b/>
          <w:sz w:val="24"/>
          <w:szCs w:val="24"/>
        </w:rPr>
      </w:pPr>
      <w:r w:rsidRPr="00341C13">
        <w:rPr>
          <w:rFonts w:ascii="Bookman Old Style" w:hAnsi="Bookman Old Style" w:cs="Times New Roman"/>
          <w:b/>
          <w:sz w:val="24"/>
          <w:szCs w:val="24"/>
        </w:rPr>
        <w:t xml:space="preserve">1) </w:t>
      </w:r>
      <w:r w:rsidR="00AF3937" w:rsidRPr="00341C13">
        <w:rPr>
          <w:rFonts w:ascii="Bookman Old Style" w:hAnsi="Bookman Old Style" w:cs="Times New Roman"/>
          <w:b/>
          <w:sz w:val="24"/>
          <w:szCs w:val="24"/>
        </w:rPr>
        <w:tab/>
      </w:r>
      <w:r w:rsidRPr="00341C13">
        <w:rPr>
          <w:rFonts w:ascii="Bookman Old Style" w:hAnsi="Bookman Old Style" w:cs="Times New Roman"/>
          <w:b/>
          <w:sz w:val="24"/>
          <w:szCs w:val="24"/>
        </w:rPr>
        <w:t>Answer Q.1 OR Q.2</w:t>
      </w:r>
      <w:r w:rsidR="001B0E85" w:rsidRPr="00341C13">
        <w:rPr>
          <w:rFonts w:ascii="Bookman Old Style" w:hAnsi="Bookman Old Style" w:cs="Times New Roman"/>
          <w:b/>
          <w:sz w:val="24"/>
          <w:szCs w:val="24"/>
        </w:rPr>
        <w:t xml:space="preserve"> and </w:t>
      </w:r>
      <w:r w:rsidRPr="00341C13">
        <w:rPr>
          <w:rFonts w:ascii="Bookman Old Style" w:hAnsi="Bookman Old Style" w:cs="Times New Roman"/>
          <w:b/>
          <w:sz w:val="24"/>
          <w:szCs w:val="24"/>
        </w:rPr>
        <w:t>Q.3 OR Q.4</w:t>
      </w:r>
      <w:r w:rsidR="001B0E85" w:rsidRPr="00341C13">
        <w:rPr>
          <w:rFonts w:ascii="Bookman Old Style" w:hAnsi="Bookman Old Style" w:cs="Times New Roman"/>
          <w:b/>
          <w:sz w:val="24"/>
          <w:szCs w:val="24"/>
        </w:rPr>
        <w:t>.</w:t>
      </w:r>
    </w:p>
    <w:p w:rsidR="007B59FA" w:rsidRPr="00341C13" w:rsidRDefault="007B59FA" w:rsidP="00AF3937">
      <w:pPr>
        <w:tabs>
          <w:tab w:val="left" w:pos="540"/>
        </w:tabs>
        <w:rPr>
          <w:rFonts w:ascii="Bookman Old Style" w:hAnsi="Bookman Old Style" w:cs="Times New Roman"/>
          <w:b/>
          <w:sz w:val="24"/>
          <w:szCs w:val="24"/>
        </w:rPr>
      </w:pPr>
      <w:r w:rsidRPr="00341C13">
        <w:rPr>
          <w:rFonts w:ascii="Bookman Old Style" w:hAnsi="Bookman Old Style" w:cs="Times New Roman"/>
          <w:b/>
          <w:sz w:val="24"/>
          <w:szCs w:val="24"/>
        </w:rPr>
        <w:t>2)</w:t>
      </w:r>
      <w:r w:rsidR="00AF3937" w:rsidRPr="00341C13">
        <w:rPr>
          <w:rFonts w:ascii="Bookman Old Style" w:hAnsi="Bookman Old Style" w:cs="Times New Roman"/>
          <w:b/>
          <w:sz w:val="24"/>
          <w:szCs w:val="24"/>
        </w:rPr>
        <w:tab/>
      </w:r>
      <w:r w:rsidRPr="00341C13">
        <w:rPr>
          <w:rFonts w:ascii="Bookman Old Style" w:hAnsi="Bookman Old Style" w:cs="Times New Roman"/>
          <w:b/>
          <w:sz w:val="24"/>
          <w:szCs w:val="24"/>
        </w:rPr>
        <w:t>Figures to the right indicate full marks.</w:t>
      </w:r>
    </w:p>
    <w:p w:rsidR="007B59FA" w:rsidRPr="00341C13" w:rsidRDefault="007B59FA" w:rsidP="00AF3937">
      <w:pPr>
        <w:tabs>
          <w:tab w:val="left" w:pos="540"/>
        </w:tabs>
        <w:rPr>
          <w:rFonts w:ascii="Bookman Old Style" w:hAnsi="Bookman Old Style" w:cs="Times New Roman"/>
          <w:b/>
          <w:sz w:val="24"/>
          <w:szCs w:val="24"/>
        </w:rPr>
      </w:pPr>
      <w:r w:rsidRPr="00341C13">
        <w:rPr>
          <w:rFonts w:ascii="Bookman Old Style" w:hAnsi="Bookman Old Style" w:cs="Times New Roman"/>
          <w:b/>
          <w:sz w:val="24"/>
          <w:szCs w:val="24"/>
        </w:rPr>
        <w:t xml:space="preserve">3) </w:t>
      </w:r>
      <w:r w:rsidR="00AF3937" w:rsidRPr="00341C13">
        <w:rPr>
          <w:rFonts w:ascii="Bookman Old Style" w:hAnsi="Bookman Old Style" w:cs="Times New Roman"/>
          <w:b/>
          <w:sz w:val="24"/>
          <w:szCs w:val="24"/>
        </w:rPr>
        <w:tab/>
        <w:t>U</w:t>
      </w:r>
      <w:r w:rsidRPr="00341C13">
        <w:rPr>
          <w:rFonts w:ascii="Bookman Old Style" w:hAnsi="Bookman Old Style" w:cs="Times New Roman"/>
          <w:b/>
          <w:sz w:val="24"/>
          <w:szCs w:val="24"/>
        </w:rPr>
        <w:t xml:space="preserve">se of </w:t>
      </w:r>
      <w:r w:rsidR="00DC4547" w:rsidRPr="00341C13">
        <w:rPr>
          <w:rFonts w:ascii="Bookman Old Style" w:hAnsi="Bookman Old Style" w:cs="Times New Roman"/>
          <w:b/>
          <w:sz w:val="24"/>
          <w:szCs w:val="24"/>
        </w:rPr>
        <w:t>scientific calculator is allowed</w:t>
      </w:r>
      <w:r w:rsidR="009C09CC" w:rsidRPr="00341C13">
        <w:rPr>
          <w:rFonts w:ascii="Bookman Old Style" w:hAnsi="Bookman Old Style" w:cs="Times New Roman"/>
          <w:b/>
          <w:sz w:val="24"/>
          <w:szCs w:val="24"/>
        </w:rPr>
        <w:t>.</w:t>
      </w:r>
    </w:p>
    <w:p w:rsidR="007B59FA" w:rsidRPr="00341C13" w:rsidRDefault="007B59FA" w:rsidP="00AF3937">
      <w:pPr>
        <w:tabs>
          <w:tab w:val="left" w:pos="540"/>
        </w:tabs>
        <w:rPr>
          <w:rFonts w:ascii="Bookman Old Style" w:hAnsi="Bookman Old Style" w:cs="Times New Roman"/>
          <w:b/>
          <w:sz w:val="24"/>
          <w:szCs w:val="24"/>
        </w:rPr>
      </w:pPr>
      <w:r w:rsidRPr="00341C13">
        <w:rPr>
          <w:rFonts w:ascii="Bookman Old Style" w:hAnsi="Bookman Old Style" w:cs="Times New Roman"/>
          <w:b/>
          <w:sz w:val="24"/>
          <w:szCs w:val="24"/>
        </w:rPr>
        <w:t xml:space="preserve">4) </w:t>
      </w:r>
      <w:r w:rsidR="00AF3937" w:rsidRPr="00341C13">
        <w:rPr>
          <w:rFonts w:ascii="Bookman Old Style" w:hAnsi="Bookman Old Style" w:cs="Times New Roman"/>
          <w:b/>
          <w:sz w:val="24"/>
          <w:szCs w:val="24"/>
        </w:rPr>
        <w:tab/>
        <w:t>U</w:t>
      </w:r>
      <w:r w:rsidRPr="00341C13">
        <w:rPr>
          <w:rFonts w:ascii="Bookman Old Style" w:hAnsi="Bookman Old Style" w:cs="Times New Roman"/>
          <w:b/>
          <w:sz w:val="24"/>
          <w:szCs w:val="24"/>
        </w:rPr>
        <w:t xml:space="preserve">se suitable data </w:t>
      </w:r>
      <w:r w:rsidR="00253873" w:rsidRPr="00341C13">
        <w:rPr>
          <w:rFonts w:ascii="Bookman Old Style" w:hAnsi="Bookman Old Style" w:cs="Times New Roman"/>
          <w:b/>
          <w:sz w:val="24"/>
          <w:szCs w:val="24"/>
        </w:rPr>
        <w:t>wherever</w:t>
      </w:r>
      <w:r w:rsidRPr="00341C13">
        <w:rPr>
          <w:rFonts w:ascii="Bookman Old Style" w:hAnsi="Bookman Old Style" w:cs="Times New Roman"/>
          <w:b/>
          <w:sz w:val="24"/>
          <w:szCs w:val="24"/>
        </w:rPr>
        <w:t xml:space="preserve"> required</w:t>
      </w:r>
      <w:r w:rsidR="009C09CC" w:rsidRPr="00341C13">
        <w:rPr>
          <w:rFonts w:ascii="Bookman Old Style" w:hAnsi="Bookman Old Style" w:cs="Times New Roman"/>
          <w:b/>
          <w:sz w:val="24"/>
          <w:szCs w:val="24"/>
        </w:rPr>
        <w:t>.</w:t>
      </w:r>
    </w:p>
    <w:p w:rsidR="00A222E9" w:rsidRPr="00341C13" w:rsidRDefault="00A222E9" w:rsidP="00AF3937">
      <w:pPr>
        <w:tabs>
          <w:tab w:val="left" w:pos="540"/>
        </w:tabs>
        <w:rPr>
          <w:rFonts w:ascii="Bookman Old Style" w:hAnsi="Bookman Old Style" w:cs="Times New Roman"/>
          <w:b/>
          <w:sz w:val="24"/>
          <w:szCs w:val="24"/>
        </w:rPr>
      </w:pPr>
    </w:p>
    <w:p w:rsidR="00A222E9" w:rsidRDefault="00A222E9" w:rsidP="00AF3937">
      <w:pPr>
        <w:tabs>
          <w:tab w:val="left" w:pos="540"/>
        </w:tabs>
        <w:rPr>
          <w:rFonts w:ascii="Bookman Old Style" w:hAnsi="Bookman Old Style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6"/>
        <w:gridCol w:w="437"/>
        <w:gridCol w:w="7896"/>
        <w:gridCol w:w="537"/>
      </w:tblGrid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 w:rsidRPr="008B30CD">
              <w:rPr>
                <w:rFonts w:ascii="Bookman Old Style" w:hAnsi="Bookman Old Style" w:cs="Times New Roman"/>
                <w:sz w:val="24"/>
                <w:szCs w:val="24"/>
              </w:rPr>
              <w:t>Q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  <w:r w:rsidRPr="008B30CD">
              <w:rPr>
                <w:rFonts w:ascii="Bookman Old Style" w:hAnsi="Bookman Old Style" w:cs="Times New Roman"/>
                <w:sz w:val="24"/>
                <w:szCs w:val="24"/>
              </w:rPr>
              <w:t>1)</w:t>
            </w: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a)</w:t>
            </w:r>
          </w:p>
        </w:tc>
        <w:tc>
          <w:tcPr>
            <w:tcW w:w="7896" w:type="dxa"/>
          </w:tcPr>
          <w:p w:rsidR="00565FB0" w:rsidRPr="00F34BA9" w:rsidRDefault="003F55BF" w:rsidP="00A8317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Drawbacks of using file systems to store data:</w:t>
            </w:r>
          </w:p>
          <w:p w:rsidR="00A83173" w:rsidRDefault="00A83173" w:rsidP="00A83173">
            <w:pPr>
              <w:tabs>
                <w:tab w:val="left" w:pos="540"/>
                <w:tab w:val="num" w:pos="14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i)</w:t>
            </w:r>
            <w:r w:rsidR="003F55BF"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Data redundancy and inconsistenc</w:t>
            </w:r>
            <w:r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y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-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>Multiple file formats, duplication of information in different files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  <w:p w:rsidR="00A83173" w:rsidRDefault="00A83173" w:rsidP="00A83173">
            <w:pPr>
              <w:tabs>
                <w:tab w:val="left" w:pos="540"/>
                <w:tab w:val="num" w:pos="1440"/>
                <w:tab w:val="num" w:pos="216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ii)</w:t>
            </w:r>
            <w:r w:rsidR="003F55BF"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Difficulty in accessing data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-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>Need to write a new program to carry out each new task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  <w:p w:rsidR="00565FB0" w:rsidRPr="00A83173" w:rsidRDefault="00A83173" w:rsidP="00A83173">
            <w:pPr>
              <w:tabs>
                <w:tab w:val="left" w:pos="540"/>
                <w:tab w:val="num" w:pos="1440"/>
                <w:tab w:val="num" w:pos="216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iii)</w:t>
            </w:r>
            <w:r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Data isolation-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 xml:space="preserve"> multiple files and formats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  <w:p w:rsidR="00A83173" w:rsidRDefault="00A83173" w:rsidP="00A83173">
            <w:pPr>
              <w:tabs>
                <w:tab w:val="left" w:pos="540"/>
                <w:tab w:val="num" w:pos="1440"/>
                <w:tab w:val="num" w:pos="216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iv)</w:t>
            </w:r>
            <w:r w:rsidR="003F55BF"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Integrity problems</w:t>
            </w:r>
            <w:r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-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>Integrity constraints (e.g. account balance &gt; 0) become part of program code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. 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>Hard to add new constraints or change existing ones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  <w:p w:rsidR="00A83173" w:rsidRDefault="00A83173" w:rsidP="00A83173">
            <w:pPr>
              <w:tabs>
                <w:tab w:val="left" w:pos="540"/>
                <w:tab w:val="num" w:pos="1440"/>
                <w:tab w:val="num" w:pos="216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v)</w:t>
            </w:r>
            <w:r w:rsidR="003F55BF"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Atomicity of updates</w:t>
            </w:r>
            <w:r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-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>Failures may leave database in an inconsistent state with partial updates carried out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  <w:r w:rsidR="00DB1AFE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>E.g. transfer of funds from one account to another should either complete or not happen at all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  <w:p w:rsidR="00A83173" w:rsidRDefault="00A83173" w:rsidP="00A83173">
            <w:pPr>
              <w:tabs>
                <w:tab w:val="left" w:pos="540"/>
                <w:tab w:val="num" w:pos="1440"/>
                <w:tab w:val="num" w:pos="216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vi)</w:t>
            </w:r>
            <w:r w:rsidR="003F55BF"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Concurrent access by multiple users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-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>Concurrent accessed needed for performance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. 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>Uncontrolled concurrent accesses can lead to inconsistencies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3F55BF" w:rsidRPr="00A83173">
              <w:rPr>
                <w:rFonts w:ascii="Bookman Old Style" w:hAnsi="Bookman Old Style" w:cs="Times New Roman"/>
                <w:sz w:val="24"/>
                <w:szCs w:val="24"/>
              </w:rPr>
              <w:t>E.g. two people reading a balance and updating it at the same time</w:t>
            </w:r>
            <w:r w:rsidR="00F34BA9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  <w:p w:rsidR="00A83173" w:rsidRPr="00A83173" w:rsidRDefault="00A83173" w:rsidP="00A83173">
            <w:pPr>
              <w:tabs>
                <w:tab w:val="left" w:pos="540"/>
                <w:tab w:val="num" w:pos="1440"/>
                <w:tab w:val="num" w:pos="216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vii)</w:t>
            </w:r>
            <w:r w:rsidRPr="00F34BA9">
              <w:rPr>
                <w:rFonts w:ascii="Bookman Old Style" w:hAnsi="Bookman Old Style" w:cs="Times New Roman"/>
                <w:b/>
                <w:sz w:val="24"/>
                <w:szCs w:val="24"/>
              </w:rPr>
              <w:t>Security problems.</w:t>
            </w:r>
          </w:p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[6]</w:t>
            </w: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b)</w:t>
            </w:r>
          </w:p>
        </w:tc>
        <w:tc>
          <w:tcPr>
            <w:tcW w:w="7896" w:type="dxa"/>
          </w:tcPr>
          <w:p w:rsidR="00752BBC" w:rsidRPr="00752BBC" w:rsidRDefault="00752BBC" w:rsidP="00752BBC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52BBC">
              <w:rPr>
                <w:rFonts w:ascii="Bookman Old Style" w:hAnsi="Bookman Old Style" w:cs="Times New Roman"/>
                <w:sz w:val="24"/>
                <w:szCs w:val="24"/>
              </w:rPr>
              <w:t>Refer ER diagram concepts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</w:p>
          <w:p w:rsidR="00987186" w:rsidRPr="00987186" w:rsidRDefault="00987186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  <w:vertAlign w:val="superscript"/>
              </w:rPr>
            </w:pP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[6]</w:t>
            </w: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c)</w:t>
            </w:r>
          </w:p>
        </w:tc>
        <w:tc>
          <w:tcPr>
            <w:tcW w:w="7896" w:type="dxa"/>
          </w:tcPr>
          <w:p w:rsidR="00987186" w:rsidRPr="0059021C" w:rsidRDefault="00997C86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59021C">
              <w:rPr>
                <w:rFonts w:ascii="Bookman Old Style" w:hAnsi="Bookman Old Style" w:cs="Times New Roman"/>
                <w:sz w:val="24"/>
                <w:szCs w:val="24"/>
              </w:rPr>
              <w:t xml:space="preserve">Define following terms with suitable example: </w:t>
            </w:r>
          </w:p>
          <w:p w:rsidR="00C943F5" w:rsidRPr="00C943F5" w:rsidRDefault="00997C86" w:rsidP="00C943F5">
            <w:pPr>
              <w:pStyle w:val="ListParagraph"/>
              <w:numPr>
                <w:ilvl w:val="0"/>
                <w:numId w:val="5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 w:rsidRPr="00C943F5">
              <w:rPr>
                <w:rFonts w:ascii="Bookman Old Style" w:hAnsi="Bookman Old Style" w:cs="Times New Roman"/>
                <w:b/>
                <w:sz w:val="24"/>
                <w:szCs w:val="24"/>
              </w:rPr>
              <w:t>Foreign key</w:t>
            </w:r>
            <w:r w:rsidR="00987186" w:rsidRPr="00C943F5">
              <w:rPr>
                <w:rFonts w:ascii="Bookman Old Style" w:hAnsi="Bookman Old Style" w:cs="Times New Roman"/>
                <w:b/>
                <w:sz w:val="24"/>
                <w:szCs w:val="24"/>
              </w:rPr>
              <w:t>:</w:t>
            </w:r>
            <w:r w:rsidR="00C943F5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C943F5" w:rsidRPr="00C943F5">
              <w:rPr>
                <w:rFonts w:ascii="Bookman Old Style" w:hAnsi="Bookman Old Style"/>
                <w:sz w:val="24"/>
                <w:szCs w:val="24"/>
              </w:rPr>
              <w:t xml:space="preserve">A Foreign Key is a column or a combination of columns whose values match a Primary Key in a different table. It is a key used to link two tables together. </w:t>
            </w:r>
            <w:r w:rsidR="00C943F5" w:rsidRPr="00C943F5">
              <w:rPr>
                <w:rFonts w:ascii="Bookman Old Style" w:hAnsi="Bookman Old Style"/>
                <w:sz w:val="24"/>
                <w:szCs w:val="24"/>
              </w:rPr>
              <w:lastRenderedPageBreak/>
              <w:t>This is sometimes also called as a referencing key.</w:t>
            </w:r>
            <w:r w:rsidR="00C943F5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C943F5" w:rsidRPr="00C943F5">
              <w:rPr>
                <w:rFonts w:ascii="Bookman Old Style" w:hAnsi="Bookman Old Style"/>
                <w:bCs/>
                <w:sz w:val="24"/>
                <w:szCs w:val="24"/>
              </w:rPr>
              <w:t>The relationship between 2 tables matches the Primary Key in one of the tables with a Foreign Key in the second table.</w:t>
            </w:r>
          </w:p>
          <w:p w:rsidR="00D32603" w:rsidRDefault="00C943F5" w:rsidP="0059021C">
            <w:pPr>
              <w:pStyle w:val="ListParagraph"/>
              <w:tabs>
                <w:tab w:val="left" w:pos="540"/>
              </w:tabs>
              <w:spacing w:line="276" w:lineRule="auto"/>
            </w:pPr>
            <w:r w:rsidRPr="00C943F5"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  <w:t>Example:</w:t>
            </w:r>
            <w:r w:rsidR="00D32603">
              <w:t xml:space="preserve"> </w:t>
            </w:r>
          </w:p>
          <w:p w:rsidR="00D32603" w:rsidRDefault="00344A76" w:rsidP="0059021C">
            <w:pPr>
              <w:pStyle w:val="ListParagraph"/>
              <w:tabs>
                <w:tab w:val="left" w:pos="540"/>
              </w:tabs>
              <w:spacing w:line="276" w:lineRule="auto"/>
            </w:pPr>
            <w:r w:rsidRPr="00344A76">
              <w:rPr>
                <w:noProof/>
              </w:rPr>
              <w:drawing>
                <wp:inline distT="0" distB="0" distL="0" distR="0">
                  <wp:extent cx="4038600" cy="1571625"/>
                  <wp:effectExtent l="19050" t="0" r="0" b="0"/>
                  <wp:docPr id="5" name="Picture 4" descr="SQLite Primary &amp; Foreign Key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QLite Primary &amp; Foreign Key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>CREATE TABLE [Departments] (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ab/>
              <w:t>[DepartmentId] INTEGER  NOT NULL PRIMARY KEY AUTOINCREMENT,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ab/>
              <w:t>[DepartmentName] NVARCHAR(50)  NULL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>);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>CREATE TABLE [Students] (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ab/>
              <w:t>[StudentId] INTEGER  PRIMARY KEY AUTOINCREMENT NOT NULL,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ab/>
              <w:t>[StudentName] NVARCHAR(50)  NULL,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ab/>
              <w:t>[DepartmentId] INTEGER  NOT NULL,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ab/>
              <w:t>[DateOfBirth] DATE  NULL,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ab/>
              <w:t>FOREIGN</w:t>
            </w:r>
            <w:r w:rsidR="00DB1AFE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F63C60">
              <w:rPr>
                <w:rFonts w:ascii="Bookman Old Style" w:hAnsi="Bookman Old Style"/>
                <w:sz w:val="24"/>
                <w:szCs w:val="24"/>
              </w:rPr>
              <w:t>KEY(DepartmentId) REFERENCES Departments(DepartmentId)</w:t>
            </w:r>
          </w:p>
          <w:p w:rsidR="00D32603" w:rsidRPr="00F63C60" w:rsidRDefault="00D32603" w:rsidP="00B7344D">
            <w:pPr>
              <w:pStyle w:val="HTMLPreformatted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>);</w:t>
            </w:r>
          </w:p>
          <w:p w:rsidR="0059021C" w:rsidRPr="00F63C60" w:rsidRDefault="0059021C" w:rsidP="0059021C">
            <w:pPr>
              <w:pStyle w:val="ListParagraph"/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</w:p>
          <w:p w:rsidR="0059021C" w:rsidRPr="00F63C60" w:rsidRDefault="0059021C" w:rsidP="00826503">
            <w:pPr>
              <w:pStyle w:val="ListParagraph"/>
              <w:tabs>
                <w:tab w:val="left" w:pos="540"/>
              </w:tabs>
              <w:spacing w:line="276" w:lineRule="auto"/>
              <w:ind w:firstLine="72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C943F5" w:rsidRPr="00F63C60" w:rsidRDefault="00C943F5" w:rsidP="0082650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F63C60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   </w:t>
            </w:r>
            <w:r w:rsidR="00826503" w:rsidRPr="00F63C60">
              <w:rPr>
                <w:rFonts w:ascii="Bookman Old Style" w:hAnsi="Bookman Old Style" w:cs="Times New Roman"/>
                <w:b/>
                <w:sz w:val="24"/>
                <w:szCs w:val="24"/>
              </w:rPr>
              <w:t>b)</w:t>
            </w:r>
            <w:r w:rsidR="00997C86" w:rsidRPr="00F63C60">
              <w:rPr>
                <w:rFonts w:ascii="Bookman Old Style" w:hAnsi="Bookman Old Style" w:cs="Times New Roman"/>
                <w:b/>
                <w:sz w:val="24"/>
                <w:szCs w:val="24"/>
              </w:rPr>
              <w:t>Super key</w:t>
            </w:r>
            <w:r w:rsidR="0059021C" w:rsidRPr="00F63C60">
              <w:rPr>
                <w:rFonts w:ascii="Bookman Old Style" w:hAnsi="Bookman Old Style" w:cs="Times New Roman"/>
                <w:b/>
                <w:sz w:val="24"/>
                <w:szCs w:val="24"/>
              </w:rPr>
              <w:t>:</w:t>
            </w:r>
            <w:r w:rsidR="00997C86" w:rsidRPr="00F63C60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</w:t>
            </w:r>
            <w:r w:rsidR="00826503" w:rsidRPr="00F63C60">
              <w:rPr>
                <w:rFonts w:ascii="Bookman Old Style" w:hAnsi="Bookman Old Style" w:cs="Arial"/>
                <w:sz w:val="24"/>
                <w:szCs w:val="24"/>
              </w:rPr>
              <w:t>A super key of an entity set is a set of one or more attributes whose values uniquely determine each entity</w:t>
            </w:r>
            <w:r w:rsidRPr="00F63C60">
              <w:rPr>
                <w:rFonts w:ascii="Bookman Old Style" w:hAnsi="Bookman Old Style" w:cs="Arial"/>
                <w:sz w:val="24"/>
                <w:szCs w:val="24"/>
              </w:rPr>
              <w:t>.</w:t>
            </w:r>
            <w:r w:rsidR="00997C86" w:rsidRPr="00F63C60">
              <w:rPr>
                <w:rFonts w:ascii="Bookman Old Style" w:hAnsi="Bookman Old Style" w:cs="Times New Roman"/>
                <w:sz w:val="24"/>
                <w:szCs w:val="24"/>
              </w:rPr>
              <w:t xml:space="preserve">   </w:t>
            </w:r>
          </w:p>
          <w:p w:rsidR="00344A76" w:rsidRPr="00B7344D" w:rsidRDefault="00C943F5" w:rsidP="00D32603">
            <w:pPr>
              <w:pStyle w:val="HTMLPreformatted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B7344D">
              <w:rPr>
                <w:rFonts w:ascii="Bookman Old Style" w:hAnsi="Bookman Old Style" w:cs="Times New Roman"/>
                <w:b/>
                <w:sz w:val="24"/>
                <w:szCs w:val="24"/>
              </w:rPr>
              <w:t>Example:</w:t>
            </w:r>
            <w:r w:rsidR="00997C86" w:rsidRPr="00B7344D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  </w:t>
            </w:r>
          </w:p>
          <w:p w:rsidR="00D32603" w:rsidRPr="00F63C60" w:rsidRDefault="00D32603" w:rsidP="00D32603">
            <w:pPr>
              <w:pStyle w:val="HTMLPreformatted"/>
              <w:rPr>
                <w:rStyle w:val="typ"/>
                <w:rFonts w:ascii="Bookman Old Style" w:hAnsi="Bookman Old Style"/>
                <w:sz w:val="24"/>
                <w:szCs w:val="24"/>
              </w:rPr>
            </w:pPr>
            <w:r w:rsidRPr="00B7344D">
              <w:rPr>
                <w:rStyle w:val="Strong"/>
                <w:rFonts w:ascii="Bookman Old Style" w:hAnsi="Bookman Old Style"/>
                <w:b w:val="0"/>
                <w:sz w:val="24"/>
                <w:szCs w:val="24"/>
              </w:rPr>
              <w:t>Employee(</w:t>
            </w:r>
            <w:r w:rsidRPr="00F63C60">
              <w:rPr>
                <w:rStyle w:val="typ"/>
                <w:rFonts w:ascii="Bookman Old Style" w:hAnsi="Bookman Old Style"/>
                <w:sz w:val="24"/>
                <w:szCs w:val="24"/>
              </w:rPr>
              <w:t>Emp_SSN,Emp_Number</w:t>
            </w:r>
            <w:r w:rsidR="00B7344D">
              <w:rPr>
                <w:rStyle w:val="typ"/>
                <w:rFonts w:ascii="Bookman Old Style" w:hAnsi="Bookman Old Style"/>
                <w:sz w:val="24"/>
                <w:szCs w:val="24"/>
              </w:rPr>
              <w:t>,</w:t>
            </w:r>
            <w:r w:rsidRPr="00F63C60">
              <w:rPr>
                <w:rStyle w:val="pln"/>
                <w:rFonts w:ascii="Bookman Old Style" w:hAnsi="Bookman Old Style"/>
                <w:sz w:val="24"/>
                <w:szCs w:val="24"/>
              </w:rPr>
              <w:t xml:space="preserve"> </w:t>
            </w:r>
            <w:r w:rsidRPr="00F63C60">
              <w:rPr>
                <w:rStyle w:val="typ"/>
                <w:rFonts w:ascii="Bookman Old Style" w:hAnsi="Bookman Old Style"/>
                <w:sz w:val="24"/>
                <w:szCs w:val="24"/>
              </w:rPr>
              <w:t>Emp_Name)</w:t>
            </w:r>
          </w:p>
          <w:p w:rsidR="00D32603" w:rsidRPr="00F63C60" w:rsidRDefault="00D32603" w:rsidP="00D32603">
            <w:pPr>
              <w:pStyle w:val="HTMLPreformatted"/>
              <w:rPr>
                <w:rFonts w:ascii="Bookman Old Style" w:hAnsi="Bookman Old Style"/>
                <w:sz w:val="24"/>
                <w:szCs w:val="24"/>
              </w:rPr>
            </w:pPr>
            <w:r w:rsidRPr="00F63C60">
              <w:rPr>
                <w:rFonts w:ascii="Bookman Old Style" w:hAnsi="Bookman Old Style"/>
                <w:sz w:val="24"/>
                <w:szCs w:val="24"/>
              </w:rPr>
              <w:t>The above schema has following super keys.</w:t>
            </w:r>
          </w:p>
          <w:p w:rsidR="00F63C60" w:rsidRPr="00F63C60" w:rsidRDefault="00F63C60" w:rsidP="00F63C60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F63C60">
              <w:rPr>
                <w:rFonts w:ascii="Bookman Old Style" w:eastAsia="Times New Roman" w:hAnsi="Bookman Old Style" w:cs="Times New Roman"/>
                <w:sz w:val="24"/>
                <w:szCs w:val="24"/>
              </w:rPr>
              <w:t>{Emp_SSN}</w:t>
            </w:r>
          </w:p>
          <w:p w:rsidR="00F63C60" w:rsidRPr="00F63C60" w:rsidRDefault="00F63C60" w:rsidP="00F63C60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F63C60">
              <w:rPr>
                <w:rFonts w:ascii="Bookman Old Style" w:eastAsia="Times New Roman" w:hAnsi="Bookman Old Style" w:cs="Times New Roman"/>
                <w:sz w:val="24"/>
                <w:szCs w:val="24"/>
              </w:rPr>
              <w:t>{Emp_Number}</w:t>
            </w:r>
          </w:p>
          <w:p w:rsidR="00F63C60" w:rsidRPr="00F63C60" w:rsidRDefault="00F63C60" w:rsidP="00F63C60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F63C60">
              <w:rPr>
                <w:rFonts w:ascii="Bookman Old Style" w:eastAsia="Times New Roman" w:hAnsi="Bookman Old Style" w:cs="Times New Roman"/>
                <w:sz w:val="24"/>
                <w:szCs w:val="24"/>
              </w:rPr>
              <w:t>{Emp_SSN, Emp_Number}</w:t>
            </w:r>
          </w:p>
          <w:p w:rsidR="00F63C60" w:rsidRPr="00F63C60" w:rsidRDefault="00F63C60" w:rsidP="00F63C60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F63C60">
              <w:rPr>
                <w:rFonts w:ascii="Bookman Old Style" w:eastAsia="Times New Roman" w:hAnsi="Bookman Old Style" w:cs="Times New Roman"/>
                <w:sz w:val="24"/>
                <w:szCs w:val="24"/>
              </w:rPr>
              <w:t>{Emp_SSN, Emp_Name}</w:t>
            </w:r>
          </w:p>
          <w:p w:rsidR="00F63C60" w:rsidRPr="00F63C60" w:rsidRDefault="00F63C60" w:rsidP="00F63C60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F63C60">
              <w:rPr>
                <w:rFonts w:ascii="Bookman Old Style" w:eastAsia="Times New Roman" w:hAnsi="Bookman Old Style" w:cs="Times New Roman"/>
                <w:sz w:val="24"/>
                <w:szCs w:val="24"/>
              </w:rPr>
              <w:t>{Emp_SSN, Emp_Number, Emp_Name}</w:t>
            </w:r>
          </w:p>
          <w:p w:rsidR="00F63C60" w:rsidRPr="00F63C60" w:rsidRDefault="00F63C60" w:rsidP="00F63C60">
            <w:pPr>
              <w:numPr>
                <w:ilvl w:val="0"/>
                <w:numId w:val="20"/>
              </w:num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F63C60">
              <w:rPr>
                <w:rFonts w:ascii="Bookman Old Style" w:eastAsia="Times New Roman" w:hAnsi="Bookman Old Style" w:cs="Times New Roman"/>
                <w:sz w:val="24"/>
                <w:szCs w:val="24"/>
              </w:rPr>
              <w:t>{Emp_Number, Emp_Name}</w:t>
            </w:r>
          </w:p>
          <w:p w:rsidR="00D32603" w:rsidRDefault="00D32603" w:rsidP="00D32603">
            <w:pPr>
              <w:pStyle w:val="HTMLPreformatted"/>
            </w:pPr>
          </w:p>
          <w:p w:rsidR="00344A76" w:rsidRDefault="00997C86" w:rsidP="0082650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</w:pPr>
            <w:r w:rsidRPr="00C943F5"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  <w:t xml:space="preserve">                                          </w:t>
            </w:r>
          </w:p>
          <w:p w:rsidR="00A222E9" w:rsidRPr="00C943F5" w:rsidRDefault="00997C86" w:rsidP="0082650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  <w:vertAlign w:val="superscript"/>
              </w:rPr>
            </w:pPr>
            <w:r w:rsidRPr="00C943F5"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</w:rPr>
              <w:t xml:space="preserve">                                             </w:t>
            </w: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[4]</w:t>
            </w:r>
          </w:p>
        </w:tc>
      </w:tr>
      <w:tr w:rsidR="00A222E9" w:rsidTr="00A222E9">
        <w:tc>
          <w:tcPr>
            <w:tcW w:w="9576" w:type="dxa"/>
            <w:gridSpan w:val="4"/>
          </w:tcPr>
          <w:p w:rsidR="00A222E9" w:rsidRPr="00A222E9" w:rsidRDefault="00A222E9" w:rsidP="00DE79A3">
            <w:pPr>
              <w:tabs>
                <w:tab w:val="left" w:pos="540"/>
              </w:tabs>
              <w:spacing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A222E9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OR</w:t>
            </w: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 w:rsidRPr="008B30CD">
              <w:rPr>
                <w:rFonts w:ascii="Bookman Old Style" w:hAnsi="Bookman Old Style" w:cs="Times New Roman"/>
                <w:sz w:val="24"/>
                <w:szCs w:val="24"/>
              </w:rPr>
              <w:t>Q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.2</w:t>
            </w:r>
            <w:r w:rsidRPr="008B30CD">
              <w:rPr>
                <w:rFonts w:ascii="Bookman Old Style" w:hAnsi="Bookman Old Style" w:cs="Times New Roman"/>
                <w:sz w:val="24"/>
                <w:szCs w:val="24"/>
              </w:rPr>
              <w:t>)</w:t>
            </w: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a</w:t>
            </w:r>
          </w:p>
        </w:tc>
        <w:tc>
          <w:tcPr>
            <w:tcW w:w="7896" w:type="dxa"/>
          </w:tcPr>
          <w:p w:rsidR="00A222E9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Overall</w:t>
            </w:r>
            <w:r w:rsidR="008B7629" w:rsidRPr="008B7629">
              <w:rPr>
                <w:rFonts w:ascii="Bookman Old Style" w:hAnsi="Bookman Old Style" w:cs="Times New Roman"/>
                <w:sz w:val="24"/>
                <w:szCs w:val="24"/>
              </w:rPr>
              <w:t xml:space="preserve"> structure of Database System.</w:t>
            </w:r>
          </w:p>
          <w:p w:rsidR="0059021C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 w:rsidRPr="0059021C">
              <w:rPr>
                <w:rFonts w:ascii="Bookman Old Style" w:hAnsi="Bookman Old Style" w:cs="Times New Roman"/>
                <w:b/>
                <w:noProof/>
                <w:sz w:val="24"/>
                <w:szCs w:val="24"/>
                <w:vertAlign w:val="superscript"/>
              </w:rPr>
              <w:lastRenderedPageBreak/>
              <w:drawing>
                <wp:inline distT="0" distB="0" distL="0" distR="0">
                  <wp:extent cx="3371850" cy="4248150"/>
                  <wp:effectExtent l="95250" t="76200" r="76200" b="5715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3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24742" t="917" r="25085" b="32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4248150"/>
                          </a:xfrm>
                          <a:prstGeom prst="rect">
                            <a:avLst/>
                          </a:prstGeom>
                          <a:noFill/>
                          <a:ln w="76200" cmpd="tri">
                            <a:solidFill>
                              <a:schemeClr val="tx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[6]</w:t>
            </w:r>
          </w:p>
          <w:p w:rsidR="0059021C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59021C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59021C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59021C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59021C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59021C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59021C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59021C" w:rsidRDefault="0059021C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7896" w:type="dxa"/>
          </w:tcPr>
          <w:p w:rsidR="0059021C" w:rsidRDefault="0059021C" w:rsidP="00687A6C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  <w:p w:rsidR="0059021C" w:rsidRPr="004A3BA7" w:rsidRDefault="00DB1AFE" w:rsidP="004A3BA7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Give explanation of </w:t>
            </w:r>
            <w:r w:rsidR="0059021C" w:rsidRPr="0059021C">
              <w:rPr>
                <w:rFonts w:ascii="Bookman Old Style" w:hAnsi="Bookman Old Style" w:cs="Times New Roman"/>
                <w:sz w:val="24"/>
                <w:szCs w:val="24"/>
              </w:rPr>
              <w:t>components like Storage Manager, Transaction Manager, Buffer Manager, Query Processor, File Manager</w:t>
            </w:r>
            <w:r w:rsidR="004A3BA7">
              <w:rPr>
                <w:rFonts w:ascii="Bookman Old Style" w:hAnsi="Bookman Old Style" w:cs="Times New Roman"/>
                <w:sz w:val="24"/>
                <w:szCs w:val="24"/>
              </w:rPr>
              <w:t xml:space="preserve">, </w:t>
            </w:r>
            <w:r w:rsidR="004A3BA7" w:rsidRPr="004A3BA7">
              <w:rPr>
                <w:rFonts w:ascii="Bookman Old Style" w:hAnsi="Bookman Old Style" w:cs="Times New Roman"/>
                <w:sz w:val="24"/>
                <w:szCs w:val="24"/>
              </w:rPr>
              <w:t>Dat</w:t>
            </w:r>
            <w:r w:rsidR="004A3BA7">
              <w:rPr>
                <w:rFonts w:ascii="Bookman Old Style" w:hAnsi="Bookman Old Style" w:cs="Times New Roman"/>
                <w:sz w:val="24"/>
                <w:szCs w:val="24"/>
              </w:rPr>
              <w:t>a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base Users.</w:t>
            </w:r>
          </w:p>
          <w:p w:rsidR="0059021C" w:rsidRDefault="0059021C" w:rsidP="00687A6C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  <w:p w:rsidR="0059021C" w:rsidRDefault="0059021C" w:rsidP="00687A6C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  <w:p w:rsidR="00A222E9" w:rsidRPr="00752BBC" w:rsidRDefault="004A3BA7" w:rsidP="00687A6C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52BBC">
              <w:rPr>
                <w:rFonts w:ascii="Bookman Old Style" w:hAnsi="Bookman Old Style" w:cs="Times New Roman"/>
                <w:sz w:val="24"/>
                <w:szCs w:val="24"/>
              </w:rPr>
              <w:t>b</w:t>
            </w:r>
            <w:r w:rsidR="00752BBC" w:rsidRPr="00752BBC">
              <w:rPr>
                <w:rFonts w:ascii="Bookman Old Style" w:hAnsi="Bookman Old Style" w:cs="Times New Roman"/>
                <w:sz w:val="24"/>
                <w:szCs w:val="24"/>
              </w:rPr>
              <w:t>)</w:t>
            </w:r>
            <w:r w:rsidR="00997C86" w:rsidRPr="00752BBC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752BBC" w:rsidRPr="00752BBC">
              <w:rPr>
                <w:rFonts w:ascii="Bookman Old Style" w:hAnsi="Bookman Old Style" w:cs="Times New Roman"/>
                <w:sz w:val="24"/>
                <w:szCs w:val="24"/>
              </w:rPr>
              <w:t>Refer ER diagram concepts</w:t>
            </w:r>
          </w:p>
          <w:p w:rsidR="00474418" w:rsidRDefault="00474418" w:rsidP="00687A6C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  <w:p w:rsidR="004A3BA7" w:rsidRPr="0059021C" w:rsidRDefault="004A3BA7" w:rsidP="00687A6C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  <w:vertAlign w:val="superscript"/>
              </w:rPr>
            </w:pP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c)</w:t>
            </w:r>
          </w:p>
        </w:tc>
        <w:tc>
          <w:tcPr>
            <w:tcW w:w="7896" w:type="dxa"/>
          </w:tcPr>
          <w:p w:rsidR="004A3BA7" w:rsidRDefault="00997C86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125BB3">
              <w:rPr>
                <w:rFonts w:ascii="Bookman Old Style" w:hAnsi="Bookman Old Style" w:cs="Times New Roman"/>
                <w:sz w:val="24"/>
                <w:szCs w:val="24"/>
              </w:rPr>
              <w:t>Define following terms  with suitable example :</w:t>
            </w:r>
          </w:p>
          <w:p w:rsidR="00C943F5" w:rsidRPr="00C943F5" w:rsidRDefault="00997C86" w:rsidP="00C943F5">
            <w:pPr>
              <w:pStyle w:val="ListParagraph"/>
              <w:numPr>
                <w:ilvl w:val="0"/>
                <w:numId w:val="16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943F5">
              <w:rPr>
                <w:rFonts w:ascii="Bookman Old Style" w:hAnsi="Bookman Old Style" w:cs="Times New Roman"/>
                <w:b/>
                <w:sz w:val="24"/>
                <w:szCs w:val="24"/>
              </w:rPr>
              <w:t xml:space="preserve">Weak entity </w:t>
            </w:r>
            <w:r w:rsidR="004A3BA7" w:rsidRPr="00C943F5">
              <w:rPr>
                <w:rFonts w:ascii="Bookman Old Style" w:hAnsi="Bookman Old Style" w:cs="Times New Roman"/>
                <w:b/>
                <w:sz w:val="24"/>
                <w:szCs w:val="24"/>
              </w:rPr>
              <w:t>:</w:t>
            </w:r>
            <w:r w:rsidR="004A3BA7" w:rsidRPr="00C943F5">
              <w:rPr>
                <w:rFonts w:ascii="Helvetica" w:eastAsia="+mn-ea" w:hAnsi="Helvetica" w:cs="+mn-cs"/>
                <w:color w:val="000000"/>
                <w:kern w:val="24"/>
                <w:sz w:val="40"/>
                <w:szCs w:val="40"/>
              </w:rPr>
              <w:t xml:space="preserve"> </w:t>
            </w:r>
            <w:r w:rsidR="00E979BA" w:rsidRPr="00C943F5">
              <w:rPr>
                <w:rFonts w:ascii="Bookman Old Style" w:hAnsi="Bookman Old Style" w:cs="Times New Roman"/>
                <w:sz w:val="24"/>
                <w:szCs w:val="24"/>
              </w:rPr>
              <w:t xml:space="preserve">An entity set that does not have a primary key is referred to as a </w:t>
            </w:r>
            <w:r w:rsidR="00E979BA" w:rsidRPr="00DB1AFE">
              <w:rPr>
                <w:rFonts w:ascii="Bookman Old Style" w:hAnsi="Bookman Old Style" w:cs="Times New Roman"/>
                <w:iCs/>
                <w:sz w:val="24"/>
                <w:szCs w:val="24"/>
              </w:rPr>
              <w:t>weak entity set</w:t>
            </w:r>
            <w:r w:rsidR="00E979BA" w:rsidRPr="00DB1AFE">
              <w:rPr>
                <w:rFonts w:ascii="Bookman Old Style" w:hAnsi="Bookman Old Style" w:cs="Times New Roman"/>
                <w:sz w:val="24"/>
                <w:szCs w:val="24"/>
              </w:rPr>
              <w:t>.</w:t>
            </w:r>
            <w:r w:rsidR="008878C4" w:rsidRPr="00C943F5">
              <w:rPr>
                <w:rFonts w:ascii="Helvetica" w:eastAsia="+mn-ea" w:hAnsi="Helvetica" w:cs="+mn-cs"/>
                <w:color w:val="000000"/>
                <w:kern w:val="24"/>
                <w:sz w:val="40"/>
                <w:szCs w:val="40"/>
              </w:rPr>
              <w:t xml:space="preserve"> </w:t>
            </w:r>
            <w:r w:rsidR="00E979BA" w:rsidRPr="00C943F5">
              <w:rPr>
                <w:rFonts w:ascii="Bookman Old Style" w:hAnsi="Bookman Old Style" w:cs="Times New Roman"/>
                <w:sz w:val="24"/>
                <w:szCs w:val="24"/>
              </w:rPr>
              <w:t>We depict a weak entity set by double rectangles.</w:t>
            </w:r>
          </w:p>
          <w:p w:rsidR="00D527B3" w:rsidRPr="00C943F5" w:rsidRDefault="00C943F5" w:rsidP="00C943F5">
            <w:pPr>
              <w:pStyle w:val="ListParagraph"/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943F5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C943F5">
              <w:rPr>
                <w:rFonts w:ascii="Bookman Old Style" w:hAnsi="Bookman Old Style" w:cs="Times New Roman"/>
                <w:b/>
                <w:sz w:val="24"/>
                <w:szCs w:val="24"/>
              </w:rPr>
              <w:t>Example:</w:t>
            </w:r>
          </w:p>
          <w:p w:rsidR="004A3BA7" w:rsidRDefault="009C1329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C1329">
              <w:rPr>
                <w:rFonts w:ascii="Bookman Old Style" w:hAnsi="Bookman Old Style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62425" cy="1371600"/>
                  <wp:effectExtent l="95250" t="76200" r="85725" b="5715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900" t="27867" r="1082" b="276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1371600"/>
                          </a:xfrm>
                          <a:prstGeom prst="rect">
                            <a:avLst/>
                          </a:prstGeom>
                          <a:noFill/>
                          <a:ln w="76200" cmpd="tri">
                            <a:solidFill>
                              <a:schemeClr val="tx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:rsidR="009C1329" w:rsidRDefault="009C1329" w:rsidP="009C1329">
            <w:pPr>
              <w:tabs>
                <w:tab w:val="left" w:pos="540"/>
              </w:tabs>
              <w:spacing w:line="276" w:lineRule="auto"/>
              <w:ind w:left="720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D527B3" w:rsidRDefault="009C1329" w:rsidP="009C1329">
            <w:pPr>
              <w:tabs>
                <w:tab w:val="left" w:pos="540"/>
              </w:tabs>
              <w:spacing w:line="276" w:lineRule="auto"/>
              <w:ind w:left="720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Here Payment is the weak entity set.  The </w:t>
            </w: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payment-</w:t>
            </w:r>
            <w:r w:rsidRPr="009C1329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number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is  the discriminator also called as partial key which </w:t>
            </w:r>
            <w:r w:rsidR="00E979BA" w:rsidRPr="009C1329">
              <w:rPr>
                <w:rFonts w:ascii="Bookman Old Style" w:hAnsi="Bookman Old Style" w:cs="Times New Roman"/>
                <w:sz w:val="24"/>
                <w:szCs w:val="24"/>
              </w:rPr>
              <w:t xml:space="preserve">distinguishes 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entities </w:t>
            </w:r>
            <w:r w:rsidR="00E979BA" w:rsidRPr="009C1329">
              <w:rPr>
                <w:rFonts w:ascii="Bookman Old Style" w:hAnsi="Bookman Old Style" w:cs="Times New Roman"/>
                <w:sz w:val="24"/>
                <w:szCs w:val="24"/>
              </w:rPr>
              <w:t>among all the entities of a weak entity set.</w:t>
            </w:r>
          </w:p>
          <w:p w:rsidR="009C1329" w:rsidRPr="009C1329" w:rsidRDefault="009C1329" w:rsidP="009C1329">
            <w:pPr>
              <w:tabs>
                <w:tab w:val="left" w:pos="540"/>
              </w:tabs>
              <w:spacing w:line="276" w:lineRule="auto"/>
              <w:ind w:left="720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4A3BA7" w:rsidRDefault="009C1329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9C1329">
              <w:rPr>
                <w:rFonts w:ascii="Bookman Old Style" w:hAnsi="Bookman Old Style" w:cs="Times New Roman"/>
                <w:b/>
                <w:sz w:val="24"/>
                <w:szCs w:val="24"/>
              </w:rPr>
              <w:t>b)Strong Entity</w:t>
            </w:r>
            <w:r w:rsidR="00474418">
              <w:rPr>
                <w:rFonts w:ascii="Bookman Old Style" w:hAnsi="Bookman Old Style" w:cs="Times New Roman"/>
                <w:b/>
                <w:sz w:val="24"/>
                <w:szCs w:val="24"/>
              </w:rPr>
              <w:t>:</w:t>
            </w:r>
          </w:p>
          <w:p w:rsidR="009C1329" w:rsidRPr="000C3939" w:rsidRDefault="000C3939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0C3939">
              <w:rPr>
                <w:rFonts w:ascii="Bookman Old Style" w:hAnsi="Bookman Old Style"/>
                <w:sz w:val="24"/>
                <w:szCs w:val="24"/>
              </w:rPr>
              <w:t>Strong entity is not dependent of any other entity in schema. Strong entity always has primary key. S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trong entity set </w:t>
            </w:r>
            <w:r w:rsidRPr="000C3939">
              <w:rPr>
                <w:rFonts w:ascii="Bookman Old Style" w:hAnsi="Bookman Old Style"/>
                <w:sz w:val="24"/>
                <w:szCs w:val="24"/>
              </w:rPr>
              <w:t>is represe</w:t>
            </w:r>
            <w:r>
              <w:rPr>
                <w:rFonts w:ascii="Bookman Old Style" w:hAnsi="Bookman Old Style"/>
                <w:sz w:val="24"/>
                <w:szCs w:val="24"/>
              </w:rPr>
              <w:t>n</w:t>
            </w:r>
            <w:r w:rsidRPr="000C3939">
              <w:rPr>
                <w:rFonts w:ascii="Bookman Old Style" w:hAnsi="Bookman Old Style"/>
                <w:sz w:val="24"/>
                <w:szCs w:val="24"/>
              </w:rPr>
              <w:t>ted by single rectangle. Two strong entity’s relationship is represented by single diamond.</w:t>
            </w:r>
          </w:p>
          <w:p w:rsidR="009C1329" w:rsidRPr="000C3939" w:rsidRDefault="00C943F5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Example:</w:t>
            </w:r>
          </w:p>
          <w:p w:rsidR="009C1329" w:rsidRDefault="009C1329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9C1329" w:rsidRDefault="009C1329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9C1329" w:rsidRDefault="000C3939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4610100" cy="990600"/>
                  <wp:effectExtent l="19050" t="0" r="0" b="0"/>
                  <wp:docPr id="6" name="Picture 4" descr="C:\Users\MPK\Desktop\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PK\Desktop\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1329" w:rsidRDefault="009C1329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9C1329" w:rsidRPr="000C3939" w:rsidRDefault="000C3939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0C3939">
              <w:rPr>
                <w:rFonts w:ascii="Bookman Old Style" w:hAnsi="Bookman Old Style" w:cs="Times New Roman"/>
                <w:sz w:val="24"/>
                <w:szCs w:val="24"/>
              </w:rPr>
              <w:t>In above example student and Course are two strong entities present with Stu_ID and Course_ID primary keys respectively.</w:t>
            </w:r>
          </w:p>
          <w:p w:rsidR="00474418" w:rsidRPr="009C1329" w:rsidRDefault="00474418" w:rsidP="00997C86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[4]</w:t>
            </w: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789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A222E9" w:rsidTr="00A222E9">
        <w:tc>
          <w:tcPr>
            <w:tcW w:w="706" w:type="dxa"/>
          </w:tcPr>
          <w:p w:rsidR="00A222E9" w:rsidRPr="00B7344D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 w:rsidRPr="00B7344D">
              <w:rPr>
                <w:rFonts w:ascii="Bookman Old Style" w:hAnsi="Bookman Old Style" w:cs="Times New Roman"/>
                <w:sz w:val="24"/>
                <w:szCs w:val="24"/>
              </w:rPr>
              <w:t>Q.3)</w:t>
            </w:r>
          </w:p>
        </w:tc>
        <w:tc>
          <w:tcPr>
            <w:tcW w:w="437" w:type="dxa"/>
          </w:tcPr>
          <w:p w:rsidR="00A222E9" w:rsidRPr="00B7344D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 w:rsidRPr="00B7344D">
              <w:rPr>
                <w:rFonts w:ascii="Bookman Old Style" w:hAnsi="Bookman Old Style" w:cs="Times New Roman"/>
                <w:sz w:val="24"/>
                <w:szCs w:val="24"/>
              </w:rPr>
              <w:t>a)</w:t>
            </w:r>
          </w:p>
        </w:tc>
        <w:tc>
          <w:tcPr>
            <w:tcW w:w="7896" w:type="dxa"/>
          </w:tcPr>
          <w:p w:rsidR="001D47DE" w:rsidRPr="00B7344D" w:rsidRDefault="001D47DE" w:rsidP="001D47D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left"/>
              <w:rPr>
                <w:rFonts w:ascii="Bookman Old Style" w:hAnsi="Bookman Old Style" w:cs="Calibri"/>
                <w:sz w:val="24"/>
                <w:szCs w:val="24"/>
              </w:rPr>
            </w:pPr>
            <w:r w:rsidRPr="00B7344D">
              <w:rPr>
                <w:rFonts w:ascii="Bookman Old Style" w:hAnsi="Bookman Old Style" w:cs="Calibri"/>
                <w:sz w:val="24"/>
                <w:szCs w:val="24"/>
              </w:rPr>
              <w:t xml:space="preserve">Select </w:t>
            </w:r>
            <w:r w:rsidRPr="00B7344D">
              <w:rPr>
                <w:rFonts w:ascii="Bookman Old Style" w:hAnsi="Bookman Old Style" w:cs="Liberation Serif"/>
                <w:sz w:val="24"/>
                <w:szCs w:val="24"/>
              </w:rPr>
              <w:t>patien</w:t>
            </w:r>
            <w:r w:rsidR="00DB1AFE">
              <w:rPr>
                <w:rFonts w:ascii="Bookman Old Style" w:hAnsi="Bookman Old Style" w:cs="Liberation Serif"/>
                <w:sz w:val="24"/>
                <w:szCs w:val="24"/>
              </w:rPr>
              <w:t>t_name from patient where city=‘</w:t>
            </w:r>
            <w:r w:rsidRPr="00B7344D">
              <w:rPr>
                <w:rFonts w:ascii="Bookman Old Style" w:hAnsi="Bookman Old Style" w:cs="Liberation Serif"/>
                <w:sz w:val="24"/>
                <w:szCs w:val="24"/>
              </w:rPr>
              <w:t>Pune’.</w:t>
            </w:r>
          </w:p>
          <w:p w:rsidR="001D47DE" w:rsidRPr="00B7344D" w:rsidRDefault="001D47DE" w:rsidP="001D47D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left"/>
              <w:rPr>
                <w:rFonts w:ascii="Bookman Old Style" w:hAnsi="Bookman Old Style" w:cs="Calibri"/>
                <w:sz w:val="24"/>
                <w:szCs w:val="24"/>
              </w:rPr>
            </w:pPr>
            <w:r w:rsidRPr="00B7344D">
              <w:rPr>
                <w:rFonts w:ascii="Bookman Old Style" w:hAnsi="Bookman Old Style" w:cs="Liberation Serif"/>
                <w:sz w:val="24"/>
                <w:szCs w:val="24"/>
              </w:rPr>
              <w:t xml:space="preserve"> Select p.physician _name from physician as p, visit as v where p. reg_no=v. reg_no and v.fee&lt;500.</w:t>
            </w:r>
          </w:p>
          <w:p w:rsidR="001D47DE" w:rsidRPr="00B7344D" w:rsidRDefault="001D47DE" w:rsidP="001D47D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jc w:val="left"/>
              <w:rPr>
                <w:rFonts w:ascii="Bookman Old Style" w:hAnsi="Bookman Old Style" w:cs="Calibri"/>
                <w:sz w:val="24"/>
                <w:szCs w:val="24"/>
              </w:rPr>
            </w:pPr>
            <w:r w:rsidRPr="00B7344D">
              <w:rPr>
                <w:rFonts w:ascii="Bookman Old Style" w:hAnsi="Bookman Old Style" w:cs="Calibri"/>
                <w:sz w:val="24"/>
                <w:szCs w:val="24"/>
              </w:rPr>
              <w:t xml:space="preserve">Select physician_name, </w:t>
            </w:r>
            <w:r w:rsidRPr="00B7344D">
              <w:rPr>
                <w:rFonts w:ascii="Bookman Old Style" w:hAnsi="Bookman Old Style" w:cs="Liberation Serif"/>
                <w:sz w:val="24"/>
                <w:szCs w:val="24"/>
                <w:u w:val="single"/>
              </w:rPr>
              <w:t>reg_no</w:t>
            </w:r>
            <w:r w:rsidRPr="00B7344D">
              <w:rPr>
                <w:rFonts w:ascii="Bookman Old Style" w:hAnsi="Bookman Old Style" w:cs="Liberation Serif"/>
                <w:sz w:val="24"/>
                <w:szCs w:val="24"/>
              </w:rPr>
              <w:t xml:space="preserve"> from physician where reg_no = (select reg_no </w:t>
            </w:r>
            <w:r w:rsidR="00B7344D">
              <w:rPr>
                <w:rFonts w:ascii="Bookman Old Style" w:hAnsi="Bookman Old Style" w:cs="Liberation Serif"/>
                <w:sz w:val="24"/>
                <w:szCs w:val="24"/>
              </w:rPr>
              <w:t>from visit where date_of_visit=‘</w:t>
            </w:r>
            <w:r w:rsidRPr="00B7344D">
              <w:rPr>
                <w:rFonts w:ascii="Bookman Old Style" w:hAnsi="Bookman Old Style" w:cs="Liberation Serif"/>
                <w:sz w:val="24"/>
                <w:szCs w:val="24"/>
              </w:rPr>
              <w:t>01-06-2019’).</w:t>
            </w:r>
          </w:p>
          <w:p w:rsidR="00A222E9" w:rsidRPr="00B7344D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[6]</w:t>
            </w:r>
          </w:p>
        </w:tc>
      </w:tr>
      <w:tr w:rsidR="00A222E9" w:rsidTr="004A3BA7">
        <w:trPr>
          <w:trHeight w:val="252"/>
        </w:trPr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b)</w:t>
            </w:r>
          </w:p>
        </w:tc>
        <w:tc>
          <w:tcPr>
            <w:tcW w:w="7896" w:type="dxa"/>
          </w:tcPr>
          <w:p w:rsidR="00D527B3" w:rsidRPr="00C943F5" w:rsidRDefault="00781A4D" w:rsidP="00781A4D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C943F5">
              <w:rPr>
                <w:rFonts w:ascii="Bookman Old Style" w:hAnsi="Bookman Old Style" w:cs="Times New Roman"/>
                <w:b/>
                <w:sz w:val="24"/>
                <w:szCs w:val="24"/>
              </w:rPr>
              <w:t>Join Operations:-</w:t>
            </w:r>
            <w:r w:rsidRPr="00781A4D">
              <w:rPr>
                <w:rFonts w:ascii="Times New Roman" w:eastAsia="+mn-ea" w:hAnsi="Times New Roman" w:cs="Times New Roman"/>
                <w:b/>
                <w:bCs/>
                <w:color w:val="FF0000"/>
                <w:kern w:val="24"/>
                <w:sz w:val="48"/>
                <w:szCs w:val="48"/>
              </w:rPr>
              <w:t xml:space="preserve"> </w:t>
            </w:r>
            <w:r w:rsidR="00E979BA" w:rsidRPr="00C943F5">
              <w:rPr>
                <w:rFonts w:ascii="Bookman Old Style" w:hAnsi="Bookman Old Style" w:cs="Times New Roman"/>
                <w:bCs/>
                <w:sz w:val="24"/>
                <w:szCs w:val="24"/>
              </w:rPr>
              <w:t>Different SQL JOIN</w:t>
            </w:r>
            <w:r w:rsidRPr="00C943F5">
              <w:rPr>
                <w:rFonts w:ascii="Bookman Old Style" w:hAnsi="Bookman Old Style" w:cs="Times New Roman"/>
                <w:bCs/>
                <w:sz w:val="24"/>
                <w:szCs w:val="24"/>
              </w:rPr>
              <w:t xml:space="preserve"> operations are mentioned below:</w:t>
            </w:r>
          </w:p>
          <w:p w:rsidR="00D527B3" w:rsidRPr="00781A4D" w:rsidRDefault="00CB21F8" w:rsidP="00781A4D">
            <w:pPr>
              <w:numPr>
                <w:ilvl w:val="0"/>
                <w:numId w:val="12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JOIN/INNER</w:t>
            </w:r>
            <w:r w:rsidR="00E979BA" w:rsidRPr="00781A4D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join</w:t>
            </w:r>
            <w:r w:rsidR="00E979BA" w:rsidRPr="00781A4D">
              <w:rPr>
                <w:rFonts w:ascii="Bookman Old Style" w:hAnsi="Bookman Old Style" w:cs="Times New Roman"/>
                <w:sz w:val="24"/>
                <w:szCs w:val="24"/>
              </w:rPr>
              <w:t>: Return rows when there is at least one match in both tables.</w:t>
            </w:r>
          </w:p>
          <w:p w:rsidR="00D527B3" w:rsidRPr="00781A4D" w:rsidRDefault="00E979BA" w:rsidP="00781A4D">
            <w:pPr>
              <w:numPr>
                <w:ilvl w:val="0"/>
                <w:numId w:val="12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1A4D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LEFT JOIN</w:t>
            </w:r>
            <w:r w:rsidRPr="00781A4D">
              <w:rPr>
                <w:rFonts w:ascii="Bookman Old Style" w:hAnsi="Bookman Old Style" w:cs="Times New Roman"/>
                <w:sz w:val="24"/>
                <w:szCs w:val="24"/>
              </w:rPr>
              <w:t>: Return all rows from the left table, even if there are no matches in the right table.</w:t>
            </w:r>
          </w:p>
          <w:p w:rsidR="00D527B3" w:rsidRPr="00781A4D" w:rsidRDefault="00E979BA" w:rsidP="00781A4D">
            <w:pPr>
              <w:numPr>
                <w:ilvl w:val="0"/>
                <w:numId w:val="12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1A4D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RIGHT JOIN</w:t>
            </w:r>
            <w:r w:rsidRPr="00781A4D">
              <w:rPr>
                <w:rFonts w:ascii="Bookman Old Style" w:hAnsi="Bookman Old Style" w:cs="Times New Roman"/>
                <w:sz w:val="24"/>
                <w:szCs w:val="24"/>
              </w:rPr>
              <w:t>: Return all rows from the right table, even if there are no matches in the left table.</w:t>
            </w:r>
          </w:p>
          <w:p w:rsidR="00D527B3" w:rsidRDefault="00E979BA" w:rsidP="00781A4D">
            <w:pPr>
              <w:numPr>
                <w:ilvl w:val="0"/>
                <w:numId w:val="12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81A4D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FULL JOIN</w:t>
            </w:r>
            <w:r w:rsidRPr="00781A4D">
              <w:rPr>
                <w:rFonts w:ascii="Bookman Old Style" w:hAnsi="Bookman Old Style" w:cs="Times New Roman"/>
                <w:sz w:val="24"/>
                <w:szCs w:val="24"/>
              </w:rPr>
              <w:t>: Return rows when there is a match in one of the tables.</w:t>
            </w:r>
          </w:p>
          <w:p w:rsidR="00781A4D" w:rsidRDefault="00DF57BD" w:rsidP="00781A4D">
            <w:pPr>
              <w:tabs>
                <w:tab w:val="left" w:pos="540"/>
              </w:tabs>
              <w:spacing w:line="276" w:lineRule="auto"/>
              <w:ind w:left="720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F57BD">
              <w:rPr>
                <w:rFonts w:ascii="Bookman Old Style" w:hAnsi="Bookman Old Style" w:cs="Times New Roman"/>
                <w:b/>
                <w:sz w:val="24"/>
                <w:szCs w:val="24"/>
              </w:rPr>
              <w:t>Example of LEFT JOIN and RIGHT JOIN</w:t>
            </w:r>
            <w:r w:rsidR="00B7344D">
              <w:rPr>
                <w:rFonts w:ascii="Bookman Old Style" w:hAnsi="Bookman Old Style" w:cs="Times New Roman"/>
                <w:b/>
                <w:sz w:val="24"/>
                <w:szCs w:val="24"/>
              </w:rPr>
              <w:t>.</w:t>
            </w:r>
          </w:p>
          <w:p w:rsidR="00A222E9" w:rsidRDefault="00A222E9" w:rsidP="00781A4D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[4]</w:t>
            </w: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c)</w:t>
            </w:r>
          </w:p>
        </w:tc>
        <w:tc>
          <w:tcPr>
            <w:tcW w:w="7896" w:type="dxa"/>
          </w:tcPr>
          <w:p w:rsidR="00DF57BD" w:rsidRDefault="00DF57BD" w:rsidP="00DF57BD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DF57BD">
              <w:rPr>
                <w:rFonts w:ascii="Bookman Old Style" w:hAnsi="Bookman Old Style" w:cs="Times New Roman"/>
                <w:b/>
                <w:sz w:val="24"/>
                <w:szCs w:val="24"/>
              </w:rPr>
              <w:t>i)Stored Procedure-</w:t>
            </w:r>
          </w:p>
          <w:p w:rsidR="00067BB9" w:rsidRDefault="00067BB9" w:rsidP="00067BB9">
            <w:pPr>
              <w:pStyle w:val="NormalWeb"/>
              <w:jc w:val="both"/>
              <w:rPr>
                <w:rFonts w:ascii="Bookman Old Style" w:hAnsi="Bookman Old Style"/>
              </w:rPr>
            </w:pPr>
            <w:r w:rsidRPr="00067BB9">
              <w:rPr>
                <w:rFonts w:ascii="Bookman Old Style" w:hAnsi="Bookman Old Style"/>
              </w:rPr>
              <w:t>A stored procedure is a prepared SQL code that you can save, so the code can be reused over and over again.</w:t>
            </w:r>
            <w:r>
              <w:rPr>
                <w:rFonts w:ascii="Bookman Old Style" w:hAnsi="Bookman Old Style"/>
              </w:rPr>
              <w:t xml:space="preserve"> </w:t>
            </w:r>
            <w:r w:rsidRPr="00067BB9">
              <w:rPr>
                <w:rFonts w:ascii="Bookman Old Style" w:hAnsi="Bookman Old Style"/>
              </w:rPr>
              <w:t xml:space="preserve">So if you have an SQL query that you write over and over again, save it as a stored </w:t>
            </w:r>
            <w:r w:rsidRPr="00067BB9">
              <w:rPr>
                <w:rFonts w:ascii="Bookman Old Style" w:hAnsi="Bookman Old Style"/>
              </w:rPr>
              <w:lastRenderedPageBreak/>
              <w:t>procedure, and then just call it to execute it.</w:t>
            </w:r>
            <w:r>
              <w:rPr>
                <w:rFonts w:ascii="Bookman Old Style" w:hAnsi="Bookman Old Style"/>
              </w:rPr>
              <w:t xml:space="preserve"> </w:t>
            </w:r>
            <w:r w:rsidRPr="00067BB9">
              <w:rPr>
                <w:rFonts w:ascii="Bookman Old Style" w:hAnsi="Bookman Old Style"/>
              </w:rPr>
              <w:t>You can also pass parameters to a stored procedure, so that the stored procedure can act based on the parameter value(s) that is passed.</w:t>
            </w:r>
          </w:p>
          <w:p w:rsidR="00067BB9" w:rsidRDefault="00067BB9" w:rsidP="00067BB9">
            <w:pPr>
              <w:pStyle w:val="NormalWeb"/>
              <w:jc w:val="both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Example:-</w:t>
            </w:r>
          </w:p>
          <w:p w:rsidR="00067BB9" w:rsidRPr="00067BB9" w:rsidRDefault="00067BB9" w:rsidP="00067BB9">
            <w:pPr>
              <w:pStyle w:val="NormalWeb"/>
              <w:jc w:val="both"/>
              <w:rPr>
                <w:rFonts w:ascii="Bookman Old Style" w:hAnsi="Bookman Old Style"/>
              </w:rPr>
            </w:pPr>
            <w:r w:rsidRPr="00067BB9">
              <w:rPr>
                <w:rFonts w:ascii="Bookman Old Style" w:hAnsi="Bookman Old Style"/>
                <w:b/>
                <w:bCs/>
              </w:rPr>
              <w:t xml:space="preserve">CREATE OR REPLACE PROCEDURE </w:t>
            </w:r>
            <w:r w:rsidRPr="00067BB9">
              <w:rPr>
                <w:rFonts w:ascii="Bookman Old Style" w:hAnsi="Bookman Old Style"/>
              </w:rPr>
              <w:t xml:space="preserve">greetings </w:t>
            </w:r>
          </w:p>
          <w:p w:rsidR="00067BB9" w:rsidRPr="00067BB9" w:rsidRDefault="00067BB9" w:rsidP="00067BB9">
            <w:pPr>
              <w:pStyle w:val="NormalWeb"/>
              <w:jc w:val="both"/>
              <w:rPr>
                <w:rFonts w:ascii="Bookman Old Style" w:hAnsi="Bookman Old Style"/>
              </w:rPr>
            </w:pPr>
            <w:r w:rsidRPr="00067BB9">
              <w:rPr>
                <w:rFonts w:ascii="Bookman Old Style" w:hAnsi="Bookman Old Style"/>
                <w:b/>
                <w:bCs/>
              </w:rPr>
              <w:t xml:space="preserve">AS </w:t>
            </w:r>
          </w:p>
          <w:p w:rsidR="00067BB9" w:rsidRPr="00067BB9" w:rsidRDefault="00067BB9" w:rsidP="00067BB9">
            <w:pPr>
              <w:pStyle w:val="NormalWeb"/>
              <w:jc w:val="both"/>
              <w:rPr>
                <w:rFonts w:ascii="Bookman Old Style" w:hAnsi="Bookman Old Style"/>
              </w:rPr>
            </w:pPr>
            <w:r w:rsidRPr="00067BB9">
              <w:rPr>
                <w:rFonts w:ascii="Bookman Old Style" w:hAnsi="Bookman Old Style"/>
                <w:b/>
                <w:bCs/>
              </w:rPr>
              <w:t xml:space="preserve">BEGIN </w:t>
            </w:r>
          </w:p>
          <w:p w:rsidR="00067BB9" w:rsidRPr="00067BB9" w:rsidRDefault="00067BB9" w:rsidP="00067BB9">
            <w:pPr>
              <w:pStyle w:val="NormalWeb"/>
              <w:jc w:val="both"/>
              <w:rPr>
                <w:rFonts w:ascii="Bookman Old Style" w:hAnsi="Bookman Old Style"/>
              </w:rPr>
            </w:pPr>
            <w:r w:rsidRPr="00067BB9">
              <w:rPr>
                <w:rFonts w:ascii="Bookman Old Style" w:hAnsi="Bookman Old Style"/>
              </w:rPr>
              <w:tab/>
              <w:t xml:space="preserve">dbms_output.put_line('Hello World!'); </w:t>
            </w:r>
          </w:p>
          <w:p w:rsidR="00067BB9" w:rsidRPr="00067BB9" w:rsidRDefault="00067BB9" w:rsidP="00067BB9">
            <w:pPr>
              <w:pStyle w:val="NormalWeb"/>
              <w:jc w:val="both"/>
              <w:rPr>
                <w:rFonts w:ascii="Bookman Old Style" w:hAnsi="Bookman Old Style"/>
              </w:rPr>
            </w:pPr>
            <w:r w:rsidRPr="00067BB9">
              <w:rPr>
                <w:rFonts w:ascii="Bookman Old Style" w:hAnsi="Bookman Old Style"/>
                <w:b/>
                <w:bCs/>
              </w:rPr>
              <w:t xml:space="preserve">END; </w:t>
            </w:r>
          </w:p>
          <w:p w:rsidR="00063A05" w:rsidRPr="00063A05" w:rsidRDefault="00DF57BD" w:rsidP="00CC5F57">
            <w:pPr>
              <w:pStyle w:val="NormalWeb"/>
              <w:jc w:val="both"/>
              <w:rPr>
                <w:rFonts w:ascii="Bookman Old Style" w:hAnsi="Bookman Old Style"/>
              </w:rPr>
            </w:pPr>
            <w:r w:rsidRPr="00DF57BD">
              <w:rPr>
                <w:rFonts w:ascii="Bookman Old Style" w:hAnsi="Bookman Old Style"/>
                <w:b/>
              </w:rPr>
              <w:t>ii)Cursors-</w:t>
            </w:r>
            <w:r w:rsidR="00A222E9" w:rsidRPr="00DF57BD">
              <w:rPr>
                <w:rFonts w:ascii="Bookman Old Style" w:hAnsi="Bookman Old Style"/>
                <w:b/>
              </w:rPr>
              <w:t xml:space="preserve">  </w:t>
            </w:r>
            <w:r w:rsidR="00063A05" w:rsidRPr="00063A05">
              <w:rPr>
                <w:rFonts w:ascii="Bookman Old Style" w:hAnsi="Bookman Old Style"/>
              </w:rPr>
              <w:t xml:space="preserve">Oracle creates a memory area, known as the </w:t>
            </w:r>
            <w:r w:rsidR="00063A05">
              <w:rPr>
                <w:rFonts w:ascii="Bookman Old Style" w:hAnsi="Bookman Old Style"/>
              </w:rPr>
              <w:t>c</w:t>
            </w:r>
            <w:r w:rsidR="00063A05" w:rsidRPr="00063A05">
              <w:rPr>
                <w:rFonts w:ascii="Bookman Old Style" w:hAnsi="Bookman Old Style"/>
              </w:rPr>
              <w:t>ontext area, for processing an SQL statement, which contains all the information needed for processing the statement; for example, the number of rows processed, etc.</w:t>
            </w:r>
            <w:r w:rsidR="00063A05">
              <w:rPr>
                <w:rFonts w:ascii="Bookman Old Style" w:hAnsi="Bookman Old Style"/>
              </w:rPr>
              <w:t xml:space="preserve"> </w:t>
            </w:r>
            <w:r w:rsidR="00063A05" w:rsidRPr="00063A05">
              <w:rPr>
                <w:rFonts w:ascii="Bookman Old Style" w:hAnsi="Bookman Old Style"/>
              </w:rPr>
              <w:t xml:space="preserve">A </w:t>
            </w:r>
            <w:r w:rsidR="00063A05" w:rsidRPr="00063A05">
              <w:rPr>
                <w:rFonts w:ascii="Bookman Old Style" w:hAnsi="Bookman Old Style"/>
                <w:b/>
                <w:bCs/>
              </w:rPr>
              <w:t>cursor</w:t>
            </w:r>
            <w:r w:rsidR="00063A05" w:rsidRPr="00063A05">
              <w:rPr>
                <w:rFonts w:ascii="Bookman Old Style" w:hAnsi="Bookman Old Style"/>
              </w:rPr>
              <w:t xml:space="preserve"> is a pointer to this context area. PL/SQL controls the context area through a cursor. A cursor holds the rows (one or more) returned by a SQL </w:t>
            </w:r>
            <w:r w:rsidR="00644442">
              <w:rPr>
                <w:rFonts w:ascii="Bookman Old Style" w:hAnsi="Bookman Old Style"/>
              </w:rPr>
              <w:t>s</w:t>
            </w:r>
            <w:r w:rsidR="00063A05" w:rsidRPr="00063A05">
              <w:rPr>
                <w:rFonts w:ascii="Bookman Old Style" w:hAnsi="Bookman Old Style"/>
              </w:rPr>
              <w:t xml:space="preserve">tatement. The set of rows the cursor holds is referred to as the </w:t>
            </w:r>
            <w:r w:rsidR="00063A05" w:rsidRPr="00063A05">
              <w:rPr>
                <w:rFonts w:ascii="Bookman Old Style" w:hAnsi="Bookman Old Style"/>
                <w:b/>
                <w:bCs/>
              </w:rPr>
              <w:t>active set</w:t>
            </w:r>
            <w:r w:rsidR="00063A05" w:rsidRPr="00063A05">
              <w:rPr>
                <w:rFonts w:ascii="Bookman Old Style" w:hAnsi="Bookman Old Style"/>
              </w:rPr>
              <w:t>.</w:t>
            </w:r>
            <w:r w:rsidR="00644442">
              <w:rPr>
                <w:rFonts w:ascii="Bookman Old Style" w:hAnsi="Bookman Old Style"/>
              </w:rPr>
              <w:t xml:space="preserve"> We </w:t>
            </w:r>
            <w:r w:rsidR="00063A05" w:rsidRPr="00063A05">
              <w:rPr>
                <w:rFonts w:ascii="Bookman Old Style" w:hAnsi="Bookman Old Style"/>
              </w:rPr>
              <w:t>can name a cursor so that it could be referred to in a program to fetch and process the rows returned by the SQL statement, one at a time. There are two types of cursors −</w:t>
            </w:r>
          </w:p>
          <w:p w:rsidR="00063A05" w:rsidRPr="00B7344D" w:rsidRDefault="00063A05" w:rsidP="00063A05">
            <w:pPr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Implicit cursors-</w:t>
            </w:r>
            <w:r w:rsidRPr="00B7344D">
              <w:rPr>
                <w:rFonts w:ascii="Bookman Old Style" w:hAnsi="Bookman Old Style"/>
                <w:sz w:val="24"/>
                <w:szCs w:val="24"/>
              </w:rPr>
              <w:t xml:space="preserve"> the most recent implicit cursor as the </w:t>
            </w:r>
            <w:r w:rsidRPr="00B7344D">
              <w:rPr>
                <w:rFonts w:ascii="Bookman Old Style" w:hAnsi="Bookman Old Style"/>
                <w:bCs/>
                <w:sz w:val="24"/>
                <w:szCs w:val="24"/>
              </w:rPr>
              <w:t>SQL cursor</w:t>
            </w:r>
            <w:r w:rsidRPr="00B7344D">
              <w:rPr>
                <w:rFonts w:ascii="Bookman Old Style" w:hAnsi="Bookman Old Style"/>
                <w:sz w:val="24"/>
                <w:szCs w:val="24"/>
              </w:rPr>
              <w:t xml:space="preserve">, which always has attributes such as </w:t>
            </w:r>
            <w:r w:rsidRPr="00B7344D">
              <w:rPr>
                <w:rFonts w:ascii="Bookman Old Style" w:hAnsi="Bookman Old Style"/>
                <w:bCs/>
                <w:sz w:val="24"/>
                <w:szCs w:val="24"/>
              </w:rPr>
              <w:t>%FOUND, %ISOPEN, %NOTFOUND</w:t>
            </w:r>
            <w:r w:rsidRPr="00B7344D">
              <w:rPr>
                <w:rFonts w:ascii="Bookman Old Style" w:hAnsi="Bookman Old Style"/>
                <w:sz w:val="24"/>
                <w:szCs w:val="24"/>
              </w:rPr>
              <w:t xml:space="preserve">, and </w:t>
            </w:r>
            <w:r w:rsidRPr="00B7344D">
              <w:rPr>
                <w:rFonts w:ascii="Bookman Old Style" w:hAnsi="Bookman Old Style"/>
                <w:bCs/>
                <w:sz w:val="24"/>
                <w:szCs w:val="24"/>
              </w:rPr>
              <w:t>%ROWCOUNT</w:t>
            </w:r>
            <w:r w:rsidRPr="00B7344D">
              <w:rPr>
                <w:rFonts w:ascii="Bookman Old Style" w:hAnsi="Bookman Old Style"/>
                <w:sz w:val="24"/>
                <w:szCs w:val="24"/>
              </w:rPr>
              <w:t>.</w:t>
            </w:r>
            <w:r w:rsidRPr="00B7344D">
              <w:rPr>
                <w:rFonts w:ascii="Bookman Old Style" w:hAnsi="Bookman Old Style" w:cs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  <w:p w:rsidR="00774F31" w:rsidRPr="00B7344D" w:rsidRDefault="00063A05" w:rsidP="00774F31">
            <w:pPr>
              <w:numPr>
                <w:ilvl w:val="0"/>
                <w:numId w:val="13"/>
              </w:numPr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Explicit cursors</w:t>
            </w:r>
            <w:r w:rsidR="007A2716" w:rsidRPr="00B7344D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-</w:t>
            </w:r>
            <w:r w:rsidR="00774F31" w:rsidRPr="00B7344D">
              <w:rPr>
                <w:rFonts w:ascii="Bookman Old Style" w:eastAsia="Times New Roman" w:hAnsi="Bookman Old Style" w:cs="Times New Roman"/>
                <w:sz w:val="24"/>
                <w:szCs w:val="24"/>
              </w:rPr>
              <w:t>Working with an explicit cursor includes the following steps:</w:t>
            </w:r>
          </w:p>
          <w:p w:rsidR="00774F31" w:rsidRPr="00B7344D" w:rsidRDefault="00774F31" w:rsidP="00774F31">
            <w:pPr>
              <w:numPr>
                <w:ilvl w:val="0"/>
                <w:numId w:val="15"/>
              </w:numPr>
              <w:jc w:val="left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Declaring the cursor for initializing the memory-</w:t>
            </w:r>
          </w:p>
          <w:p w:rsidR="00774F31" w:rsidRPr="00B7344D" w:rsidRDefault="00774F31" w:rsidP="00774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                CURSOR c_customers IS </w:t>
            </w:r>
          </w:p>
          <w:p w:rsidR="00774F31" w:rsidRPr="00B7344D" w:rsidRDefault="00774F31" w:rsidP="00774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                SELECT id, name, address FROM customers; </w:t>
            </w:r>
          </w:p>
          <w:p w:rsidR="00774F31" w:rsidRPr="00B7344D" w:rsidRDefault="00774F31" w:rsidP="00774F31">
            <w:pPr>
              <w:ind w:left="720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:rsidR="00774F31" w:rsidRPr="00B7344D" w:rsidRDefault="00774F31" w:rsidP="00774F31">
            <w:pPr>
              <w:numPr>
                <w:ilvl w:val="0"/>
                <w:numId w:val="15"/>
              </w:numPr>
              <w:jc w:val="left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Opening the cursor for allocating the memory-</w:t>
            </w:r>
          </w:p>
          <w:p w:rsidR="00774F31" w:rsidRPr="00B7344D" w:rsidRDefault="00774F31" w:rsidP="00774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                OPEN c_customers; </w:t>
            </w:r>
          </w:p>
          <w:p w:rsidR="00774F31" w:rsidRPr="00B7344D" w:rsidRDefault="00774F31" w:rsidP="00774F31">
            <w:pPr>
              <w:ind w:left="720"/>
              <w:jc w:val="left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774F31" w:rsidRPr="00B7344D" w:rsidRDefault="00774F31" w:rsidP="00774F31">
            <w:pPr>
              <w:numPr>
                <w:ilvl w:val="0"/>
                <w:numId w:val="15"/>
              </w:numPr>
              <w:jc w:val="left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Fetching the cursor for retrieving the data</w:t>
            </w:r>
          </w:p>
          <w:p w:rsidR="00774F31" w:rsidRPr="00B7344D" w:rsidRDefault="00774F31" w:rsidP="00774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                FETCH c_customers INTO c_id, c_name, c_addr; </w:t>
            </w:r>
          </w:p>
          <w:p w:rsidR="00774F31" w:rsidRPr="00B7344D" w:rsidRDefault="00774F31" w:rsidP="00774F31">
            <w:pPr>
              <w:ind w:left="720"/>
              <w:jc w:val="left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</w:p>
          <w:p w:rsidR="00774F31" w:rsidRPr="00B7344D" w:rsidRDefault="00774F31" w:rsidP="00774F31">
            <w:pPr>
              <w:numPr>
                <w:ilvl w:val="0"/>
                <w:numId w:val="15"/>
              </w:numPr>
              <w:jc w:val="left"/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Times New Roman"/>
                <w:b/>
                <w:sz w:val="24"/>
                <w:szCs w:val="24"/>
              </w:rPr>
              <w:t>Closing the cursor to release the allocated memory</w:t>
            </w:r>
          </w:p>
          <w:p w:rsidR="00774F31" w:rsidRPr="00B7344D" w:rsidRDefault="00774F31" w:rsidP="00774F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B7344D">
              <w:rPr>
                <w:rFonts w:ascii="Bookman Old Style" w:eastAsia="Times New Roman" w:hAnsi="Bookman Old Style" w:cs="Courier New"/>
                <w:sz w:val="24"/>
                <w:szCs w:val="24"/>
              </w:rPr>
              <w:t xml:space="preserve">                CLOSE c_customers;</w:t>
            </w:r>
          </w:p>
          <w:p w:rsidR="00A222E9" w:rsidRDefault="00A222E9" w:rsidP="00063A05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[4]</w:t>
            </w:r>
          </w:p>
        </w:tc>
      </w:tr>
      <w:tr w:rsidR="00A222E9" w:rsidTr="00A222E9">
        <w:tc>
          <w:tcPr>
            <w:tcW w:w="9576" w:type="dxa"/>
            <w:gridSpan w:val="4"/>
          </w:tcPr>
          <w:p w:rsidR="00A222E9" w:rsidRPr="00A222E9" w:rsidRDefault="00A222E9" w:rsidP="00DE79A3">
            <w:pPr>
              <w:tabs>
                <w:tab w:val="left" w:pos="540"/>
              </w:tabs>
              <w:spacing w:line="276" w:lineRule="auto"/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A222E9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OR</w:t>
            </w: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 w:rsidRPr="008B30CD">
              <w:rPr>
                <w:rFonts w:ascii="Bookman Old Style" w:hAnsi="Bookman Old Style" w:cs="Times New Roman"/>
                <w:sz w:val="24"/>
                <w:szCs w:val="24"/>
              </w:rPr>
              <w:t>Q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.4</w:t>
            </w:r>
            <w:r w:rsidRPr="008B30CD">
              <w:rPr>
                <w:rFonts w:ascii="Bookman Old Style" w:hAnsi="Bookman Old Style" w:cs="Times New Roman"/>
                <w:sz w:val="24"/>
                <w:szCs w:val="24"/>
              </w:rPr>
              <w:t>)</w:t>
            </w: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a)</w:t>
            </w:r>
          </w:p>
        </w:tc>
        <w:tc>
          <w:tcPr>
            <w:tcW w:w="7896" w:type="dxa"/>
          </w:tcPr>
          <w:p w:rsidR="001D47DE" w:rsidRPr="001D47DE" w:rsidRDefault="001D47DE" w:rsidP="001D47D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Bookman Old Style" w:hAnsi="Bookman Old Style" w:cs="Calibri"/>
                <w:sz w:val="24"/>
                <w:szCs w:val="24"/>
              </w:rPr>
            </w:pPr>
            <w:r w:rsidRPr="001D47DE">
              <w:rPr>
                <w:rFonts w:ascii="Bookman Old Style" w:hAnsi="Bookman Old Style" w:cs="Calibri"/>
                <w:sz w:val="24"/>
                <w:szCs w:val="24"/>
              </w:rPr>
              <w:t>Select N</w:t>
            </w:r>
            <w:r w:rsidRPr="001D47DE">
              <w:rPr>
                <w:rFonts w:ascii="Bookman Old Style" w:hAnsi="Bookman Old Style" w:cs="Liberation Serif"/>
                <w:sz w:val="24"/>
                <w:szCs w:val="24"/>
              </w:rPr>
              <w:t>ame from persons where city=’Mumbai’.</w:t>
            </w:r>
          </w:p>
          <w:p w:rsidR="001D47DE" w:rsidRPr="001D47DE" w:rsidRDefault="001D47DE" w:rsidP="001D47D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Bookman Old Style" w:hAnsi="Bookman Old Style" w:cs="Calibri"/>
                <w:sz w:val="24"/>
                <w:szCs w:val="24"/>
              </w:rPr>
            </w:pPr>
            <w:r w:rsidRPr="001D47DE">
              <w:rPr>
                <w:rFonts w:ascii="Bookman Old Style" w:hAnsi="Bookman Old Style" w:cs="Calibri"/>
                <w:sz w:val="24"/>
                <w:szCs w:val="24"/>
              </w:rPr>
              <w:t xml:space="preserve">Select product_Name </w:t>
            </w:r>
            <w:r w:rsidRPr="001D47DE">
              <w:rPr>
                <w:rFonts w:ascii="Bookman Old Style" w:hAnsi="Bookman Old Style" w:cs="Liberation Serif"/>
                <w:sz w:val="24"/>
                <w:szCs w:val="24"/>
              </w:rPr>
              <w:t>from Product where reg_no = (select reg_no from visit where date_of_visit=</w:t>
            </w:r>
            <w:r w:rsidR="00B7344D">
              <w:rPr>
                <w:rFonts w:ascii="Bookman Old Style" w:hAnsi="Bookman Old Style" w:cs="Liberation Serif"/>
                <w:sz w:val="24"/>
                <w:szCs w:val="24"/>
              </w:rPr>
              <w:t xml:space="preserve"> ‘</w:t>
            </w:r>
            <w:r w:rsidRPr="001D47DE">
              <w:rPr>
                <w:rFonts w:ascii="Bookman Old Style" w:hAnsi="Bookman Old Style" w:cs="Liberation Serif"/>
                <w:sz w:val="24"/>
                <w:szCs w:val="24"/>
              </w:rPr>
              <w:t>01-06-2019’).</w:t>
            </w:r>
          </w:p>
          <w:p w:rsidR="001D47DE" w:rsidRPr="001D47DE" w:rsidRDefault="001D47DE" w:rsidP="001D47D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jc w:val="left"/>
              <w:rPr>
                <w:rFonts w:ascii="Bookman Old Style" w:hAnsi="Bookman Old Style" w:cs="Calibri"/>
                <w:sz w:val="24"/>
                <w:szCs w:val="24"/>
              </w:rPr>
            </w:pPr>
            <w:r w:rsidRPr="001D47DE">
              <w:rPr>
                <w:rFonts w:ascii="Bookman Old Style" w:hAnsi="Bookman Old Style" w:cs="Liberation Serif"/>
                <w:sz w:val="24"/>
                <w:szCs w:val="24"/>
              </w:rPr>
              <w:t xml:space="preserve">Select </w:t>
            </w:r>
            <w:r>
              <w:rPr>
                <w:rFonts w:ascii="Bookman Old Style" w:hAnsi="Bookman Old Style" w:cs="Liberation Serif"/>
                <w:sz w:val="24"/>
                <w:szCs w:val="24"/>
              </w:rPr>
              <w:t>P</w:t>
            </w:r>
            <w:r w:rsidRPr="001D47DE">
              <w:rPr>
                <w:rFonts w:ascii="Bookman Old Style" w:hAnsi="Bookman Old Style" w:cs="Liberation Serif"/>
                <w:sz w:val="24"/>
                <w:szCs w:val="24"/>
              </w:rPr>
              <w:t>ersons.LastName,</w:t>
            </w:r>
            <w:r>
              <w:rPr>
                <w:rFonts w:ascii="Bookman Old Style" w:hAnsi="Bookman Old Style" w:cs="Liberation Serif"/>
                <w:sz w:val="24"/>
                <w:szCs w:val="24"/>
              </w:rPr>
              <w:t xml:space="preserve"> </w:t>
            </w:r>
            <w:r w:rsidRPr="001D47DE">
              <w:rPr>
                <w:rFonts w:ascii="Bookman Old Style" w:hAnsi="Bookman Old Style" w:cs="Liberation Serif"/>
                <w:sz w:val="24"/>
                <w:szCs w:val="24"/>
              </w:rPr>
              <w:t>Persons.FirstName</w:t>
            </w:r>
            <w:r>
              <w:rPr>
                <w:rFonts w:ascii="Bookman Old Style" w:hAnsi="Bookman Old Style" w:cs="Liberation Serif"/>
                <w:sz w:val="24"/>
                <w:szCs w:val="24"/>
              </w:rPr>
              <w:t xml:space="preserve"> </w:t>
            </w:r>
            <w:r w:rsidRPr="001D47DE">
              <w:rPr>
                <w:rFonts w:ascii="Bookman Old Style" w:hAnsi="Bookman Old Style" w:cs="Liberation Serif"/>
                <w:sz w:val="24"/>
                <w:szCs w:val="24"/>
              </w:rPr>
              <w:t>,</w:t>
            </w:r>
            <w:r>
              <w:rPr>
                <w:rFonts w:ascii="Bookman Old Style" w:hAnsi="Bookman Old Style" w:cs="Liberation Serif"/>
                <w:sz w:val="24"/>
                <w:szCs w:val="24"/>
              </w:rPr>
              <w:t xml:space="preserve"> </w:t>
            </w:r>
            <w:r w:rsidRPr="001D47DE">
              <w:rPr>
                <w:rFonts w:ascii="Bookman Old Style" w:hAnsi="Bookman Old Style" w:cs="Liberation Serif"/>
                <w:sz w:val="24"/>
                <w:szCs w:val="24"/>
              </w:rPr>
              <w:t xml:space="preserve">Orders.OrderNo from Persons Full Join Orders on </w:t>
            </w:r>
            <w:r>
              <w:rPr>
                <w:rFonts w:ascii="Bookman Old Style" w:hAnsi="Bookman Old Style" w:cs="Liberation Serif"/>
                <w:sz w:val="24"/>
                <w:szCs w:val="24"/>
              </w:rPr>
              <w:lastRenderedPageBreak/>
              <w:t>P</w:t>
            </w:r>
            <w:r w:rsidRPr="001D47DE">
              <w:rPr>
                <w:rFonts w:ascii="Bookman Old Style" w:hAnsi="Bookman Old Style" w:cs="Liberation Serif"/>
                <w:sz w:val="24"/>
                <w:szCs w:val="24"/>
              </w:rPr>
              <w:t>ersons.P_Id=Orders.P_Id</w:t>
            </w:r>
            <w:r>
              <w:rPr>
                <w:rFonts w:ascii="Bookman Old Style" w:hAnsi="Bookman Old Style" w:cs="Liberation Serif"/>
                <w:sz w:val="24"/>
                <w:szCs w:val="24"/>
              </w:rPr>
              <w:t>.</w:t>
            </w:r>
          </w:p>
          <w:p w:rsidR="009A585F" w:rsidRDefault="009A585F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</w:pPr>
          </w:p>
          <w:p w:rsidR="00A222E9" w:rsidRPr="00905112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color w:val="FF0000"/>
                <w:sz w:val="24"/>
                <w:szCs w:val="24"/>
                <w:vertAlign w:val="superscript"/>
              </w:rPr>
            </w:pPr>
            <w:r w:rsidRPr="00905112">
              <w:rPr>
                <w:rFonts w:ascii="Bookman Old Style" w:hAnsi="Bookman Old Style" w:cs="Times New Roman"/>
                <w:color w:val="FF0000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[6]</w:t>
            </w: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b)</w:t>
            </w:r>
          </w:p>
        </w:tc>
        <w:tc>
          <w:tcPr>
            <w:tcW w:w="7896" w:type="dxa"/>
          </w:tcPr>
          <w:p w:rsidR="00752BBC" w:rsidRPr="00752BBC" w:rsidRDefault="00752BBC" w:rsidP="00752BBC">
            <w:pPr>
              <w:spacing w:before="100" w:beforeAutospacing="1" w:after="100" w:afterAutospacing="1"/>
              <w:jc w:val="left"/>
              <w:outlineLvl w:val="1"/>
              <w:rPr>
                <w:rFonts w:ascii="Bookman Old Style" w:hAnsi="Bookman Old Style"/>
                <w:sz w:val="24"/>
                <w:szCs w:val="24"/>
              </w:rPr>
            </w:pPr>
            <w:r w:rsidRPr="00752BBC">
              <w:rPr>
                <w:rFonts w:ascii="Bookman Old Style" w:hAnsi="Bookman Old Style"/>
                <w:sz w:val="24"/>
                <w:szCs w:val="24"/>
              </w:rPr>
              <w:t>Relational algebra is a procedural query language, which takes instances of relations as input and yields instances of relations as output. The Relational operations are mentioned below:</w:t>
            </w:r>
          </w:p>
          <w:p w:rsidR="00752BBC" w:rsidRPr="00752BBC" w:rsidRDefault="00752BBC" w:rsidP="00752BBC">
            <w:pPr>
              <w:spacing w:before="100" w:beforeAutospacing="1" w:after="100" w:afterAutospacing="1"/>
              <w:jc w:val="left"/>
              <w:outlineLvl w:val="1"/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i)</w:t>
            </w:r>
            <w:r w:rsidRPr="00752BBC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Select Operation (σ)</w:t>
            </w:r>
          </w:p>
          <w:p w:rsidR="00752BBC" w:rsidRPr="00752BBC" w:rsidRDefault="00752BBC" w:rsidP="00752BBC">
            <w:p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>It selects tuples that satisfy the given predicate from a relation.</w:t>
            </w:r>
          </w:p>
          <w:p w:rsidR="00752BBC" w:rsidRPr="00752BBC" w:rsidRDefault="00752BBC" w:rsidP="00752BBC">
            <w:p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52BBC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Notation</w:t>
            </w: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− σ</w:t>
            </w:r>
            <w:r w:rsidRPr="00752BBC">
              <w:rPr>
                <w:rFonts w:ascii="Bookman Old Style" w:eastAsia="Times New Roman" w:hAnsi="Bookman Old Style" w:cs="Times New Roman"/>
                <w:i/>
                <w:iCs/>
                <w:sz w:val="24"/>
                <w:szCs w:val="24"/>
                <w:vertAlign w:val="subscript"/>
              </w:rPr>
              <w:t>p</w:t>
            </w: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>(r)</w:t>
            </w:r>
          </w:p>
          <w:p w:rsidR="00752BBC" w:rsidRPr="00752BBC" w:rsidRDefault="00752BBC" w:rsidP="00752BBC">
            <w:p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Where </w:t>
            </w:r>
            <w:r w:rsidRPr="00752BBC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σ</w:t>
            </w: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stands for selection predicate and </w:t>
            </w:r>
            <w:r w:rsidRPr="00752BBC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r</w:t>
            </w: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stands for relation. </w:t>
            </w:r>
            <w:r w:rsidRPr="00752BBC">
              <w:rPr>
                <w:rFonts w:ascii="Bookman Old Style" w:eastAsia="Times New Roman" w:hAnsi="Bookman Old Style" w:cs="Times New Roman"/>
                <w:i/>
                <w:iCs/>
                <w:sz w:val="24"/>
                <w:szCs w:val="24"/>
              </w:rPr>
              <w:t>p</w:t>
            </w: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is prepositional logic formula which may use connectors like </w:t>
            </w:r>
            <w:r w:rsidRPr="00752BBC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and, or,</w:t>
            </w: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and </w:t>
            </w:r>
            <w:r w:rsidRPr="00752BBC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not</w:t>
            </w: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>. These terms may use relational operators like − =, ≠, ≥, &lt; ,  &gt;,  ≤.</w:t>
            </w:r>
          </w:p>
          <w:p w:rsidR="00752BBC" w:rsidRPr="00752BBC" w:rsidRDefault="00752BBC" w:rsidP="00752BBC">
            <w:pPr>
              <w:spacing w:before="100" w:beforeAutospacing="1" w:after="100" w:afterAutospacing="1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52BBC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For example</w:t>
            </w:r>
            <w:r w:rsidRPr="00752BBC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−</w:t>
            </w:r>
          </w:p>
          <w:p w:rsidR="00752BBC" w:rsidRDefault="00752BBC" w:rsidP="0075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  <w:r w:rsidRPr="00752BBC">
              <w:rPr>
                <w:rFonts w:ascii="Bookman Old Style" w:eastAsia="Times New Roman" w:hAnsi="Bookman Old Style" w:cs="Courier New"/>
                <w:sz w:val="24"/>
                <w:szCs w:val="24"/>
              </w:rPr>
              <w:t>σ</w:t>
            </w:r>
            <w:r w:rsidRPr="00752BBC">
              <w:rPr>
                <w:rFonts w:ascii="Bookman Old Style" w:eastAsia="Times New Roman" w:hAnsi="Bookman Old Style" w:cs="Courier New"/>
                <w:i/>
                <w:iCs/>
                <w:sz w:val="24"/>
                <w:szCs w:val="24"/>
                <w:vertAlign w:val="subscript"/>
              </w:rPr>
              <w:t>subject = "database"</w:t>
            </w:r>
            <w:r w:rsidRPr="00752BBC">
              <w:rPr>
                <w:rFonts w:ascii="Bookman Old Style" w:eastAsia="Times New Roman" w:hAnsi="Bookman Old Style" w:cs="Courier New"/>
                <w:sz w:val="24"/>
                <w:szCs w:val="24"/>
              </w:rPr>
              <w:t>(Books)</w:t>
            </w:r>
            <w:r w:rsidR="007D0122">
              <w:rPr>
                <w:rFonts w:ascii="Bookman Old Style" w:eastAsia="Times New Roman" w:hAnsi="Bookman Old Style" w:cs="Courier New"/>
                <w:sz w:val="24"/>
                <w:szCs w:val="24"/>
              </w:rPr>
              <w:t>.</w:t>
            </w:r>
          </w:p>
          <w:p w:rsidR="007D0122" w:rsidRDefault="007D0122" w:rsidP="00752B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Bookman Old Style" w:eastAsia="Times New Roman" w:hAnsi="Bookman Old Style" w:cs="Courier New"/>
                <w:sz w:val="24"/>
                <w:szCs w:val="24"/>
              </w:rPr>
            </w:pPr>
          </w:p>
          <w:p w:rsidR="007D0122" w:rsidRPr="007D0122" w:rsidRDefault="007D0122" w:rsidP="007D0122">
            <w:pPr>
              <w:pStyle w:val="Heading2"/>
              <w:spacing w:before="0" w:beforeAutospacing="0" w:after="0" w:afterAutospacing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 w:cs="Courier New"/>
                <w:sz w:val="24"/>
                <w:szCs w:val="24"/>
              </w:rPr>
              <w:t>ii)</w:t>
            </w:r>
            <w:r>
              <w:t xml:space="preserve"> </w:t>
            </w:r>
            <w:r w:rsidRPr="007D0122">
              <w:rPr>
                <w:rFonts w:ascii="Bookman Old Style" w:hAnsi="Bookman Old Style"/>
                <w:sz w:val="24"/>
                <w:szCs w:val="24"/>
              </w:rPr>
              <w:t>Project Operation (∏)</w:t>
            </w:r>
          </w:p>
          <w:p w:rsidR="007D0122" w:rsidRPr="007D0122" w:rsidRDefault="007D0122" w:rsidP="007D0122">
            <w:pPr>
              <w:spacing w:line="360" w:lineRule="auto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>It projects column(s) that satisfy a given predicate.</w:t>
            </w:r>
          </w:p>
          <w:p w:rsidR="007D0122" w:rsidRPr="007D0122" w:rsidRDefault="007D0122" w:rsidP="007D0122">
            <w:pPr>
              <w:spacing w:line="360" w:lineRule="auto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>Notation − ∏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  <w:vertAlign w:val="subscript"/>
              </w:rPr>
              <w:t>A1, A2, An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(r)</w:t>
            </w:r>
          </w:p>
          <w:p w:rsidR="007D0122" w:rsidRPr="007D0122" w:rsidRDefault="007D0122" w:rsidP="007D0122">
            <w:pPr>
              <w:spacing w:line="360" w:lineRule="auto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>Where A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  <w:vertAlign w:val="subscript"/>
              </w:rPr>
              <w:t>1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>, A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  <w:vertAlign w:val="subscript"/>
              </w:rPr>
              <w:t>2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, A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  <w:vertAlign w:val="subscript"/>
              </w:rPr>
              <w:t>n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are attribute names of relation </w:t>
            </w:r>
            <w:r w:rsidRPr="007D0122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r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7D0122" w:rsidRPr="007D0122" w:rsidRDefault="007D0122" w:rsidP="007D0122">
            <w:pPr>
              <w:spacing w:line="360" w:lineRule="auto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>Duplicate rows are automatically eliminated, as relation is a set.</w:t>
            </w:r>
          </w:p>
          <w:p w:rsidR="007D0122" w:rsidRPr="007D0122" w:rsidRDefault="007D0122" w:rsidP="007D0122">
            <w:pPr>
              <w:spacing w:line="360" w:lineRule="auto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D0122">
              <w:rPr>
                <w:rFonts w:ascii="Bookman Old Style" w:eastAsia="Times New Roman" w:hAnsi="Bookman Old Style" w:cs="Times New Roman"/>
                <w:b/>
                <w:bCs/>
                <w:sz w:val="24"/>
                <w:szCs w:val="24"/>
              </w:rPr>
              <w:t>For example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−</w:t>
            </w:r>
          </w:p>
          <w:p w:rsidR="007D0122" w:rsidRPr="007D0122" w:rsidRDefault="007D0122" w:rsidP="007D01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lef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>∏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  <w:vertAlign w:val="subscript"/>
              </w:rPr>
              <w:t>subject, author</w:t>
            </w:r>
            <w:r w:rsidRPr="007D0122"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 (Books)</w:t>
            </w:r>
            <w:r w:rsidR="00D32603">
              <w:rPr>
                <w:rFonts w:ascii="Bookman Old Style" w:eastAsia="Times New Roman" w:hAnsi="Bookman Old Style" w:cs="Times New Roman"/>
                <w:sz w:val="24"/>
                <w:szCs w:val="24"/>
              </w:rPr>
              <w:t>.</w:t>
            </w:r>
          </w:p>
          <w:p w:rsidR="007D0122" w:rsidRPr="00752BBC" w:rsidRDefault="00D32603" w:rsidP="00D326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eastAsia="Times New Roman" w:hAnsi="Bookman Old Style" w:cs="Times New Roman"/>
                <w:sz w:val="24"/>
                <w:szCs w:val="24"/>
              </w:rPr>
              <w:t xml:space="preserve">Likewise remaining operations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Union, Set difference,</w:t>
            </w:r>
            <w:r w:rsidRPr="00D3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Cartesian product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326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also be explain.</w:t>
            </w:r>
          </w:p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[4]</w:t>
            </w:r>
          </w:p>
        </w:tc>
      </w:tr>
      <w:tr w:rsidR="00A222E9" w:rsidTr="00A222E9">
        <w:tc>
          <w:tcPr>
            <w:tcW w:w="706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t>c)</w:t>
            </w:r>
          </w:p>
        </w:tc>
        <w:tc>
          <w:tcPr>
            <w:tcW w:w="7896" w:type="dxa"/>
          </w:tcPr>
          <w:p w:rsidR="00B67B19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t>i)Functions:-</w:t>
            </w:r>
            <w:r w:rsidRPr="00905112">
              <w:rPr>
                <w:rFonts w:ascii="Times New Roman" w:eastAsia="+mn-ea" w:hAnsi="Times New Roman" w:cs="Times New Roman"/>
                <w:color w:val="000000"/>
                <w:kern w:val="24"/>
                <w:sz w:val="48"/>
                <w:szCs w:val="48"/>
              </w:rPr>
              <w:t xml:space="preserve"> </w:t>
            </w:r>
            <w:r w:rsidR="009A585F"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A function is a named PL/SQL Block which is similar to a procedure. The major difference between a procedure and a function is, a function must always return a value, but a procedure may or may not return a value. </w:t>
            </w:r>
          </w:p>
          <w:p w:rsid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Example:-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bCs/>
                <w:sz w:val="24"/>
                <w:szCs w:val="24"/>
              </w:rPr>
              <w:t xml:space="preserve">CREATE OR REPLACE FUNCTION </w:t>
            </w: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totalCustomers RETURN number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IS total number(2) := 0;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BEGIN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ab/>
              <w:t xml:space="preserve">SELECT count(*) into total FROM customers;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RETURN total;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 END;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/ </w:t>
            </w:r>
          </w:p>
          <w:p w:rsid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:rsidR="00B67B19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ii)</w:t>
            </w:r>
            <w:r w:rsidR="009A585F" w:rsidRPr="00905112">
              <w:rPr>
                <w:rFonts w:ascii="Bookman Old Style" w:hAnsi="Bookman Old Style" w:cs="Times New Roman"/>
                <w:b/>
                <w:sz w:val="24"/>
                <w:szCs w:val="24"/>
              </w:rPr>
              <w:t>Triggers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:- Triggers</w:t>
            </w:r>
            <w:r w:rsidR="009A585F"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 are stored programs that are fired automatically when some event occurs. The code to be fired can be defined as per the requirement.</w:t>
            </w:r>
            <w:r w:rsidRPr="00905112">
              <w:rPr>
                <w:rFonts w:eastAsia="+mn-ea"/>
                <w:color w:val="000000"/>
                <w:kern w:val="24"/>
                <w:sz w:val="60"/>
                <w:szCs w:val="60"/>
              </w:rPr>
              <w:t xml:space="preserve"> </w:t>
            </w: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Oracle has also provided the facility to mention the event upon which the trigger needs to be fire and the timing of the execution.</w:t>
            </w:r>
          </w:p>
          <w:p w:rsidR="00B67B19" w:rsidRPr="00905112" w:rsidRDefault="009A585F" w:rsidP="00905112">
            <w:pPr>
              <w:numPr>
                <w:ilvl w:val="0"/>
                <w:numId w:val="18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Triggers are, in fact, written to be executed in response to any of the following events −</w:t>
            </w:r>
          </w:p>
          <w:p w:rsidR="00B67B19" w:rsidRPr="00905112" w:rsidRDefault="009A585F" w:rsidP="00905112">
            <w:pPr>
              <w:numPr>
                <w:ilvl w:val="0"/>
                <w:numId w:val="18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A </w:t>
            </w:r>
            <w:r w:rsidRPr="00905112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database manipulation (DML)</w:t>
            </w: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 statement (DELETE, INSERT, or UPDATE)</w:t>
            </w:r>
          </w:p>
          <w:p w:rsidR="00B67B19" w:rsidRPr="00905112" w:rsidRDefault="009A585F" w:rsidP="00905112">
            <w:pPr>
              <w:numPr>
                <w:ilvl w:val="0"/>
                <w:numId w:val="18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A </w:t>
            </w:r>
            <w:r w:rsidRPr="00905112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database definition (DDL)</w:t>
            </w: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 statement (CREATE, ALTER, or DROP).</w:t>
            </w:r>
          </w:p>
          <w:p w:rsidR="00B67B19" w:rsidRPr="00905112" w:rsidRDefault="009A585F" w:rsidP="00905112">
            <w:pPr>
              <w:numPr>
                <w:ilvl w:val="0"/>
                <w:numId w:val="18"/>
              </w:num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A </w:t>
            </w:r>
            <w:r w:rsidRPr="00905112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database operation</w:t>
            </w: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 (SERVERERROR, LOGON, LOGOFF, STARTUP, or SHUTDOWN).</w:t>
            </w:r>
          </w:p>
          <w:p w:rsid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b/>
                <w:sz w:val="24"/>
                <w:szCs w:val="24"/>
              </w:rPr>
              <w:t>Example: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CREATE OR REPLACE TRIGGER display_salary_changes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BEFORE DELETE OR INSERT OR UPDATE ON customers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FOR EACH ROW WHEN (NEW.ID &gt; 0)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DECLARE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ab/>
              <w:t>sal_diff number;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>BEGIN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ab/>
              <w:t xml:space="preserve"> sal_diff:=:NEW.salary</w:t>
            </w:r>
            <w:r>
              <w:rPr>
                <w:rFonts w:ascii="Bookman Old Style" w:hAnsi="Bookman Old Style" w:cs="Times New Roman"/>
                <w:sz w:val="24"/>
                <w:szCs w:val="24"/>
              </w:rPr>
              <w:t>-</w:t>
            </w: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:OLD.salary; </w:t>
            </w: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ab/>
              <w:t xml:space="preserve">dbms_output.put_line('Old salary: ' || :OLD.salary);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ab/>
              <w:t xml:space="preserve">dbms_output.put_line('New salary: ' || :NEW.salary);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ab/>
              <w:t xml:space="preserve">dbms_output.put_line('Salary difference: ' || sal_diff);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END;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905112">
              <w:rPr>
                <w:rFonts w:ascii="Bookman Old Style" w:hAnsi="Bookman Old Style" w:cs="Times New Roman"/>
                <w:sz w:val="24"/>
                <w:szCs w:val="24"/>
              </w:rPr>
              <w:t xml:space="preserve">/ </w:t>
            </w:r>
          </w:p>
          <w:p w:rsidR="00905112" w:rsidRPr="00905112" w:rsidRDefault="00905112" w:rsidP="00905112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537" w:type="dxa"/>
          </w:tcPr>
          <w:p w:rsidR="00A222E9" w:rsidRDefault="00A222E9" w:rsidP="00DE79A3">
            <w:pPr>
              <w:tabs>
                <w:tab w:val="left" w:pos="540"/>
              </w:tabs>
              <w:spacing w:line="276" w:lineRule="auto"/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Bookman Old Style" w:hAnsi="Bookman Old Style" w:cs="Times New Roman"/>
                <w:sz w:val="24"/>
                <w:szCs w:val="24"/>
              </w:rPr>
              <w:lastRenderedPageBreak/>
              <w:t>[4]</w:t>
            </w:r>
          </w:p>
        </w:tc>
      </w:tr>
      <w:tr w:rsidR="00A222E9" w:rsidTr="00A222E9">
        <w:tc>
          <w:tcPr>
            <w:tcW w:w="706" w:type="dxa"/>
          </w:tcPr>
          <w:p w:rsidR="00A222E9" w:rsidRDefault="00A222E9" w:rsidP="006E7D0A">
            <w:pPr>
              <w:tabs>
                <w:tab w:val="left" w:pos="540"/>
              </w:tabs>
              <w:rPr>
                <w:rFonts w:ascii="Bookman Old Style" w:hAnsi="Bookman Old Style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37" w:type="dxa"/>
          </w:tcPr>
          <w:p w:rsidR="00A222E9" w:rsidRDefault="00A222E9" w:rsidP="006E7D0A">
            <w:pPr>
              <w:tabs>
                <w:tab w:val="left" w:pos="540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7896" w:type="dxa"/>
          </w:tcPr>
          <w:p w:rsidR="00A222E9" w:rsidRDefault="00A222E9" w:rsidP="006E7D0A">
            <w:pPr>
              <w:tabs>
                <w:tab w:val="left" w:pos="540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37" w:type="dxa"/>
          </w:tcPr>
          <w:p w:rsidR="00A222E9" w:rsidRDefault="00A222E9" w:rsidP="006E7D0A">
            <w:pPr>
              <w:tabs>
                <w:tab w:val="left" w:pos="540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A222E9" w:rsidRPr="00A222E9" w:rsidRDefault="00A222E9" w:rsidP="00AF3937">
      <w:pPr>
        <w:tabs>
          <w:tab w:val="left" w:pos="540"/>
        </w:tabs>
        <w:rPr>
          <w:rFonts w:ascii="Bookman Old Style" w:hAnsi="Bookman Old Style" w:cs="Times New Roman"/>
          <w:b/>
          <w:sz w:val="24"/>
          <w:szCs w:val="24"/>
          <w:vertAlign w:val="superscript"/>
        </w:rPr>
      </w:pPr>
    </w:p>
    <w:p w:rsidR="007B59FA" w:rsidRDefault="007B59FA" w:rsidP="007B59FA">
      <w:pPr>
        <w:rPr>
          <w:rFonts w:ascii="Bookman Old Style" w:hAnsi="Bookman Old Style" w:cs="Times New Roman"/>
          <w:sz w:val="24"/>
          <w:szCs w:val="24"/>
        </w:rPr>
      </w:pPr>
    </w:p>
    <w:p w:rsidR="0008234F" w:rsidRDefault="0008234F" w:rsidP="0008234F">
      <w:pPr>
        <w:spacing w:line="276" w:lineRule="auto"/>
        <w:ind w:right="-448"/>
        <w:contextualSpacing/>
        <w:rPr>
          <w:rFonts w:ascii="Bookman Old Style" w:hAnsi="Bookman Old Style" w:cs="Times New Roman"/>
          <w:sz w:val="24"/>
          <w:szCs w:val="24"/>
        </w:rPr>
      </w:pPr>
    </w:p>
    <w:sectPr w:rsidR="0008234F" w:rsidSect="00A04859">
      <w:footerReference w:type="default" r:id="rId12"/>
      <w:pgSz w:w="12240" w:h="15840" w:code="1"/>
      <w:pgMar w:top="72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104" w:rsidRDefault="00E50104" w:rsidP="00A04859">
      <w:r>
        <w:separator/>
      </w:r>
    </w:p>
  </w:endnote>
  <w:endnote w:type="continuationSeparator" w:id="1">
    <w:p w:rsidR="00E50104" w:rsidRDefault="00E50104" w:rsidP="00A048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859" w:rsidRPr="00A04859" w:rsidRDefault="00A04859">
    <w:pPr>
      <w:pStyle w:val="Footer"/>
      <w:rPr>
        <w:sz w:val="12"/>
      </w:rPr>
    </w:pPr>
    <w:r w:rsidRPr="00A04859">
      <w:rPr>
        <w:sz w:val="12"/>
      </w:rPr>
      <w:t>r</w:t>
    </w:r>
  </w:p>
  <w:p w:rsidR="00A04859" w:rsidRDefault="00A048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104" w:rsidRDefault="00E50104" w:rsidP="00A04859">
      <w:r>
        <w:separator/>
      </w:r>
    </w:p>
  </w:footnote>
  <w:footnote w:type="continuationSeparator" w:id="1">
    <w:p w:rsidR="00E50104" w:rsidRDefault="00E50104" w:rsidP="00A048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3C46"/>
    <w:multiLevelType w:val="hybridMultilevel"/>
    <w:tmpl w:val="07545B46"/>
    <w:lvl w:ilvl="0" w:tplc="FEBE67A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B2646B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B0C44B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08C446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F50BA7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C14D91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EFA499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2987F0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BEEF36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B35121C"/>
    <w:multiLevelType w:val="multilevel"/>
    <w:tmpl w:val="BB7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751E5"/>
    <w:multiLevelType w:val="hybridMultilevel"/>
    <w:tmpl w:val="06F8DB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210CE"/>
    <w:multiLevelType w:val="hybridMultilevel"/>
    <w:tmpl w:val="665C6AB2"/>
    <w:lvl w:ilvl="0" w:tplc="167E49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A6F55"/>
    <w:multiLevelType w:val="multilevel"/>
    <w:tmpl w:val="AF2E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500C49"/>
    <w:multiLevelType w:val="hybridMultilevel"/>
    <w:tmpl w:val="01F672D4"/>
    <w:lvl w:ilvl="0" w:tplc="AEC67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EC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01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EC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8C0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FE1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A6A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82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07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B21686D"/>
    <w:multiLevelType w:val="hybridMultilevel"/>
    <w:tmpl w:val="DD2681E0"/>
    <w:lvl w:ilvl="0" w:tplc="F51A82E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4604738">
      <w:start w:val="963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1E899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410FB0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0EA61F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3854C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4C36F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F0F10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F58E3F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26320CB7"/>
    <w:multiLevelType w:val="multilevel"/>
    <w:tmpl w:val="D66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736211"/>
    <w:multiLevelType w:val="multilevel"/>
    <w:tmpl w:val="CE7023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C46761"/>
    <w:multiLevelType w:val="hybridMultilevel"/>
    <w:tmpl w:val="97C4E96E"/>
    <w:lvl w:ilvl="0" w:tplc="B6DA5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68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CB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B4F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10B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C9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65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A8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4D15928"/>
    <w:multiLevelType w:val="hybridMultilevel"/>
    <w:tmpl w:val="55B8F7F6"/>
    <w:lvl w:ilvl="0" w:tplc="56D0D9B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81A0B"/>
    <w:multiLevelType w:val="hybridMultilevel"/>
    <w:tmpl w:val="86665ECE"/>
    <w:lvl w:ilvl="0" w:tplc="91A6FA0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62CBD94">
      <w:start w:val="732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0500AF4">
      <w:start w:val="732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42054B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596020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6F0E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33406A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45A71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346F95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5C8B7F14"/>
    <w:multiLevelType w:val="hybridMultilevel"/>
    <w:tmpl w:val="D8FCD834"/>
    <w:lvl w:ilvl="0" w:tplc="F2A685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98A1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1E7C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89A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CCA7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94B3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8B7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864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4EB3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4072C3"/>
    <w:multiLevelType w:val="hybridMultilevel"/>
    <w:tmpl w:val="D42E5FF8"/>
    <w:lvl w:ilvl="0" w:tplc="30B4F17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57C833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8C8E6C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92CD44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FE78A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F2B47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6F2DDF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C12880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30216C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63225134"/>
    <w:multiLevelType w:val="hybridMultilevel"/>
    <w:tmpl w:val="54C69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2F32F5"/>
    <w:multiLevelType w:val="hybridMultilevel"/>
    <w:tmpl w:val="4A644E6C"/>
    <w:lvl w:ilvl="0" w:tplc="1B46B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444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306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AE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E3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D2A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0E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8A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A1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8A01AA0"/>
    <w:multiLevelType w:val="hybridMultilevel"/>
    <w:tmpl w:val="60A4ED22"/>
    <w:lvl w:ilvl="0" w:tplc="DF42772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A8F6E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B2E295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252213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81CAF3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54A098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06A66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C3A850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13E066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6B654FBF"/>
    <w:multiLevelType w:val="hybridMultilevel"/>
    <w:tmpl w:val="4E7A097E"/>
    <w:lvl w:ilvl="0" w:tplc="78F86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D6F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8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255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88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86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66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E0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66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C3A3B9B"/>
    <w:multiLevelType w:val="hybridMultilevel"/>
    <w:tmpl w:val="DC5C70E6"/>
    <w:lvl w:ilvl="0" w:tplc="8C30B694">
      <w:start w:val="1"/>
      <w:numFmt w:val="bullet"/>
      <w:lvlText w:val="H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564E34">
      <w:start w:val="1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208586A">
      <w:start w:val="720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91EBD2A">
      <w:start w:val="720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400BDC" w:tentative="1">
      <w:start w:val="1"/>
      <w:numFmt w:val="bullet"/>
      <w:lvlText w:val="H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08ECBE" w:tentative="1">
      <w:start w:val="1"/>
      <w:numFmt w:val="bullet"/>
      <w:lvlText w:val="H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0227908" w:tentative="1">
      <w:start w:val="1"/>
      <w:numFmt w:val="bullet"/>
      <w:lvlText w:val="H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7085D60" w:tentative="1">
      <w:start w:val="1"/>
      <w:numFmt w:val="bullet"/>
      <w:lvlText w:val="H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A8FBCE" w:tentative="1">
      <w:start w:val="1"/>
      <w:numFmt w:val="bullet"/>
      <w:lvlText w:val="H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72EF10CC"/>
    <w:multiLevelType w:val="hybridMultilevel"/>
    <w:tmpl w:val="04FC90EC"/>
    <w:lvl w:ilvl="0" w:tplc="4A4EF3B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0EB5A0">
      <w:start w:val="1067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C46CB4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1E4684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3F4BF0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380693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B669DF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4108B8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3E2D76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7A3E00CF"/>
    <w:multiLevelType w:val="hybridMultilevel"/>
    <w:tmpl w:val="54C69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A333A"/>
    <w:multiLevelType w:val="hybridMultilevel"/>
    <w:tmpl w:val="55B8F7F6"/>
    <w:lvl w:ilvl="0" w:tplc="56D0D9B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11"/>
  </w:num>
  <w:num w:numId="4">
    <w:abstractNumId w:val="18"/>
  </w:num>
  <w:num w:numId="5">
    <w:abstractNumId w:val="2"/>
  </w:num>
  <w:num w:numId="6">
    <w:abstractNumId w:val="6"/>
  </w:num>
  <w:num w:numId="7">
    <w:abstractNumId w:val="19"/>
  </w:num>
  <w:num w:numId="8">
    <w:abstractNumId w:val="16"/>
  </w:num>
  <w:num w:numId="9">
    <w:abstractNumId w:val="0"/>
  </w:num>
  <w:num w:numId="10">
    <w:abstractNumId w:val="13"/>
  </w:num>
  <w:num w:numId="11">
    <w:abstractNumId w:val="12"/>
  </w:num>
  <w:num w:numId="12">
    <w:abstractNumId w:val="15"/>
  </w:num>
  <w:num w:numId="13">
    <w:abstractNumId w:val="7"/>
  </w:num>
  <w:num w:numId="14">
    <w:abstractNumId w:val="1"/>
  </w:num>
  <w:num w:numId="15">
    <w:abstractNumId w:val="8"/>
  </w:num>
  <w:num w:numId="16">
    <w:abstractNumId w:val="3"/>
  </w:num>
  <w:num w:numId="17">
    <w:abstractNumId w:val="17"/>
  </w:num>
  <w:num w:numId="18">
    <w:abstractNumId w:val="9"/>
  </w:num>
  <w:num w:numId="19">
    <w:abstractNumId w:val="5"/>
  </w:num>
  <w:num w:numId="20">
    <w:abstractNumId w:val="4"/>
  </w:num>
  <w:num w:numId="21">
    <w:abstractNumId w:val="2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3E7F3B"/>
    <w:rsid w:val="00001D98"/>
    <w:rsid w:val="00006678"/>
    <w:rsid w:val="000158A1"/>
    <w:rsid w:val="00046F52"/>
    <w:rsid w:val="00061393"/>
    <w:rsid w:val="00063A05"/>
    <w:rsid w:val="000652B1"/>
    <w:rsid w:val="00067BB9"/>
    <w:rsid w:val="00076756"/>
    <w:rsid w:val="0008234F"/>
    <w:rsid w:val="00095E82"/>
    <w:rsid w:val="000C3939"/>
    <w:rsid w:val="000C4D2E"/>
    <w:rsid w:val="000E15FB"/>
    <w:rsid w:val="000E34CB"/>
    <w:rsid w:val="000F355A"/>
    <w:rsid w:val="00125BB3"/>
    <w:rsid w:val="00126BDE"/>
    <w:rsid w:val="00150D74"/>
    <w:rsid w:val="001528E8"/>
    <w:rsid w:val="00171086"/>
    <w:rsid w:val="00185E71"/>
    <w:rsid w:val="001B0C53"/>
    <w:rsid w:val="001B0E85"/>
    <w:rsid w:val="001C3320"/>
    <w:rsid w:val="001D050E"/>
    <w:rsid w:val="001D47DE"/>
    <w:rsid w:val="001F6DEC"/>
    <w:rsid w:val="00227B6E"/>
    <w:rsid w:val="002355D4"/>
    <w:rsid w:val="002408A8"/>
    <w:rsid w:val="00251E3A"/>
    <w:rsid w:val="00253873"/>
    <w:rsid w:val="00262F9A"/>
    <w:rsid w:val="00275C23"/>
    <w:rsid w:val="002959DD"/>
    <w:rsid w:val="002C3913"/>
    <w:rsid w:val="002C79B5"/>
    <w:rsid w:val="002F5DDB"/>
    <w:rsid w:val="002F68EB"/>
    <w:rsid w:val="00341C13"/>
    <w:rsid w:val="00344A76"/>
    <w:rsid w:val="00350792"/>
    <w:rsid w:val="00361067"/>
    <w:rsid w:val="00362D0C"/>
    <w:rsid w:val="003726DE"/>
    <w:rsid w:val="00382AD9"/>
    <w:rsid w:val="003A34D6"/>
    <w:rsid w:val="003C56F5"/>
    <w:rsid w:val="003E51FE"/>
    <w:rsid w:val="003E7F3B"/>
    <w:rsid w:val="003F55BF"/>
    <w:rsid w:val="004109F7"/>
    <w:rsid w:val="00474418"/>
    <w:rsid w:val="00497076"/>
    <w:rsid w:val="004A0600"/>
    <w:rsid w:val="004A3BA7"/>
    <w:rsid w:val="004B2973"/>
    <w:rsid w:val="004F00FB"/>
    <w:rsid w:val="005469C5"/>
    <w:rsid w:val="00565FB0"/>
    <w:rsid w:val="0059021C"/>
    <w:rsid w:val="005D481B"/>
    <w:rsid w:val="005E4E12"/>
    <w:rsid w:val="00644442"/>
    <w:rsid w:val="00645259"/>
    <w:rsid w:val="00647675"/>
    <w:rsid w:val="00671946"/>
    <w:rsid w:val="00685BE1"/>
    <w:rsid w:val="00686706"/>
    <w:rsid w:val="00687A6C"/>
    <w:rsid w:val="00694EA1"/>
    <w:rsid w:val="006B3BA5"/>
    <w:rsid w:val="006C07FA"/>
    <w:rsid w:val="006D0A3F"/>
    <w:rsid w:val="006D1ACC"/>
    <w:rsid w:val="006E2BE9"/>
    <w:rsid w:val="00702453"/>
    <w:rsid w:val="00707EC7"/>
    <w:rsid w:val="00707F71"/>
    <w:rsid w:val="00711F4F"/>
    <w:rsid w:val="00741C49"/>
    <w:rsid w:val="00752BBC"/>
    <w:rsid w:val="00774F31"/>
    <w:rsid w:val="00781A4D"/>
    <w:rsid w:val="007A2716"/>
    <w:rsid w:val="007B0F96"/>
    <w:rsid w:val="007B59FA"/>
    <w:rsid w:val="007C2365"/>
    <w:rsid w:val="007C2DFD"/>
    <w:rsid w:val="007C42CA"/>
    <w:rsid w:val="007D0122"/>
    <w:rsid w:val="007D0CE7"/>
    <w:rsid w:val="007F01E7"/>
    <w:rsid w:val="007F0859"/>
    <w:rsid w:val="007F7EDC"/>
    <w:rsid w:val="0081568D"/>
    <w:rsid w:val="00820694"/>
    <w:rsid w:val="008238B1"/>
    <w:rsid w:val="00826503"/>
    <w:rsid w:val="00874BE3"/>
    <w:rsid w:val="008878C4"/>
    <w:rsid w:val="0089783D"/>
    <w:rsid w:val="008A108B"/>
    <w:rsid w:val="008B30CD"/>
    <w:rsid w:val="008B7629"/>
    <w:rsid w:val="008C6EE3"/>
    <w:rsid w:val="008D1A7F"/>
    <w:rsid w:val="00905112"/>
    <w:rsid w:val="00920B9B"/>
    <w:rsid w:val="0093448B"/>
    <w:rsid w:val="009464D0"/>
    <w:rsid w:val="0095229C"/>
    <w:rsid w:val="00985F78"/>
    <w:rsid w:val="00987186"/>
    <w:rsid w:val="0099634A"/>
    <w:rsid w:val="00997C86"/>
    <w:rsid w:val="009A585F"/>
    <w:rsid w:val="009C09CC"/>
    <w:rsid w:val="009C1329"/>
    <w:rsid w:val="009E10CD"/>
    <w:rsid w:val="00A04859"/>
    <w:rsid w:val="00A07299"/>
    <w:rsid w:val="00A07820"/>
    <w:rsid w:val="00A222E9"/>
    <w:rsid w:val="00A2602B"/>
    <w:rsid w:val="00A31A1F"/>
    <w:rsid w:val="00A662D8"/>
    <w:rsid w:val="00A76061"/>
    <w:rsid w:val="00A83173"/>
    <w:rsid w:val="00A9191F"/>
    <w:rsid w:val="00A91F17"/>
    <w:rsid w:val="00AA44AF"/>
    <w:rsid w:val="00AE4FBA"/>
    <w:rsid w:val="00AF3937"/>
    <w:rsid w:val="00B01800"/>
    <w:rsid w:val="00B169F5"/>
    <w:rsid w:val="00B239FA"/>
    <w:rsid w:val="00B438AA"/>
    <w:rsid w:val="00B67B19"/>
    <w:rsid w:val="00B7344D"/>
    <w:rsid w:val="00BA56A6"/>
    <w:rsid w:val="00BB4ACD"/>
    <w:rsid w:val="00BD41DD"/>
    <w:rsid w:val="00BD66A0"/>
    <w:rsid w:val="00BD6B5C"/>
    <w:rsid w:val="00BE0C5C"/>
    <w:rsid w:val="00BF389D"/>
    <w:rsid w:val="00C411AF"/>
    <w:rsid w:val="00C72306"/>
    <w:rsid w:val="00C739C2"/>
    <w:rsid w:val="00C8093D"/>
    <w:rsid w:val="00C836A1"/>
    <w:rsid w:val="00C943F5"/>
    <w:rsid w:val="00CB115B"/>
    <w:rsid w:val="00CB21F8"/>
    <w:rsid w:val="00CB55AF"/>
    <w:rsid w:val="00CC5F57"/>
    <w:rsid w:val="00CC7709"/>
    <w:rsid w:val="00D106D2"/>
    <w:rsid w:val="00D178EB"/>
    <w:rsid w:val="00D32603"/>
    <w:rsid w:val="00D47E60"/>
    <w:rsid w:val="00D527B3"/>
    <w:rsid w:val="00D67612"/>
    <w:rsid w:val="00D7279D"/>
    <w:rsid w:val="00D77828"/>
    <w:rsid w:val="00D8122E"/>
    <w:rsid w:val="00D836F9"/>
    <w:rsid w:val="00DA4F61"/>
    <w:rsid w:val="00DB1AFE"/>
    <w:rsid w:val="00DC4547"/>
    <w:rsid w:val="00DC5885"/>
    <w:rsid w:val="00DD55C8"/>
    <w:rsid w:val="00DE690F"/>
    <w:rsid w:val="00DE79A3"/>
    <w:rsid w:val="00DF57BD"/>
    <w:rsid w:val="00E00B16"/>
    <w:rsid w:val="00E43264"/>
    <w:rsid w:val="00E50104"/>
    <w:rsid w:val="00E62894"/>
    <w:rsid w:val="00E70B08"/>
    <w:rsid w:val="00E90772"/>
    <w:rsid w:val="00E979BA"/>
    <w:rsid w:val="00EC1E5F"/>
    <w:rsid w:val="00EF6708"/>
    <w:rsid w:val="00F349DB"/>
    <w:rsid w:val="00F34BA9"/>
    <w:rsid w:val="00F413E6"/>
    <w:rsid w:val="00F63C60"/>
    <w:rsid w:val="00F641A6"/>
    <w:rsid w:val="00FE2781"/>
    <w:rsid w:val="00FF2978"/>
    <w:rsid w:val="00FF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00"/>
  </w:style>
  <w:style w:type="paragraph" w:styleId="Heading2">
    <w:name w:val="heading 2"/>
    <w:basedOn w:val="Normal"/>
    <w:link w:val="Heading2Char"/>
    <w:uiPriority w:val="9"/>
    <w:qFormat/>
    <w:rsid w:val="00774F31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F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48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59"/>
  </w:style>
  <w:style w:type="paragraph" w:styleId="Footer">
    <w:name w:val="footer"/>
    <w:basedOn w:val="Normal"/>
    <w:link w:val="FooterChar"/>
    <w:uiPriority w:val="99"/>
    <w:unhideWhenUsed/>
    <w:rsid w:val="00A048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59"/>
  </w:style>
  <w:style w:type="paragraph" w:styleId="ListParagraph">
    <w:name w:val="List Paragraph"/>
    <w:basedOn w:val="Normal"/>
    <w:uiPriority w:val="34"/>
    <w:qFormat/>
    <w:rsid w:val="005902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39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63A0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4F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F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74F31"/>
  </w:style>
  <w:style w:type="character" w:customStyle="1" w:styleId="pun">
    <w:name w:val="pun"/>
    <w:basedOn w:val="DefaultParagraphFont"/>
    <w:rsid w:val="00774F31"/>
  </w:style>
  <w:style w:type="character" w:styleId="Strong">
    <w:name w:val="Strong"/>
    <w:basedOn w:val="DefaultParagraphFont"/>
    <w:uiPriority w:val="22"/>
    <w:qFormat/>
    <w:rsid w:val="00D32603"/>
    <w:rPr>
      <w:b/>
      <w:bCs/>
    </w:rPr>
  </w:style>
  <w:style w:type="character" w:customStyle="1" w:styleId="typ">
    <w:name w:val="typ"/>
    <w:basedOn w:val="DefaultParagraphFont"/>
    <w:rsid w:val="00D32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F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48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59"/>
  </w:style>
  <w:style w:type="paragraph" w:styleId="Footer">
    <w:name w:val="footer"/>
    <w:basedOn w:val="Normal"/>
    <w:link w:val="FooterChar"/>
    <w:uiPriority w:val="99"/>
    <w:unhideWhenUsed/>
    <w:rsid w:val="00A048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9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11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93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2921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1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311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300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2559">
          <w:marLeft w:val="22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702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335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614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8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76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8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54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73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137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26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3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173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318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0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1967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69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3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3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36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20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1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7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1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31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21C0B-137B-4FD0-ABEA-4D693B41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MPK</cp:lastModifiedBy>
  <cp:revision>37</cp:revision>
  <cp:lastPrinted>2017-09-11T06:37:00Z</cp:lastPrinted>
  <dcterms:created xsi:type="dcterms:W3CDTF">2019-09-17T05:40:00Z</dcterms:created>
  <dcterms:modified xsi:type="dcterms:W3CDTF">2019-10-22T10:56:00Z</dcterms:modified>
</cp:coreProperties>
</file>