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AdaBoost Classifier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Classification Metrics</w:t>
      </w:r>
    </w:p>
    <w:p>
      <w:r>
        <w:t>Accuracy: 0.8229655313073628</w:t>
      </w:r>
    </w:p>
    <w:p>
      <w:r>
        <w:t>Precision: 0.8725422160536664</w:t>
      </w:r>
    </w:p>
    <w:p>
      <w:r>
        <w:t>Recall: 0.7609441194270729</w:t>
      </w:r>
    </w:p>
    <w:p>
      <w:r>
        <w:t>F1 Score: 0.8129310344827586</w:t>
      </w:r>
    </w:p>
    <w:p>
      <w:pPr>
        <w:pStyle w:val="Heading1"/>
      </w:pPr>
      <w:r>
        <w:t>Cross-Validation Results</w:t>
      </w:r>
    </w:p>
    <w:p>
      <w:r>
        <w:t>Cross-Validation Accuracy Scores: [0.85683695 0.65769348 0.78464362 0.77179566 0.88283879 0.76261854</w:t>
        <w:br/>
        <w:t xml:space="preserve"> 0.8619951  0.84883721 0.81701346 0.65238678]</w:t>
      </w:r>
    </w:p>
    <w:p>
      <w:r>
        <w:t>Mean CV Accuracy Score: 0.7896659600048375</w:t>
      </w:r>
    </w:p>
    <w:p>
      <w:r>
        <w:t>Standard Deviation of CV Accuracy Scores: 0.07746753395334154</w:t>
      </w:r>
    </w:p>
    <w:p>
      <w:pPr>
        <w:pStyle w:val="Heading1"/>
      </w:pPr>
      <w:r>
        <w:t>True vs Predicted Radiation Classes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