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Solar Radiation Prediction Results - LGBM Regressor</w:t>
      </w:r>
    </w:p>
    <w:p>
      <w:pPr>
        <w:pStyle w:val="Heading1"/>
      </w:pPr>
      <w:r>
        <w:t>Distribution of UNIXTime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Correlation Heatmap</w:t>
      </w:r>
    </w:p>
    <w:p>
      <w:r>
        <w:drawing>
          <wp:inline xmlns:a="http://schemas.openxmlformats.org/drawingml/2006/main" xmlns:pic="http://schemas.openxmlformats.org/drawingml/2006/picture">
            <wp:extent cx="4572000" cy="45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Regression Metrics</w:t>
      </w:r>
    </w:p>
    <w:p>
      <w:r>
        <w:t>R2 Score: 0.8643558215984637</w:t>
      </w:r>
    </w:p>
    <w:p>
      <w:r>
        <w:t>Mean Squared Error (MSE): 13698.124815845107</w:t>
      </w:r>
    </w:p>
    <w:p>
      <w:r>
        <w:t>Root Mean Squared Error (RMSE): 117.03898844336065</w:t>
      </w:r>
    </w:p>
    <w:p>
      <w:r>
        <w:t>Mean Absolute Error (MAE): 65.69038321886335</w:t>
      </w:r>
    </w:p>
    <w:p>
      <w:pPr>
        <w:pStyle w:val="Heading1"/>
      </w:pPr>
      <w:r>
        <w:t>Cross-Validation Results</w:t>
      </w:r>
    </w:p>
    <w:p>
      <w:r>
        <w:t>Cross-Validation MSE Scores: [35900.40626629 38587.96777443 47471.2311382  73002.33735243</w:t>
        <w:br/>
        <w:t xml:space="preserve"> 35248.89881098 38889.31789128 37405.94512668 24759.9938257</w:t>
        <w:br/>
        <w:t xml:space="preserve"> 27391.81060635 41091.54057492]</w:t>
      </w:r>
    </w:p>
    <w:p>
      <w:r>
        <w:t>Mean CV MSE Score: 39974.944936728185</w:t>
      </w:r>
    </w:p>
    <w:p>
      <w:r>
        <w:t>Standard Deviation of CV MSE Scores: 12596.504191304457</w:t>
      </w:r>
    </w:p>
    <w:p>
      <w:pPr>
        <w:pStyle w:val="Heading1"/>
      </w:pPr>
      <w:r>
        <w:t>True vs Predicted Radiation Values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Distribution of Residuals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