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9493"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 HADOOP CORE PARAMETERS </w:t>
      </w:r>
    </w:p>
    <w:p w14:paraId="69E1B13A" w14:textId="77777777" w:rsidR="00590A38" w:rsidRPr="00590A38" w:rsidRDefault="00590A38" w:rsidP="00590A38">
      <w:pPr>
        <w:rPr>
          <w:rFonts w:ascii="Times" w:hAnsi="Times" w:cs="Times"/>
          <w:sz w:val="26"/>
          <w:szCs w:val="26"/>
        </w:rPr>
      </w:pPr>
    </w:p>
    <w:p w14:paraId="1258F882"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The Hadoop system has more than 190 tunable arrangement parameters that enable clients to deal with the stream of a Hadoop work in various stages amid the execution procedure. Some of them are center parameters and significantly affect the execution of a Hadoop work [12,16]. The center parameters are quickly exhibited in Table I. </w:t>
      </w:r>
    </w:p>
    <w:p w14:paraId="7A423F0E" w14:textId="77777777" w:rsidR="00590A38" w:rsidRDefault="00590A38" w:rsidP="00590A38">
      <w:pPr>
        <w:rPr>
          <w:rFonts w:ascii="Times" w:hAnsi="Times" w:cs="Times"/>
          <w:sz w:val="26"/>
          <w:szCs w:val="26"/>
        </w:rPr>
      </w:pPr>
    </w:p>
    <w:p w14:paraId="5A7A0641" w14:textId="77777777" w:rsidR="00590A38" w:rsidRPr="00590A38" w:rsidRDefault="00590A38" w:rsidP="00590A38">
      <w:pPr>
        <w:rPr>
          <w:rFonts w:ascii="Times" w:hAnsi="Times" w:cs="Times"/>
          <w:sz w:val="26"/>
          <w:szCs w:val="26"/>
        </w:rPr>
      </w:pPr>
      <w:r w:rsidRPr="00590A38">
        <w:rPr>
          <w:rFonts w:ascii="Times" w:hAnsi="Times" w:cs="Times"/>
          <w:sz w:val="26"/>
          <w:szCs w:val="26"/>
        </w:rPr>
        <w:drawing>
          <wp:inline distT="0" distB="0" distL="0" distR="0" wp14:anchorId="4ADB9AF9" wp14:editId="65D5194C">
            <wp:extent cx="5943600" cy="317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77540"/>
                    </a:xfrm>
                    <a:prstGeom prst="rect">
                      <a:avLst/>
                    </a:prstGeom>
                  </pic:spPr>
                </pic:pic>
              </a:graphicData>
            </a:graphic>
          </wp:inline>
        </w:drawing>
      </w:r>
      <w:bookmarkStart w:id="0" w:name="_GoBack"/>
      <w:bookmarkEnd w:id="0"/>
    </w:p>
    <w:p w14:paraId="164EC35B"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2.1. </w:t>
      </w:r>
      <w:proofErr w:type="spellStart"/>
      <w:proofErr w:type="gramStart"/>
      <w:r w:rsidRPr="00590A38">
        <w:rPr>
          <w:rFonts w:ascii="Times" w:hAnsi="Times" w:cs="Times"/>
          <w:sz w:val="26"/>
          <w:szCs w:val="26"/>
        </w:rPr>
        <w:t>io.Sort.Factor</w:t>
      </w:r>
      <w:proofErr w:type="spellEnd"/>
      <w:proofErr w:type="gramEnd"/>
      <w:r w:rsidRPr="00590A38">
        <w:rPr>
          <w:rFonts w:ascii="Times" w:hAnsi="Times" w:cs="Times"/>
          <w:sz w:val="26"/>
          <w:szCs w:val="26"/>
        </w:rPr>
        <w:t xml:space="preserve"> </w:t>
      </w:r>
    </w:p>
    <w:p w14:paraId="66A9486E" w14:textId="77777777" w:rsidR="00590A38" w:rsidRPr="00590A38" w:rsidRDefault="00590A38" w:rsidP="00590A38">
      <w:pPr>
        <w:rPr>
          <w:rFonts w:ascii="Times" w:hAnsi="Times" w:cs="Times"/>
          <w:sz w:val="26"/>
          <w:szCs w:val="26"/>
        </w:rPr>
      </w:pPr>
    </w:p>
    <w:p w14:paraId="074CA404"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This parameter decides the quantity of records (streams) to be converged amid the arranging procedure of guide undertakings. The default esteem is 10, however expanding its esteem enhances the usage of the physical memory and diminishes the overhead in IO operations. </w:t>
      </w:r>
    </w:p>
    <w:p w14:paraId="223CF131" w14:textId="77777777" w:rsidR="00590A38" w:rsidRPr="00590A38" w:rsidRDefault="00590A38" w:rsidP="00590A38">
      <w:pPr>
        <w:rPr>
          <w:rFonts w:ascii="Times" w:hAnsi="Times" w:cs="Times"/>
          <w:sz w:val="26"/>
          <w:szCs w:val="26"/>
        </w:rPr>
      </w:pPr>
    </w:p>
    <w:p w14:paraId="16FDA012"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2.2. </w:t>
      </w:r>
      <w:proofErr w:type="spellStart"/>
      <w:proofErr w:type="gramStart"/>
      <w:r w:rsidRPr="00590A38">
        <w:rPr>
          <w:rFonts w:ascii="Times" w:hAnsi="Times" w:cs="Times"/>
          <w:sz w:val="26"/>
          <w:szCs w:val="26"/>
        </w:rPr>
        <w:t>io.Sort.mb</w:t>
      </w:r>
      <w:proofErr w:type="spellEnd"/>
      <w:proofErr w:type="gramEnd"/>
      <w:r w:rsidRPr="00590A38">
        <w:rPr>
          <w:rFonts w:ascii="Times" w:hAnsi="Times" w:cs="Times"/>
          <w:sz w:val="26"/>
          <w:szCs w:val="26"/>
        </w:rPr>
        <w:t xml:space="preserve"> </w:t>
      </w:r>
    </w:p>
    <w:p w14:paraId="1AF2A004" w14:textId="77777777" w:rsidR="00590A38" w:rsidRPr="00590A38" w:rsidRDefault="00590A38" w:rsidP="00590A38">
      <w:pPr>
        <w:rPr>
          <w:rFonts w:ascii="Times" w:hAnsi="Times" w:cs="Times"/>
          <w:sz w:val="26"/>
          <w:szCs w:val="26"/>
        </w:rPr>
      </w:pPr>
    </w:p>
    <w:p w14:paraId="68F18C3F"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Amid an occupation execution, the yield of a guide errand isn't specifically built into the hard circle yet is built into an in-memory cradle, which is relegated to each guide assignment. The measure of the in-memory cradle is indicated through the </w:t>
      </w:r>
      <w:proofErr w:type="spellStart"/>
      <w:proofErr w:type="gramStart"/>
      <w:r w:rsidRPr="00590A38">
        <w:rPr>
          <w:rFonts w:ascii="Times" w:hAnsi="Times" w:cs="Times"/>
          <w:sz w:val="26"/>
          <w:szCs w:val="26"/>
        </w:rPr>
        <w:t>io.sort</w:t>
      </w:r>
      <w:proofErr w:type="gramEnd"/>
      <w:r w:rsidRPr="00590A38">
        <w:rPr>
          <w:rFonts w:ascii="Times" w:hAnsi="Times" w:cs="Times"/>
          <w:sz w:val="26"/>
          <w:szCs w:val="26"/>
        </w:rPr>
        <w:t>.mb</w:t>
      </w:r>
      <w:proofErr w:type="spellEnd"/>
      <w:r w:rsidRPr="00590A38">
        <w:rPr>
          <w:rFonts w:ascii="Times" w:hAnsi="Times" w:cs="Times"/>
          <w:sz w:val="26"/>
          <w:szCs w:val="26"/>
        </w:rPr>
        <w:t xml:space="preserve"> parameter. The default estimation of this parameter is 100MB. The suggested an incentive for this parameter is in the vicinity of 30% and 40% of the </w:t>
      </w:r>
      <w:proofErr w:type="spellStart"/>
      <w:r w:rsidRPr="00590A38">
        <w:rPr>
          <w:rFonts w:ascii="Times" w:hAnsi="Times" w:cs="Times"/>
          <w:sz w:val="26"/>
          <w:szCs w:val="26"/>
        </w:rPr>
        <w:t>Java_Opts</w:t>
      </w:r>
      <w:proofErr w:type="spellEnd"/>
      <w:r w:rsidRPr="00590A38">
        <w:rPr>
          <w:rFonts w:ascii="Times" w:hAnsi="Times" w:cs="Times"/>
          <w:sz w:val="26"/>
          <w:szCs w:val="26"/>
        </w:rPr>
        <w:t xml:space="preserve"> esteem and ought to be bigger than the yield size of a guide errand, which limits the quantity of spill records [11]. </w:t>
      </w:r>
    </w:p>
    <w:p w14:paraId="159E4214" w14:textId="77777777" w:rsidR="00590A38" w:rsidRPr="00590A38" w:rsidRDefault="00590A38" w:rsidP="00590A38">
      <w:pPr>
        <w:rPr>
          <w:rFonts w:ascii="Times" w:hAnsi="Times" w:cs="Times"/>
          <w:sz w:val="26"/>
          <w:szCs w:val="26"/>
        </w:rPr>
      </w:pPr>
    </w:p>
    <w:p w14:paraId="7359B009"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2.3. </w:t>
      </w:r>
      <w:proofErr w:type="spellStart"/>
      <w:proofErr w:type="gramStart"/>
      <w:r w:rsidRPr="00590A38">
        <w:rPr>
          <w:rFonts w:ascii="Times" w:hAnsi="Times" w:cs="Times"/>
          <w:sz w:val="26"/>
          <w:szCs w:val="26"/>
        </w:rPr>
        <w:t>io.Sort.Spill</w:t>
      </w:r>
      <w:proofErr w:type="gramEnd"/>
      <w:r w:rsidRPr="00590A38">
        <w:rPr>
          <w:rFonts w:ascii="Times" w:hAnsi="Times" w:cs="Times"/>
          <w:sz w:val="26"/>
          <w:szCs w:val="26"/>
        </w:rPr>
        <w:t>.Percent</w:t>
      </w:r>
      <w:proofErr w:type="spellEnd"/>
      <w:r w:rsidRPr="00590A38">
        <w:rPr>
          <w:rFonts w:ascii="Times" w:hAnsi="Times" w:cs="Times"/>
          <w:sz w:val="26"/>
          <w:szCs w:val="26"/>
        </w:rPr>
        <w:t xml:space="preserve"> </w:t>
      </w:r>
    </w:p>
    <w:p w14:paraId="52C34101" w14:textId="77777777" w:rsidR="00590A38" w:rsidRPr="00590A38" w:rsidRDefault="00590A38" w:rsidP="00590A38">
      <w:pPr>
        <w:rPr>
          <w:rFonts w:ascii="Times" w:hAnsi="Times" w:cs="Times"/>
          <w:sz w:val="26"/>
          <w:szCs w:val="26"/>
        </w:rPr>
      </w:pPr>
    </w:p>
    <w:p w14:paraId="27A1A765" w14:textId="77777777" w:rsidR="00590A38" w:rsidRPr="00590A38" w:rsidRDefault="00590A38" w:rsidP="00590A38">
      <w:pPr>
        <w:rPr>
          <w:rFonts w:ascii="Times" w:hAnsi="Times" w:cs="Times"/>
          <w:sz w:val="26"/>
          <w:szCs w:val="26"/>
        </w:rPr>
      </w:pPr>
      <w:r w:rsidRPr="00590A38">
        <w:rPr>
          <w:rFonts w:ascii="Times" w:hAnsi="Times" w:cs="Times"/>
          <w:sz w:val="26"/>
          <w:szCs w:val="26"/>
        </w:rPr>
        <w:lastRenderedPageBreak/>
        <w:t>The default estimation of this parameter is 0.8 (80%). At the point when an in-memory cushion is topped off to 80%, the information of the in-memory cradle (</w:t>
      </w:r>
      <w:proofErr w:type="spellStart"/>
      <w:proofErr w:type="gramStart"/>
      <w:r w:rsidRPr="00590A38">
        <w:rPr>
          <w:rFonts w:ascii="Times" w:hAnsi="Times" w:cs="Times"/>
          <w:sz w:val="26"/>
          <w:szCs w:val="26"/>
        </w:rPr>
        <w:t>io.sort</w:t>
      </w:r>
      <w:proofErr w:type="gramEnd"/>
      <w:r w:rsidRPr="00590A38">
        <w:rPr>
          <w:rFonts w:ascii="Times" w:hAnsi="Times" w:cs="Times"/>
          <w:sz w:val="26"/>
          <w:szCs w:val="26"/>
        </w:rPr>
        <w:t>.mb</w:t>
      </w:r>
      <w:proofErr w:type="spellEnd"/>
      <w:r w:rsidRPr="00590A38">
        <w:rPr>
          <w:rFonts w:ascii="Times" w:hAnsi="Times" w:cs="Times"/>
          <w:sz w:val="26"/>
          <w:szCs w:val="26"/>
        </w:rPr>
        <w:t xml:space="preserve">) ought to be spilled into the hard circle. It is suggested that the estimation of </w:t>
      </w:r>
      <w:proofErr w:type="spellStart"/>
      <w:proofErr w:type="gramStart"/>
      <w:r w:rsidRPr="00590A38">
        <w:rPr>
          <w:rFonts w:ascii="Times" w:hAnsi="Times" w:cs="Times"/>
          <w:sz w:val="26"/>
          <w:szCs w:val="26"/>
        </w:rPr>
        <w:t>io.sort</w:t>
      </w:r>
      <w:proofErr w:type="gramEnd"/>
      <w:r w:rsidRPr="00590A38">
        <w:rPr>
          <w:rFonts w:ascii="Times" w:hAnsi="Times" w:cs="Times"/>
          <w:sz w:val="26"/>
          <w:szCs w:val="26"/>
        </w:rPr>
        <w:t>.spill.percent</w:t>
      </w:r>
      <w:proofErr w:type="spellEnd"/>
      <w:r w:rsidRPr="00590A38">
        <w:rPr>
          <w:rFonts w:ascii="Times" w:hAnsi="Times" w:cs="Times"/>
          <w:sz w:val="26"/>
          <w:szCs w:val="26"/>
        </w:rPr>
        <w:t xml:space="preserve"> ought not be under 0.50. </w:t>
      </w:r>
    </w:p>
    <w:p w14:paraId="7F9F93F8" w14:textId="77777777" w:rsidR="00590A38" w:rsidRPr="00590A38" w:rsidRDefault="00590A38" w:rsidP="00590A38">
      <w:pPr>
        <w:rPr>
          <w:rFonts w:ascii="Times" w:hAnsi="Times" w:cs="Times"/>
          <w:sz w:val="26"/>
          <w:szCs w:val="26"/>
        </w:rPr>
      </w:pPr>
    </w:p>
    <w:p w14:paraId="27FC9FD5"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2.4. </w:t>
      </w:r>
      <w:proofErr w:type="spellStart"/>
      <w:proofErr w:type="gramStart"/>
      <w:r w:rsidRPr="00590A38">
        <w:rPr>
          <w:rFonts w:ascii="Times" w:hAnsi="Times" w:cs="Times"/>
          <w:sz w:val="26"/>
          <w:szCs w:val="26"/>
        </w:rPr>
        <w:t>Mapred.Reduce.Tasks</w:t>
      </w:r>
      <w:proofErr w:type="spellEnd"/>
      <w:proofErr w:type="gramEnd"/>
      <w:r w:rsidRPr="00590A38">
        <w:rPr>
          <w:rFonts w:ascii="Times" w:hAnsi="Times" w:cs="Times"/>
          <w:sz w:val="26"/>
          <w:szCs w:val="26"/>
        </w:rPr>
        <w:t xml:space="preserve"> </w:t>
      </w:r>
    </w:p>
    <w:p w14:paraId="218C8945" w14:textId="77777777" w:rsidR="00590A38" w:rsidRPr="00590A38" w:rsidRDefault="00590A38" w:rsidP="00590A38">
      <w:pPr>
        <w:rPr>
          <w:rFonts w:ascii="Times" w:hAnsi="Times" w:cs="Times"/>
          <w:sz w:val="26"/>
          <w:szCs w:val="26"/>
        </w:rPr>
      </w:pPr>
    </w:p>
    <w:p w14:paraId="277ADC35"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This parameter can significantly affect the execution of a Hadoop work [21]. The default esteem is 1. The ideal estimation of this parameter is predominantly subject to the measure of an info dataset and the quantity of diminish openings arranged in a Hadoop group. Setting few lessen assignments for work diminishes the overhead in setting up undertakings on a little info dataset, while setting a substantial number of decrease errands enhances the hard plate IO usage on a huge information dataset. The prescribed number of lessen undertakings is 90% of the aggregate number of decrease spaces arranged in a group [8]. </w:t>
      </w:r>
    </w:p>
    <w:p w14:paraId="2F5EA350" w14:textId="77777777" w:rsidR="00590A38" w:rsidRPr="00590A38" w:rsidRDefault="00590A38" w:rsidP="00590A38">
      <w:pPr>
        <w:rPr>
          <w:rFonts w:ascii="Times" w:hAnsi="Times" w:cs="Times"/>
          <w:sz w:val="26"/>
          <w:szCs w:val="26"/>
        </w:rPr>
      </w:pPr>
    </w:p>
    <w:p w14:paraId="5CAC0788"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2.5. </w:t>
      </w:r>
      <w:proofErr w:type="spellStart"/>
      <w:proofErr w:type="gramStart"/>
      <w:r w:rsidRPr="00590A38">
        <w:rPr>
          <w:rFonts w:ascii="Times" w:hAnsi="Times" w:cs="Times"/>
          <w:sz w:val="26"/>
          <w:szCs w:val="26"/>
        </w:rPr>
        <w:t>Mapreduce.Tasktracker.map.Tasks.Maximum</w:t>
      </w:r>
      <w:proofErr w:type="spellEnd"/>
      <w:proofErr w:type="gramEnd"/>
      <w:r w:rsidRPr="00590A38">
        <w:rPr>
          <w:rFonts w:ascii="Times" w:hAnsi="Times" w:cs="Times"/>
          <w:sz w:val="26"/>
          <w:szCs w:val="26"/>
        </w:rPr>
        <w:t xml:space="preserve">, </w:t>
      </w:r>
      <w:proofErr w:type="spellStart"/>
      <w:r w:rsidRPr="00590A38">
        <w:rPr>
          <w:rFonts w:ascii="Times" w:hAnsi="Times" w:cs="Times"/>
          <w:sz w:val="26"/>
          <w:szCs w:val="26"/>
        </w:rPr>
        <w:t>mapreduce.Tasktracker.Reduce.Tasks.Maximum</w:t>
      </w:r>
      <w:proofErr w:type="spellEnd"/>
      <w:r w:rsidRPr="00590A38">
        <w:rPr>
          <w:rFonts w:ascii="Times" w:hAnsi="Times" w:cs="Times"/>
          <w:sz w:val="26"/>
          <w:szCs w:val="26"/>
        </w:rPr>
        <w:t xml:space="preserve"> </w:t>
      </w:r>
    </w:p>
    <w:p w14:paraId="4EA9D395" w14:textId="77777777" w:rsidR="00590A38" w:rsidRPr="00590A38" w:rsidRDefault="00590A38" w:rsidP="00590A38">
      <w:pPr>
        <w:rPr>
          <w:rFonts w:ascii="Times" w:hAnsi="Times" w:cs="Times"/>
          <w:sz w:val="26"/>
          <w:szCs w:val="26"/>
        </w:rPr>
      </w:pPr>
    </w:p>
    <w:p w14:paraId="6426D989"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These parameters characterize the quantity of the guide and diminish assignments that can be executed at the same time on each group hub. Expanding the estimations of these parameters builds the usage of CPUs and physical memory of the bunch hub, which can enhance the execution of a Hadoop work. The ideal estimations of these parameters are subject to the quantity of CPUs, the quantity of centers in every CPU, multi-threading ability, and the computational multifaceted nature of an occupation. The prescribed esteems for these parameters are the quantity of CPU centers short 1 as long as the group hub has adequate physical memory [9– 11]. One CPU is saved for different administrations in Hadoop, for example, </w:t>
      </w:r>
      <w:proofErr w:type="spellStart"/>
      <w:r w:rsidRPr="00590A38">
        <w:rPr>
          <w:rFonts w:ascii="Times" w:hAnsi="Times" w:cs="Times"/>
          <w:sz w:val="26"/>
          <w:szCs w:val="26"/>
        </w:rPr>
        <w:t>DataNode</w:t>
      </w:r>
      <w:proofErr w:type="spellEnd"/>
      <w:r w:rsidRPr="00590A38">
        <w:rPr>
          <w:rFonts w:ascii="Times" w:hAnsi="Times" w:cs="Times"/>
          <w:sz w:val="26"/>
          <w:szCs w:val="26"/>
        </w:rPr>
        <w:t xml:space="preserve"> and </w:t>
      </w:r>
      <w:proofErr w:type="spellStart"/>
      <w:r w:rsidRPr="00590A38">
        <w:rPr>
          <w:rFonts w:ascii="Times" w:hAnsi="Times" w:cs="Times"/>
          <w:sz w:val="26"/>
          <w:szCs w:val="26"/>
        </w:rPr>
        <w:t>TaskTracker</w:t>
      </w:r>
      <w:proofErr w:type="spellEnd"/>
      <w:r w:rsidRPr="00590A38">
        <w:rPr>
          <w:rFonts w:ascii="Times" w:hAnsi="Times" w:cs="Times"/>
          <w:sz w:val="26"/>
          <w:szCs w:val="26"/>
        </w:rPr>
        <w:t xml:space="preserve">. </w:t>
      </w:r>
    </w:p>
    <w:p w14:paraId="417457E0" w14:textId="77777777" w:rsidR="00590A38" w:rsidRPr="00590A38" w:rsidRDefault="00590A38" w:rsidP="00590A38">
      <w:pPr>
        <w:rPr>
          <w:rFonts w:ascii="Times" w:hAnsi="Times" w:cs="Times"/>
          <w:sz w:val="26"/>
          <w:szCs w:val="26"/>
        </w:rPr>
      </w:pPr>
    </w:p>
    <w:p w14:paraId="275C16ED"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2.6. </w:t>
      </w:r>
      <w:proofErr w:type="spellStart"/>
      <w:proofErr w:type="gramStart"/>
      <w:r w:rsidRPr="00590A38">
        <w:rPr>
          <w:rFonts w:ascii="Times" w:hAnsi="Times" w:cs="Times"/>
          <w:sz w:val="26"/>
          <w:szCs w:val="26"/>
        </w:rPr>
        <w:t>Mapred.Child.Java.Opts</w:t>
      </w:r>
      <w:proofErr w:type="spellEnd"/>
      <w:proofErr w:type="gramEnd"/>
      <w:r w:rsidRPr="00590A38">
        <w:rPr>
          <w:rFonts w:ascii="Times" w:hAnsi="Times" w:cs="Times"/>
          <w:sz w:val="26"/>
          <w:szCs w:val="26"/>
        </w:rPr>
        <w:t xml:space="preserve"> </w:t>
      </w:r>
    </w:p>
    <w:p w14:paraId="12E840D1" w14:textId="77777777" w:rsidR="00590A38" w:rsidRPr="00590A38" w:rsidRDefault="00590A38" w:rsidP="00590A38">
      <w:pPr>
        <w:rPr>
          <w:rFonts w:ascii="Times" w:hAnsi="Times" w:cs="Times"/>
          <w:sz w:val="26"/>
          <w:szCs w:val="26"/>
        </w:rPr>
      </w:pPr>
    </w:p>
    <w:p w14:paraId="730B46AC"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This is a memory related parameter and the primary possibility for JVM tuning. The default esteem is – Xmx200m, which gives at most 200MB physical memory to every tyke undertaking. Expanding the estimation of </w:t>
      </w:r>
      <w:proofErr w:type="spellStart"/>
      <w:r w:rsidRPr="00590A38">
        <w:rPr>
          <w:rFonts w:ascii="Times" w:hAnsi="Times" w:cs="Times"/>
          <w:sz w:val="26"/>
          <w:szCs w:val="26"/>
        </w:rPr>
        <w:t>Java_Opt</w:t>
      </w:r>
      <w:proofErr w:type="spellEnd"/>
      <w:r w:rsidRPr="00590A38">
        <w:rPr>
          <w:rFonts w:ascii="Times" w:hAnsi="Times" w:cs="Times"/>
          <w:sz w:val="26"/>
          <w:szCs w:val="26"/>
        </w:rPr>
        <w:t xml:space="preserve"> lessens spill operations to yield delineate into the hard plate, which can enhance the execution of an occupation. Naturally, each work hub uses 2.8GB physical memory [11]. The specialist hub allocates 400MB to the guide stage (i.e., two guide openings), 400MB to the decrease stage (i.e., two diminish spaces) and 1000MB to each </w:t>
      </w:r>
      <w:proofErr w:type="spellStart"/>
      <w:r w:rsidRPr="00590A38">
        <w:rPr>
          <w:rFonts w:ascii="Times" w:hAnsi="Times" w:cs="Times"/>
          <w:sz w:val="26"/>
          <w:szCs w:val="26"/>
        </w:rPr>
        <w:t>DataNode</w:t>
      </w:r>
      <w:proofErr w:type="spellEnd"/>
      <w:r w:rsidRPr="00590A38">
        <w:rPr>
          <w:rFonts w:ascii="Times" w:hAnsi="Times" w:cs="Times"/>
          <w:sz w:val="26"/>
          <w:szCs w:val="26"/>
        </w:rPr>
        <w:t xml:space="preserve"> and </w:t>
      </w:r>
      <w:proofErr w:type="spellStart"/>
      <w:r w:rsidRPr="00590A38">
        <w:rPr>
          <w:rFonts w:ascii="Times" w:hAnsi="Times" w:cs="Times"/>
          <w:sz w:val="26"/>
          <w:szCs w:val="26"/>
        </w:rPr>
        <w:t>TaskTracker</w:t>
      </w:r>
      <w:proofErr w:type="spellEnd"/>
      <w:r w:rsidRPr="00590A38">
        <w:rPr>
          <w:rFonts w:ascii="Times" w:hAnsi="Times" w:cs="Times"/>
          <w:sz w:val="26"/>
          <w:szCs w:val="26"/>
        </w:rPr>
        <w:t xml:space="preserve"> that keep running on the laborer hub. </w:t>
      </w:r>
    </w:p>
    <w:p w14:paraId="12A32FE5" w14:textId="77777777" w:rsidR="00590A38" w:rsidRPr="00590A38" w:rsidRDefault="00590A38" w:rsidP="00590A38">
      <w:pPr>
        <w:rPr>
          <w:rFonts w:ascii="Times" w:hAnsi="Times" w:cs="Times"/>
          <w:sz w:val="26"/>
          <w:szCs w:val="26"/>
        </w:rPr>
      </w:pPr>
    </w:p>
    <w:p w14:paraId="19711DF7" w14:textId="77777777" w:rsidR="00590A38" w:rsidRPr="00590A38" w:rsidRDefault="00590A38" w:rsidP="00590A38">
      <w:pPr>
        <w:rPr>
          <w:rFonts w:ascii="Times" w:hAnsi="Times" w:cs="Times"/>
          <w:sz w:val="26"/>
          <w:szCs w:val="26"/>
        </w:rPr>
      </w:pPr>
      <w:r w:rsidRPr="00590A38">
        <w:rPr>
          <w:rFonts w:ascii="Times" w:hAnsi="Times" w:cs="Times"/>
          <w:sz w:val="26"/>
          <w:szCs w:val="26"/>
        </w:rPr>
        <w:t xml:space="preserve">2.7. </w:t>
      </w:r>
      <w:proofErr w:type="spellStart"/>
      <w:r w:rsidRPr="00590A38">
        <w:rPr>
          <w:rFonts w:ascii="Times" w:hAnsi="Times" w:cs="Times"/>
          <w:sz w:val="26"/>
          <w:szCs w:val="26"/>
        </w:rPr>
        <w:t>Mapred.Compress.map.Output</w:t>
      </w:r>
      <w:proofErr w:type="spellEnd"/>
      <w:r w:rsidRPr="00590A38">
        <w:rPr>
          <w:rFonts w:ascii="Times" w:hAnsi="Times" w:cs="Times"/>
          <w:sz w:val="26"/>
          <w:szCs w:val="26"/>
        </w:rPr>
        <w:t xml:space="preserve">, </w:t>
      </w:r>
      <w:proofErr w:type="spellStart"/>
      <w:proofErr w:type="gramStart"/>
      <w:r w:rsidRPr="00590A38">
        <w:rPr>
          <w:rFonts w:ascii="Times" w:hAnsi="Times" w:cs="Times"/>
          <w:sz w:val="26"/>
          <w:szCs w:val="26"/>
        </w:rPr>
        <w:t>mapred.Output.Compress</w:t>
      </w:r>
      <w:proofErr w:type="spellEnd"/>
      <w:proofErr w:type="gramEnd"/>
      <w:r w:rsidRPr="00590A38">
        <w:rPr>
          <w:rFonts w:ascii="Times" w:hAnsi="Times" w:cs="Times"/>
          <w:sz w:val="26"/>
          <w:szCs w:val="26"/>
        </w:rPr>
        <w:t xml:space="preserve"> </w:t>
      </w:r>
    </w:p>
    <w:p w14:paraId="239741EE" w14:textId="77777777" w:rsidR="00590A38" w:rsidRPr="00590A38" w:rsidRDefault="00590A38" w:rsidP="00590A38">
      <w:pPr>
        <w:rPr>
          <w:rFonts w:ascii="Times" w:hAnsi="Times" w:cs="Times"/>
          <w:sz w:val="26"/>
          <w:szCs w:val="26"/>
        </w:rPr>
      </w:pPr>
    </w:p>
    <w:p w14:paraId="7CC91FF3" w14:textId="77777777" w:rsidR="00076F2D" w:rsidRDefault="00590A38" w:rsidP="00590A38">
      <w:r w:rsidRPr="00590A38">
        <w:rPr>
          <w:rFonts w:ascii="Times" w:hAnsi="Times" w:cs="Times"/>
          <w:sz w:val="26"/>
          <w:szCs w:val="26"/>
        </w:rPr>
        <w:t>These two parameters are identified with the hard plate IO and system information exchange operations. Boolean esteems are utilized to decide if the guide yield and the lessen yield should be compacted. Empowering the pressure of the guide and lessen yields for an occupation can accelerate the hard plate IO and limit the overhead in information rearranging over the system.</w:t>
      </w:r>
    </w:p>
    <w:sectPr w:rsidR="00076F2D" w:rsidSect="00973E1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215"/>
    <w:rsid w:val="00076F2D"/>
    <w:rsid w:val="000C707C"/>
    <w:rsid w:val="00340215"/>
    <w:rsid w:val="00590A38"/>
    <w:rsid w:val="00626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4B5E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612</Words>
  <Characters>3493</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Momtaz Afredi</dc:creator>
  <cp:keywords/>
  <dc:description/>
  <cp:lastModifiedBy>Momtaz Afredi</cp:lastModifiedBy>
  <cp:revision>1</cp:revision>
  <dcterms:created xsi:type="dcterms:W3CDTF">2017-10-28T03:25:00Z</dcterms:created>
  <dcterms:modified xsi:type="dcterms:W3CDTF">2017-10-28T03:30:00Z</dcterms:modified>
</cp:coreProperties>
</file>