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compensated through after-college doubt-solving sessions and extra lab hours, ultimately achieving top scores in computer science and a</w:t>
      </w:r>
      <w:r w:rsidR="00E671FA">
        <w:rPr>
          <w:rFonts w:ascii="Arial" w:hAnsi="Arial" w:cs="Arial"/>
          <w:color w:val="000000"/>
          <w:sz w:val="22"/>
          <w:szCs w:val="22"/>
        </w:rPr>
        <w:t>n</w:t>
      </w:r>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w:t>
      </w:r>
      <w:proofErr w:type="spellStart"/>
      <w:r>
        <w:rPr>
          <w:rFonts w:ascii="Arial" w:hAnsi="Arial" w:cs="Arial"/>
          <w:color w:val="000000"/>
          <w:sz w:val="22"/>
          <w:szCs w:val="22"/>
        </w:rPr>
        <w:t>Savitribai</w:t>
      </w:r>
      <w:proofErr w:type="spellEnd"/>
      <w:r>
        <w:rPr>
          <w:rFonts w:ascii="Arial" w:hAnsi="Arial" w:cs="Arial"/>
          <w:color w:val="000000"/>
          <w:sz w:val="22"/>
          <w:szCs w:val="22"/>
        </w:rPr>
        <w:t xml:space="preserve"> </w:t>
      </w:r>
      <w:proofErr w:type="spellStart"/>
      <w:r>
        <w:rPr>
          <w:rFonts w:ascii="Arial" w:hAnsi="Arial" w:cs="Arial"/>
          <w:color w:val="000000"/>
          <w:sz w:val="22"/>
          <w:szCs w:val="22"/>
        </w:rPr>
        <w:t>Phule</w:t>
      </w:r>
      <w:proofErr w:type="spellEnd"/>
      <w:r>
        <w:rPr>
          <w:rFonts w:ascii="Arial" w:hAnsi="Arial" w:cs="Arial"/>
          <w:color w:val="000000"/>
          <w:sz w:val="22"/>
          <w:szCs w:val="22"/>
        </w:rPr>
        <w:t xml:space="preserv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w:t>
      </w:r>
      <w:proofErr w:type="spellStart"/>
      <w:r w:rsidR="00724ECA">
        <w:rPr>
          <w:rFonts w:ascii="Arial" w:hAnsi="Arial" w:cs="Arial"/>
          <w:color w:val="000000"/>
          <w:sz w:val="22"/>
          <w:szCs w:val="22"/>
        </w:rPr>
        <w:t>hackathons</w:t>
      </w:r>
      <w:proofErr w:type="spellEnd"/>
      <w:r w:rsidR="00724ECA">
        <w:rPr>
          <w:rFonts w:ascii="Arial" w:hAnsi="Arial" w:cs="Arial"/>
          <w:color w:val="000000"/>
          <w:sz w:val="22"/>
          <w:szCs w:val="22"/>
        </w:rPr>
        <w:t>, further honing my skills and cultivating a genuine interest for practical application in real world scenarios.</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w:t>
      </w:r>
      <w:proofErr w:type="spellStart"/>
      <w:r w:rsidRPr="00F744C3">
        <w:rPr>
          <w:rFonts w:ascii="Arial" w:hAnsi="Arial" w:cs="Arial"/>
          <w:color w:val="000000"/>
          <w:sz w:val="22"/>
          <w:szCs w:val="22"/>
        </w:rPr>
        <w:t>ReactJS</w:t>
      </w:r>
      <w:proofErr w:type="spellEnd"/>
      <w:r w:rsidRPr="00F744C3">
        <w:rPr>
          <w:rFonts w:ascii="Arial" w:hAnsi="Arial" w:cs="Arial"/>
          <w:color w:val="000000"/>
          <w:sz w:val="22"/>
          <w:szCs w:val="22"/>
        </w:rPr>
        <w:t xml:space="preserve"> framework for front-end development and building robust backend servers using </w:t>
      </w:r>
      <w:proofErr w:type="spellStart"/>
      <w:r w:rsidRPr="00F744C3">
        <w:rPr>
          <w:rFonts w:ascii="Arial" w:hAnsi="Arial" w:cs="Arial"/>
          <w:color w:val="000000"/>
          <w:sz w:val="22"/>
          <w:szCs w:val="22"/>
        </w:rPr>
        <w:t>NodeJs</w:t>
      </w:r>
      <w:proofErr w:type="spellEnd"/>
      <w:r w:rsidRPr="00F744C3">
        <w:rPr>
          <w:rFonts w:ascii="Arial" w:hAnsi="Arial" w:cs="Arial"/>
          <w:color w:val="000000"/>
          <w:sz w:val="22"/>
          <w:szCs w:val="22"/>
        </w:rPr>
        <w:t xml:space="preserve">. These servers not only handled authentication </w:t>
      </w:r>
      <w:proofErr w:type="gramStart"/>
      <w:r w:rsidRPr="00F744C3">
        <w:rPr>
          <w:rFonts w:ascii="Arial" w:hAnsi="Arial" w:cs="Arial"/>
          <w:color w:val="000000"/>
          <w:sz w:val="22"/>
          <w:szCs w:val="22"/>
        </w:rPr>
        <w:t>and  API</w:t>
      </w:r>
      <w:proofErr w:type="gramEnd"/>
      <w:r w:rsidRPr="00F744C3">
        <w:rPr>
          <w:rFonts w:ascii="Arial" w:hAnsi="Arial" w:cs="Arial"/>
          <w:color w:val="000000"/>
          <w:sz w:val="22"/>
          <w:szCs w:val="22"/>
        </w:rPr>
        <w:t xml:space="preserve">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w:t>
      </w:r>
      <w:proofErr w:type="spellStart"/>
      <w:r w:rsidRPr="00F744C3">
        <w:rPr>
          <w:rFonts w:ascii="Arial" w:hAnsi="Arial" w:cs="Arial"/>
          <w:color w:val="000000"/>
          <w:sz w:val="22"/>
          <w:szCs w:val="22"/>
        </w:rPr>
        <w:t>Cyberking</w:t>
      </w:r>
      <w:proofErr w:type="spellEnd"/>
      <w:r w:rsidRPr="00F744C3">
        <w:rPr>
          <w:rFonts w:ascii="Arial" w:hAnsi="Arial" w:cs="Arial"/>
          <w:color w:val="000000"/>
          <w:sz w:val="22"/>
          <w:szCs w:val="22"/>
        </w:rPr>
        <w:t xml:space="preserve">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736E4E" w:rsidRDefault="0002566A" w:rsidP="00605DF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w:t>
      </w: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t>
      </w:r>
      <w:proofErr w:type="gramStart"/>
      <w:r>
        <w:rPr>
          <w:rFonts w:ascii="Arial" w:hAnsi="Arial" w:cs="Arial"/>
          <w:color w:val="000000"/>
          <w:sz w:val="22"/>
          <w:szCs w:val="22"/>
        </w:rPr>
        <w:t>Capitals,</w:t>
      </w:r>
      <w:proofErr w:type="gramEnd"/>
      <w:r>
        <w:rPr>
          <w:rFonts w:ascii="Arial" w:hAnsi="Arial" w:cs="Arial"/>
          <w:color w:val="000000"/>
          <w:sz w:val="22"/>
          <w:szCs w:val="22"/>
        </w:rPr>
        <w:t xml:space="preserve"> necessitated the development of two distinct websites. The first was a brochure website designed to showcase the company’s products and services while allowing potential clients to register for a </w:t>
      </w:r>
      <w:proofErr w:type="spellStart"/>
      <w:r>
        <w:rPr>
          <w:rFonts w:ascii="Arial" w:hAnsi="Arial" w:cs="Arial"/>
          <w:color w:val="000000"/>
          <w:sz w:val="22"/>
          <w:szCs w:val="22"/>
        </w:rPr>
        <w:t>callback</w:t>
      </w:r>
      <w:proofErr w:type="spellEnd"/>
      <w:r>
        <w:rPr>
          <w:rFonts w:ascii="Arial" w:hAnsi="Arial" w:cs="Arial"/>
          <w:color w:val="000000"/>
          <w:sz w:val="22"/>
          <w:szCs w:val="22"/>
        </w:rPr>
        <w:t xml:space="preserve">,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w:t>
      </w:r>
      <w:proofErr w:type="spellStart"/>
      <w:r w:rsidR="00030E14">
        <w:rPr>
          <w:rFonts w:ascii="Arial" w:hAnsi="Arial" w:cs="Arial"/>
          <w:color w:val="000000"/>
          <w:sz w:val="22"/>
          <w:szCs w:val="22"/>
        </w:rPr>
        <w:t>telecallers</w:t>
      </w:r>
      <w:proofErr w:type="spellEnd"/>
      <w:r w:rsidR="00030E14">
        <w:rPr>
          <w:rFonts w:ascii="Arial" w:hAnsi="Arial" w:cs="Arial"/>
          <w:color w:val="000000"/>
          <w:sz w:val="22"/>
          <w:szCs w:val="22"/>
        </w:rPr>
        <w:t xml:space="preserve">, managers, and administrators. The platform enabled leads to be efficiently </w:t>
      </w:r>
      <w:r w:rsidR="008F6514">
        <w:rPr>
          <w:rFonts w:ascii="Arial" w:hAnsi="Arial" w:cs="Arial"/>
          <w:color w:val="000000"/>
          <w:sz w:val="22"/>
          <w:szCs w:val="22"/>
        </w:rPr>
        <w:t xml:space="preserve">batched and assigned to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or managers. User credentials were securely stored in an encrypted format within an SQL database. Registered users could login in, view, and update lead information in a tabular format. Manager’s had the oversight of the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work, while administrators enjoyed a holistic view of the entire system, complete with additional telemetry data such as the number of new leads and successful </w:t>
      </w:r>
      <w:proofErr w:type="spellStart"/>
      <w:r w:rsidR="008F6514">
        <w:rPr>
          <w:rFonts w:ascii="Arial" w:hAnsi="Arial" w:cs="Arial"/>
          <w:color w:val="000000"/>
          <w:sz w:val="22"/>
          <w:szCs w:val="22"/>
        </w:rPr>
        <w:t>onboardings</w:t>
      </w:r>
      <w:proofErr w:type="spellEnd"/>
      <w:r w:rsidR="008F6514">
        <w:rPr>
          <w:rFonts w:ascii="Arial" w:hAnsi="Arial" w:cs="Arial"/>
          <w:color w:val="000000"/>
          <w:sz w:val="22"/>
          <w:szCs w:val="22"/>
        </w:rPr>
        <w:t xml:space="preserve">.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w:t>
      </w:r>
      <w:proofErr w:type="spellStart"/>
      <w:r w:rsidR="008F6514" w:rsidRPr="008F6514">
        <w:rPr>
          <w:rFonts w:ascii="Arial" w:hAnsi="Arial" w:cs="Arial"/>
          <w:color w:val="000000"/>
          <w:sz w:val="22"/>
          <w:szCs w:val="22"/>
        </w:rPr>
        <w:t>NodeJS</w:t>
      </w:r>
      <w:proofErr w:type="spellEnd"/>
      <w:r w:rsidR="008F6514" w:rsidRPr="008F6514">
        <w:rPr>
          <w:rFonts w:ascii="Arial" w:hAnsi="Arial" w:cs="Arial"/>
          <w:color w:val="000000"/>
          <w:sz w:val="22"/>
          <w:szCs w:val="22"/>
        </w:rPr>
        <w:t xml:space="preserve"> and </w:t>
      </w:r>
      <w:proofErr w:type="spellStart"/>
      <w:r w:rsidR="008F6514" w:rsidRPr="008F6514">
        <w:rPr>
          <w:rFonts w:ascii="Arial" w:hAnsi="Arial" w:cs="Arial"/>
          <w:color w:val="000000"/>
          <w:sz w:val="22"/>
          <w:szCs w:val="22"/>
        </w:rPr>
        <w:lastRenderedPageBreak/>
        <w:t>ExpressJS</w:t>
      </w:r>
      <w:proofErr w:type="spellEnd"/>
      <w:r w:rsidR="008F6514" w:rsidRPr="008F6514">
        <w:rPr>
          <w:rFonts w:ascii="Arial" w:hAnsi="Arial" w:cs="Arial"/>
          <w:color w:val="000000"/>
          <w:sz w:val="22"/>
          <w:szCs w:val="22"/>
        </w:rPr>
        <w:t xml:space="preserve">. This backend acted as a bridge between the </w:t>
      </w:r>
      <w:proofErr w:type="spellStart"/>
      <w:r w:rsidR="008F6514" w:rsidRPr="008F6514">
        <w:rPr>
          <w:rFonts w:ascii="Arial" w:hAnsi="Arial" w:cs="Arial"/>
          <w:color w:val="000000"/>
          <w:sz w:val="22"/>
          <w:szCs w:val="22"/>
        </w:rPr>
        <w:t>PostgreSQL</w:t>
      </w:r>
      <w:proofErr w:type="spellEnd"/>
      <w:r w:rsidR="008F6514" w:rsidRPr="008F6514">
        <w:rPr>
          <w:rFonts w:ascii="Arial" w:hAnsi="Arial" w:cs="Arial"/>
          <w:color w:val="000000"/>
          <w:sz w:val="22"/>
          <w:szCs w:val="22"/>
        </w:rPr>
        <w:t xml:space="preserve">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 xml:space="preserve">Initially, the system operated seamlessly for up to 10,000 leads. However, as the number of leads and client requirements grew, we encountered both technical and non-technical challenges. On the technical side, we faced issues with inefficient application state management, which led to UI lag. To address this, I implemented </w:t>
      </w:r>
      <w:proofErr w:type="spellStart"/>
      <w:r w:rsidR="00DE6D8B" w:rsidRPr="008F6514">
        <w:rPr>
          <w:rFonts w:ascii="Arial" w:hAnsi="Arial" w:cs="Arial"/>
          <w:color w:val="000000"/>
          <w:sz w:val="22"/>
          <w:szCs w:val="22"/>
        </w:rPr>
        <w:t>Redux</w:t>
      </w:r>
      <w:proofErr w:type="spellEnd"/>
      <w:r w:rsidR="00DE6D8B" w:rsidRPr="008F6514">
        <w:rPr>
          <w:rFonts w:ascii="Arial" w:hAnsi="Arial" w:cs="Arial"/>
          <w:color w:val="000000"/>
          <w:sz w:val="22"/>
          <w:szCs w:val="22"/>
        </w:rPr>
        <w:t xml:space="preserve">, a JavaScript library for centralized state management, decoupling components and improving the user experience. We also adopted </w:t>
      </w:r>
      <w:proofErr w:type="spellStart"/>
      <w:r w:rsidR="00DE6D8B" w:rsidRPr="008F6514">
        <w:rPr>
          <w:rFonts w:ascii="Arial" w:hAnsi="Arial" w:cs="Arial"/>
          <w:color w:val="000000"/>
          <w:sz w:val="22"/>
          <w:szCs w:val="22"/>
        </w:rPr>
        <w:t>GraphQL</w:t>
      </w:r>
      <w:proofErr w:type="spellEnd"/>
      <w:r w:rsidR="00DE6D8B" w:rsidRPr="008F6514">
        <w:rPr>
          <w:rFonts w:ascii="Arial" w:hAnsi="Arial" w:cs="Arial"/>
          <w:color w:val="000000"/>
          <w:sz w:val="22"/>
          <w:szCs w:val="22"/>
        </w:rPr>
        <w:t xml:space="preserve">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 xml:space="preserve">Beyond these technical challenges, our </w:t>
      </w:r>
      <w:proofErr w:type="spellStart"/>
      <w:r w:rsidR="00DE6D8B" w:rsidRPr="00DE6D8B">
        <w:rPr>
          <w:rFonts w:ascii="Arial" w:hAnsi="Arial" w:cs="Arial"/>
          <w:color w:val="000000"/>
          <w:sz w:val="22"/>
          <w:szCs w:val="22"/>
        </w:rPr>
        <w:t>startup</w:t>
      </w:r>
      <w:proofErr w:type="spellEnd"/>
      <w:r w:rsidR="00DE6D8B" w:rsidRPr="00DE6D8B">
        <w:rPr>
          <w:rFonts w:ascii="Arial" w:hAnsi="Arial" w:cs="Arial"/>
          <w:color w:val="000000"/>
          <w:sz w:val="22"/>
          <w:szCs w:val="22"/>
        </w:rPr>
        <w:t xml:space="preserve">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r w:rsidR="0000594E">
        <w:rPr>
          <w:rFonts w:ascii="Arial" w:hAnsi="Arial" w:cs="Arial"/>
          <w:color w:val="000000"/>
          <w:sz w:val="22"/>
          <w:szCs w:val="22"/>
        </w:rPr>
        <w:t>relevance</w:t>
      </w:r>
      <w:r w:rsidR="00DE6D8B">
        <w:rPr>
          <w:rFonts w:ascii="Arial" w:hAnsi="Arial" w:cs="Arial"/>
          <w:color w:val="000000"/>
          <w:sz w:val="22"/>
          <w:szCs w:val="22"/>
        </w:rPr>
        <w:t>.</w:t>
      </w:r>
    </w:p>
    <w:p w:rsidR="00860232" w:rsidRDefault="008602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undergraduate studies, I was exploring about the future of web technology which led me into emerging concepts like web3 and decentralized applications. In the course of my research, I learned about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technology and its huge potential. I learned how the combination of public key cryptography and various consensus mechanisms ensures the immutability and tamper-proof nature of a distributed ledger.</w:t>
      </w:r>
      <w:r w:rsidR="00E51880">
        <w:rPr>
          <w:rFonts w:ascii="Arial" w:hAnsi="Arial" w:cs="Arial"/>
          <w:color w:val="000000"/>
          <w:sz w:val="22"/>
          <w:szCs w:val="22"/>
        </w:rPr>
        <w:t xml:space="preserve"> Additionally, I became acquainted with </w:t>
      </w:r>
      <w:proofErr w:type="spellStart"/>
      <w:r w:rsidR="00E51880">
        <w:rPr>
          <w:rFonts w:ascii="Arial" w:hAnsi="Arial" w:cs="Arial"/>
          <w:color w:val="000000"/>
          <w:sz w:val="22"/>
          <w:szCs w:val="22"/>
        </w:rPr>
        <w:t>Hyperledger</w:t>
      </w:r>
      <w:proofErr w:type="spellEnd"/>
      <w:r w:rsidR="00E51880">
        <w:rPr>
          <w:rFonts w:ascii="Arial" w:hAnsi="Arial" w:cs="Arial"/>
          <w:color w:val="000000"/>
          <w:sz w:val="22"/>
          <w:szCs w:val="22"/>
        </w:rPr>
        <w:t xml:space="preserve"> Fabric, which offers a suite of </w:t>
      </w:r>
      <w:proofErr w:type="spellStart"/>
      <w:r w:rsidR="00E51880">
        <w:rPr>
          <w:rFonts w:ascii="Arial" w:hAnsi="Arial" w:cs="Arial"/>
          <w:color w:val="000000"/>
          <w:sz w:val="22"/>
          <w:szCs w:val="22"/>
        </w:rPr>
        <w:t>blockchain</w:t>
      </w:r>
      <w:proofErr w:type="spellEnd"/>
      <w:r w:rsidR="00E51880">
        <w:rPr>
          <w:rFonts w:ascii="Arial" w:hAnsi="Arial" w:cs="Arial"/>
          <w:color w:val="000000"/>
          <w:sz w:val="22"/>
          <w:szCs w:val="22"/>
        </w:rPr>
        <w:t xml:space="preserve"> frameworks and tools for diverse business use cases, ranging from healthcare to supply chain and finance. I have currently enrolled in online courses</w:t>
      </w:r>
      <w:r w:rsidR="00EF5873">
        <w:rPr>
          <w:rFonts w:ascii="Arial" w:hAnsi="Arial" w:cs="Arial"/>
          <w:color w:val="000000"/>
          <w:sz w:val="22"/>
          <w:szCs w:val="22"/>
        </w:rPr>
        <w:t xml:space="preserve"> to further my knowledge in these technologies.</w:t>
      </w:r>
    </w:p>
    <w:p w:rsidR="00EF5873" w:rsidRDefault="00EF5873"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proofErr w:type="spellStart"/>
      <w:r w:rsidR="002147ED">
        <w:rPr>
          <w:rFonts w:ascii="Arial" w:hAnsi="Arial" w:cs="Arial"/>
          <w:color w:val="000000"/>
          <w:sz w:val="22"/>
          <w:szCs w:val="22"/>
        </w:rPr>
        <w:t>fullstack</w:t>
      </w:r>
      <w:proofErr w:type="spellEnd"/>
      <w:r w:rsidR="002147ED">
        <w:rPr>
          <w:rFonts w:ascii="Arial" w:hAnsi="Arial" w:cs="Arial"/>
          <w:color w:val="000000"/>
          <w:sz w:val="22"/>
          <w:szCs w:val="22"/>
        </w:rPr>
        <w:t xml:space="preserve"> developer, responsible for implementing end-to-end functionality for new features and modules. I worked with the </w:t>
      </w:r>
      <w:proofErr w:type="spellStart"/>
      <w:r w:rsidR="002147ED">
        <w:rPr>
          <w:rFonts w:ascii="Arial" w:hAnsi="Arial" w:cs="Arial"/>
          <w:color w:val="000000"/>
          <w:sz w:val="22"/>
          <w:szCs w:val="22"/>
        </w:rPr>
        <w:t>Blazor</w:t>
      </w:r>
      <w:proofErr w:type="spellEnd"/>
      <w:r w:rsidR="002147ED">
        <w:rPr>
          <w:rFonts w:ascii="Arial" w:hAnsi="Arial" w:cs="Arial"/>
          <w:color w:val="000000"/>
          <w:sz w:val="22"/>
          <w:szCs w:val="22"/>
        </w:rPr>
        <w:t xml:space="preserve">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technology to healthcare domain. I am currently conducting research involving </w:t>
      </w:r>
      <w:proofErr w:type="spellStart"/>
      <w:r>
        <w:rPr>
          <w:rFonts w:ascii="Arial" w:hAnsi="Arial" w:cs="Arial"/>
          <w:color w:val="000000"/>
          <w:sz w:val="22"/>
          <w:szCs w:val="22"/>
        </w:rPr>
        <w:t>hyperledger</w:t>
      </w:r>
      <w:proofErr w:type="spellEnd"/>
      <w:r>
        <w:rPr>
          <w:rFonts w:ascii="Arial" w:hAnsi="Arial" w:cs="Arial"/>
          <w:color w:val="000000"/>
          <w:sz w:val="22"/>
          <w:szCs w:val="22"/>
        </w:rPr>
        <w:t xml:space="preserve"> Fabric, it aims at exploring solutions which could streamline the storage and exchange of healthcare information, including Electronic Health Records(EHRs) and Personal Health Record(PHRs)</w:t>
      </w:r>
      <w:r w:rsidR="008F2AF5">
        <w:rPr>
          <w:rFonts w:ascii="Arial" w:hAnsi="Arial" w:cs="Arial"/>
          <w:color w:val="000000"/>
          <w:sz w:val="22"/>
          <w:szCs w:val="22"/>
        </w:rPr>
        <w:t xml:space="preserve"> leveraging the tamper-proof and security of </w:t>
      </w:r>
      <w:proofErr w:type="spellStart"/>
      <w:r w:rsidR="008F2AF5">
        <w:rPr>
          <w:rFonts w:ascii="Arial" w:hAnsi="Arial" w:cs="Arial"/>
          <w:color w:val="000000"/>
          <w:sz w:val="22"/>
          <w:szCs w:val="22"/>
        </w:rPr>
        <w:t>blockchain</w:t>
      </w:r>
      <w:proofErr w:type="spellEnd"/>
      <w:r w:rsidR="008F2AF5">
        <w:rPr>
          <w:rFonts w:ascii="Arial" w:hAnsi="Arial" w:cs="Arial"/>
          <w:color w:val="000000"/>
          <w:sz w:val="22"/>
          <w:szCs w:val="22"/>
        </w:rPr>
        <w:t xml:space="preserve">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r w:rsidR="00967DE9">
        <w:rPr>
          <w:rFonts w:ascii="Arial" w:hAnsi="Arial" w:cs="Arial"/>
          <w:color w:val="000000"/>
          <w:sz w:val="22"/>
          <w:szCs w:val="22"/>
        </w:rPr>
        <w:t>hard work</w:t>
      </w:r>
      <w:r>
        <w:rPr>
          <w:rFonts w:ascii="Arial" w:hAnsi="Arial" w:cs="Arial"/>
          <w:color w:val="000000"/>
          <w:sz w:val="22"/>
          <w:szCs w:val="22"/>
        </w:rPr>
        <w:t xml:space="preserve">. These principles have stayed with me and transcended the </w:t>
      </w:r>
      <w:r w:rsidR="00967DE9">
        <w:rPr>
          <w:rFonts w:ascii="Arial" w:hAnsi="Arial" w:cs="Arial"/>
          <w:color w:val="000000"/>
          <w:sz w:val="22"/>
          <w:szCs w:val="22"/>
        </w:rPr>
        <w:t>field,</w:t>
      </w:r>
      <w:r>
        <w:rPr>
          <w:rFonts w:ascii="Arial" w:hAnsi="Arial" w:cs="Arial"/>
          <w:color w:val="000000"/>
          <w:sz w:val="22"/>
          <w:szCs w:val="22"/>
        </w:rPr>
        <w:t xml:space="preserve"> influencing various aspects of my life.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E1940">
        <w:rPr>
          <w:rFonts w:ascii="Arial" w:hAnsi="Arial" w:cs="Arial"/>
          <w:color w:val="000000"/>
          <w:sz w:val="22"/>
          <w:szCs w:val="22"/>
        </w:rPr>
        <w:t xml:space="preserve"> These experiences </w:t>
      </w:r>
      <w:r w:rsidR="00965A12">
        <w:rPr>
          <w:rFonts w:ascii="Arial" w:hAnsi="Arial" w:cs="Arial"/>
          <w:color w:val="000000"/>
          <w:sz w:val="22"/>
          <w:szCs w:val="22"/>
        </w:rPr>
        <w:t>reinforced the notion that teamwork, determination and self-improvement are integral components of success, both on and off the field.</w:t>
      </w:r>
      <w:r w:rsidR="008F6514" w:rsidRPr="008F6514">
        <w:rPr>
          <w:rFonts w:ascii="Arial" w:hAnsi="Arial" w:cs="Arial"/>
          <w:color w:val="000000"/>
          <w:sz w:val="22"/>
          <w:szCs w:val="22"/>
        </w:rPr>
        <w:t xml:space="preserve"> </w:t>
      </w:r>
    </w:p>
    <w:p w:rsidR="006F11A5"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w:t>
      </w:r>
      <w:r w:rsidR="006F11A5">
        <w:rPr>
          <w:rFonts w:ascii="Arial" w:hAnsi="Arial" w:cs="Arial"/>
          <w:color w:val="000000"/>
          <w:sz w:val="22"/>
          <w:szCs w:val="22"/>
        </w:rPr>
        <w:t>the current industry standards.</w:t>
      </w:r>
      <w:r w:rsidR="008C1579" w:rsidRPr="008C1579">
        <w:t xml:space="preserve"> </w:t>
      </w:r>
      <w:proofErr w:type="spellStart"/>
      <w:r w:rsidR="008C1579" w:rsidRPr="00E3745D">
        <w:rPr>
          <w:rFonts w:ascii="Arial" w:hAnsi="Arial" w:cs="Arial"/>
          <w:color w:val="000000"/>
          <w:sz w:val="22"/>
          <w:szCs w:val="22"/>
        </w:rPr>
        <w:t>Blockchain</w:t>
      </w:r>
      <w:proofErr w:type="spellEnd"/>
      <w:r w:rsidR="008C1579" w:rsidRPr="00E3745D">
        <w:rPr>
          <w:rFonts w:ascii="Arial" w:hAnsi="Arial" w:cs="Arial"/>
          <w:color w:val="000000"/>
          <w:sz w:val="22"/>
          <w:szCs w:val="22"/>
        </w:rPr>
        <w:t xml:space="preserve"> technology is built upon the fundamental concepts of computer networking, cryptography, and distributed systems</w:t>
      </w:r>
      <w:r w:rsidR="008C1579" w:rsidRPr="008C1579">
        <w:rPr>
          <w:rFonts w:ascii="Arial" w:hAnsi="Arial" w:cs="Arial"/>
          <w:color w:val="000000"/>
          <w:sz w:val="22"/>
          <w:szCs w:val="22"/>
        </w:rPr>
        <w:t>,</w:t>
      </w:r>
      <w:r w:rsidR="008C1579">
        <w:rPr>
          <w:rFonts w:ascii="Arial" w:hAnsi="Arial" w:cs="Arial"/>
          <w:color w:val="000000"/>
          <w:sz w:val="22"/>
          <w:szCs w:val="22"/>
        </w:rPr>
        <w:t xml:space="preserve"> and</w:t>
      </w:r>
      <w:r w:rsidR="008C1579" w:rsidRPr="008C1579">
        <w:rPr>
          <w:rFonts w:ascii="Arial" w:hAnsi="Arial" w:cs="Arial"/>
          <w:color w:val="000000"/>
          <w:sz w:val="22"/>
          <w:szCs w:val="22"/>
        </w:rPr>
        <w:t xml:space="preserve"> I firmly believe that to truly master these skills, a strong grasp of the fundamentals is essential. Throughout my academic journey, I've discovered that I'm a pragmatic learner who thrives with a blend of research-oriented learning, hands-on practical application throug</w:t>
      </w:r>
      <w:r w:rsidR="008C1579">
        <w:rPr>
          <w:rFonts w:ascii="Arial" w:hAnsi="Arial" w:cs="Arial"/>
          <w:color w:val="000000"/>
          <w:sz w:val="22"/>
          <w:szCs w:val="22"/>
        </w:rPr>
        <w:t xml:space="preserve">h projects and internships, along with the </w:t>
      </w:r>
      <w:r w:rsidR="008C1579" w:rsidRPr="008C1579">
        <w:rPr>
          <w:rFonts w:ascii="Arial" w:hAnsi="Arial" w:cs="Arial"/>
          <w:color w:val="000000"/>
          <w:sz w:val="22"/>
          <w:szCs w:val="22"/>
        </w:rPr>
        <w:t>solid theoretical knowledge</w:t>
      </w:r>
      <w:r w:rsidR="008C1579">
        <w:rPr>
          <w:rFonts w:ascii="Arial" w:hAnsi="Arial" w:cs="Arial"/>
          <w:color w:val="000000"/>
          <w:sz w:val="22"/>
          <w:szCs w:val="22"/>
        </w:rPr>
        <w:t xml:space="preserve"> gained in traditional classroom lectures</w:t>
      </w:r>
      <w:r w:rsidR="008C1579" w:rsidRPr="008C1579">
        <w:rPr>
          <w:rFonts w:ascii="Arial" w:hAnsi="Arial" w:cs="Arial"/>
          <w:color w:val="000000"/>
          <w:sz w:val="22"/>
          <w:szCs w:val="22"/>
        </w:rPr>
        <w:t xml:space="preserve">. Pursuing a computer science degree in the United States offers the flexibility that aligns with my learning style. Therefore, I am convinced that your organization's program will provide me with a comprehensive understanding of the core concepts integral to </w:t>
      </w:r>
      <w:proofErr w:type="spellStart"/>
      <w:r w:rsidR="008C1579" w:rsidRPr="008C1579">
        <w:rPr>
          <w:rFonts w:ascii="Arial" w:hAnsi="Arial" w:cs="Arial"/>
          <w:color w:val="000000"/>
          <w:sz w:val="22"/>
          <w:szCs w:val="22"/>
        </w:rPr>
        <w:t>blockchain</w:t>
      </w:r>
      <w:proofErr w:type="spellEnd"/>
      <w:r w:rsidR="008C1579" w:rsidRPr="008C1579">
        <w:rPr>
          <w:rFonts w:ascii="Arial" w:hAnsi="Arial" w:cs="Arial"/>
          <w:color w:val="000000"/>
          <w:sz w:val="22"/>
          <w:szCs w:val="22"/>
        </w:rPr>
        <w:t xml:space="preserve"> technology. This adaptable approach to </w:t>
      </w:r>
      <w:r w:rsidR="008C1579">
        <w:rPr>
          <w:rFonts w:ascii="Arial" w:hAnsi="Arial" w:cs="Arial"/>
          <w:color w:val="000000"/>
          <w:sz w:val="22"/>
          <w:szCs w:val="22"/>
        </w:rPr>
        <w:t>education will undoubtedly help</w:t>
      </w:r>
      <w:r w:rsidR="008C1579" w:rsidRPr="008C1579">
        <w:rPr>
          <w:rFonts w:ascii="Arial" w:hAnsi="Arial" w:cs="Arial"/>
          <w:color w:val="000000"/>
          <w:sz w:val="22"/>
          <w:szCs w:val="22"/>
        </w:rPr>
        <w:t xml:space="preserve"> me </w:t>
      </w:r>
      <w:r w:rsidR="008C1579">
        <w:rPr>
          <w:rFonts w:ascii="Arial" w:hAnsi="Arial" w:cs="Arial"/>
          <w:color w:val="000000"/>
          <w:sz w:val="22"/>
          <w:szCs w:val="22"/>
        </w:rPr>
        <w:t xml:space="preserve">get </w:t>
      </w:r>
      <w:r w:rsidR="008C1579" w:rsidRPr="008C1579">
        <w:rPr>
          <w:rFonts w:ascii="Arial" w:hAnsi="Arial" w:cs="Arial"/>
          <w:color w:val="000000"/>
          <w:sz w:val="22"/>
          <w:szCs w:val="22"/>
        </w:rPr>
        <w:t xml:space="preserve">a competitive advantage and a robust foundation to excel as a </w:t>
      </w:r>
      <w:proofErr w:type="spellStart"/>
      <w:r w:rsidR="008C1579" w:rsidRPr="008C1579">
        <w:rPr>
          <w:rFonts w:ascii="Arial" w:hAnsi="Arial" w:cs="Arial"/>
          <w:color w:val="000000"/>
          <w:sz w:val="22"/>
          <w:szCs w:val="22"/>
        </w:rPr>
        <w:t>blockchain</w:t>
      </w:r>
      <w:proofErr w:type="spellEnd"/>
      <w:r w:rsidR="008C1579" w:rsidRPr="008C1579">
        <w:rPr>
          <w:rFonts w:ascii="Arial" w:hAnsi="Arial" w:cs="Arial"/>
          <w:color w:val="000000"/>
          <w:sz w:val="22"/>
          <w:szCs w:val="22"/>
        </w:rPr>
        <w:t xml:space="preserve"> developer.</w:t>
      </w:r>
      <w:r w:rsidR="008C1579">
        <w:rPr>
          <w:rFonts w:ascii="Arial" w:hAnsi="Arial" w:cs="Arial"/>
          <w:color w:val="000000"/>
          <w:sz w:val="22"/>
          <w:szCs w:val="22"/>
        </w:rPr>
        <w:t xml:space="preserve"> </w:t>
      </w:r>
    </w:p>
    <w:p w:rsidR="006F11A5" w:rsidRPr="002B411A" w:rsidRDefault="006F11A5" w:rsidP="002B411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After completing my master’s in computer science,</w:t>
      </w:r>
      <w:bookmarkStart w:id="0" w:name="_GoBack"/>
      <w:bookmarkEnd w:id="0"/>
      <w:r>
        <w:rPr>
          <w:rFonts w:ascii="Arial" w:hAnsi="Arial" w:cs="Arial"/>
          <w:color w:val="000000"/>
          <w:sz w:val="22"/>
          <w:szCs w:val="22"/>
        </w:rPr>
        <w:t xml:space="preserve"> I am eager to join companies such as </w:t>
      </w:r>
      <w:proofErr w:type="spellStart"/>
      <w:r>
        <w:rPr>
          <w:rFonts w:ascii="Arial" w:hAnsi="Arial" w:cs="Arial"/>
          <w:color w:val="000000"/>
          <w:sz w:val="22"/>
          <w:szCs w:val="22"/>
        </w:rPr>
        <w:t>Medichain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CoralHealth</w:t>
      </w:r>
      <w:proofErr w:type="spellEnd"/>
      <w:r>
        <w:rPr>
          <w:rFonts w:ascii="Arial" w:hAnsi="Arial" w:cs="Arial"/>
          <w:color w:val="000000"/>
          <w:sz w:val="22"/>
          <w:szCs w:val="22"/>
        </w:rPr>
        <w:t xml:space="preserve">, where cutting-edge research is underway to leverage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for secure medical data sharing and the </w:t>
      </w:r>
      <w:proofErr w:type="spellStart"/>
      <w:r>
        <w:rPr>
          <w:rFonts w:ascii="Arial" w:hAnsi="Arial" w:cs="Arial"/>
          <w:color w:val="000000"/>
          <w:sz w:val="22"/>
          <w:szCs w:val="22"/>
        </w:rPr>
        <w:t>traceabilility</w:t>
      </w:r>
      <w:proofErr w:type="spellEnd"/>
      <w:r>
        <w:rPr>
          <w:rFonts w:ascii="Arial" w:hAnsi="Arial" w:cs="Arial"/>
          <w:color w:val="000000"/>
          <w:sz w:val="22"/>
          <w:szCs w:val="22"/>
        </w:rPr>
        <w:t xml:space="preserve"> of medical records. Additionally, I am keen on contributing my expertise to IBM’s esteemed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department, known for its pioneering role in enterprise solutions. This experience will enable me to develop decentralised applications and gain industry-standard insights. My ultimate goal is to bring this knowledge back to my homeland, collaborating with innovative firms like </w:t>
      </w:r>
      <w:proofErr w:type="spellStart"/>
      <w:r>
        <w:rPr>
          <w:rFonts w:ascii="Arial" w:hAnsi="Arial" w:cs="Arial"/>
          <w:color w:val="000000"/>
          <w:sz w:val="22"/>
          <w:szCs w:val="22"/>
        </w:rPr>
        <w:t>Vitraya</w:t>
      </w:r>
      <w:proofErr w:type="spellEnd"/>
      <w:r>
        <w:rPr>
          <w:rFonts w:ascii="Arial" w:hAnsi="Arial" w:cs="Arial"/>
          <w:color w:val="000000"/>
          <w:sz w:val="22"/>
          <w:szCs w:val="22"/>
        </w:rPr>
        <w:t xml:space="preserve">, which focuses on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-driven health insurance claim management solutions. With a growing interest in digitalizing healthcare processes in my country, I’m determined to make a significant impact. Furthermore, I’m excited about the prospect of driving adoption of a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-based </w:t>
      </w:r>
      <w:proofErr w:type="spellStart"/>
      <w:r>
        <w:rPr>
          <w:rFonts w:ascii="Arial" w:hAnsi="Arial" w:cs="Arial"/>
          <w:color w:val="000000"/>
          <w:sz w:val="22"/>
          <w:szCs w:val="22"/>
        </w:rPr>
        <w:t>Adhaar</w:t>
      </w:r>
      <w:proofErr w:type="spellEnd"/>
      <w:r>
        <w:rPr>
          <w:rFonts w:ascii="Arial" w:hAnsi="Arial" w:cs="Arial"/>
          <w:color w:val="000000"/>
          <w:sz w:val="22"/>
          <w:szCs w:val="22"/>
        </w:rPr>
        <w:t>-card, providing a secure and tamper-proof universal proof of identity and address for Indian residents, thereby reducing fraudulent activities and enhancing securities</w:t>
      </w: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26E" w:rsidRDefault="0064626E" w:rsidP="004236FD">
      <w:pPr>
        <w:spacing w:after="0" w:line="240" w:lineRule="auto"/>
      </w:pPr>
      <w:r>
        <w:separator/>
      </w:r>
    </w:p>
  </w:endnote>
  <w:endnote w:type="continuationSeparator" w:id="0">
    <w:p w:rsidR="0064626E" w:rsidRDefault="0064626E"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26E" w:rsidRDefault="0064626E" w:rsidP="004236FD">
      <w:pPr>
        <w:spacing w:after="0" w:line="240" w:lineRule="auto"/>
      </w:pPr>
      <w:r>
        <w:separator/>
      </w:r>
    </w:p>
  </w:footnote>
  <w:footnote w:type="continuationSeparator" w:id="0">
    <w:p w:rsidR="0064626E" w:rsidRDefault="0064626E"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0594E"/>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B411A"/>
    <w:rsid w:val="002D0279"/>
    <w:rsid w:val="002F195F"/>
    <w:rsid w:val="00310A14"/>
    <w:rsid w:val="0031433C"/>
    <w:rsid w:val="00316C24"/>
    <w:rsid w:val="00334D94"/>
    <w:rsid w:val="00350140"/>
    <w:rsid w:val="00383C42"/>
    <w:rsid w:val="003A4F76"/>
    <w:rsid w:val="003B2FBE"/>
    <w:rsid w:val="003C7705"/>
    <w:rsid w:val="003D40F2"/>
    <w:rsid w:val="003E1F8F"/>
    <w:rsid w:val="003E4615"/>
    <w:rsid w:val="003E4D9A"/>
    <w:rsid w:val="003F0316"/>
    <w:rsid w:val="004236FD"/>
    <w:rsid w:val="0043372E"/>
    <w:rsid w:val="0044171A"/>
    <w:rsid w:val="004610A8"/>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5F584A"/>
    <w:rsid w:val="00605DF6"/>
    <w:rsid w:val="00617697"/>
    <w:rsid w:val="0064626E"/>
    <w:rsid w:val="00672E9D"/>
    <w:rsid w:val="00674723"/>
    <w:rsid w:val="00683BB8"/>
    <w:rsid w:val="006A1CD4"/>
    <w:rsid w:val="006C576D"/>
    <w:rsid w:val="006C5F17"/>
    <w:rsid w:val="006D0A7D"/>
    <w:rsid w:val="006D40B8"/>
    <w:rsid w:val="006E01ED"/>
    <w:rsid w:val="006F11A5"/>
    <w:rsid w:val="007102A9"/>
    <w:rsid w:val="00721591"/>
    <w:rsid w:val="00724ECA"/>
    <w:rsid w:val="00734E73"/>
    <w:rsid w:val="00736E4E"/>
    <w:rsid w:val="00745A4E"/>
    <w:rsid w:val="0075461A"/>
    <w:rsid w:val="007619A2"/>
    <w:rsid w:val="007F69DB"/>
    <w:rsid w:val="00807AC0"/>
    <w:rsid w:val="00860232"/>
    <w:rsid w:val="00863ACC"/>
    <w:rsid w:val="00872811"/>
    <w:rsid w:val="008A023E"/>
    <w:rsid w:val="008C1579"/>
    <w:rsid w:val="008C6BB3"/>
    <w:rsid w:val="008D5DBA"/>
    <w:rsid w:val="008E5E4D"/>
    <w:rsid w:val="008F273D"/>
    <w:rsid w:val="008F2AF5"/>
    <w:rsid w:val="008F6514"/>
    <w:rsid w:val="009112B4"/>
    <w:rsid w:val="009121A0"/>
    <w:rsid w:val="00963845"/>
    <w:rsid w:val="00965A12"/>
    <w:rsid w:val="00967DE9"/>
    <w:rsid w:val="0099370B"/>
    <w:rsid w:val="009B0261"/>
    <w:rsid w:val="009E5299"/>
    <w:rsid w:val="009E6359"/>
    <w:rsid w:val="00A00DE3"/>
    <w:rsid w:val="00A324A3"/>
    <w:rsid w:val="00A36F17"/>
    <w:rsid w:val="00A370BD"/>
    <w:rsid w:val="00A402AA"/>
    <w:rsid w:val="00A622E4"/>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B79C2"/>
    <w:rsid w:val="00CD2EB9"/>
    <w:rsid w:val="00CE1940"/>
    <w:rsid w:val="00D161B2"/>
    <w:rsid w:val="00D23CD2"/>
    <w:rsid w:val="00D266FE"/>
    <w:rsid w:val="00D33BAE"/>
    <w:rsid w:val="00D45FED"/>
    <w:rsid w:val="00D52137"/>
    <w:rsid w:val="00D573E3"/>
    <w:rsid w:val="00D713AA"/>
    <w:rsid w:val="00D822D5"/>
    <w:rsid w:val="00DB21B7"/>
    <w:rsid w:val="00DD05A0"/>
    <w:rsid w:val="00DD315A"/>
    <w:rsid w:val="00DE6D8B"/>
    <w:rsid w:val="00E32245"/>
    <w:rsid w:val="00E3745D"/>
    <w:rsid w:val="00E51880"/>
    <w:rsid w:val="00E671FA"/>
    <w:rsid w:val="00E71F57"/>
    <w:rsid w:val="00E91458"/>
    <w:rsid w:val="00E943CA"/>
    <w:rsid w:val="00E960A9"/>
    <w:rsid w:val="00EA1F86"/>
    <w:rsid w:val="00EB065E"/>
    <w:rsid w:val="00EB4BB2"/>
    <w:rsid w:val="00EB5311"/>
    <w:rsid w:val="00EB7D78"/>
    <w:rsid w:val="00EF5873"/>
    <w:rsid w:val="00EF6123"/>
    <w:rsid w:val="00EF684E"/>
    <w:rsid w:val="00EF7DBB"/>
    <w:rsid w:val="00F11BEE"/>
    <w:rsid w:val="00F13A86"/>
    <w:rsid w:val="00F21B1C"/>
    <w:rsid w:val="00F72865"/>
    <w:rsid w:val="00F744C3"/>
    <w:rsid w:val="00F87D99"/>
    <w:rsid w:val="00FC40C4"/>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9B712-FAF8-46B1-82A2-1244BC3D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11292</TotalTime>
  <Pages>4</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106</cp:revision>
  <dcterms:created xsi:type="dcterms:W3CDTF">2023-08-23T15:41:00Z</dcterms:created>
  <dcterms:modified xsi:type="dcterms:W3CDTF">2023-09-16T15:18:00Z</dcterms:modified>
</cp:coreProperties>
</file>