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A7" w:rsidRPr="000E2F1D" w:rsidRDefault="000E2F1D" w:rsidP="003959A7">
      <w:pPr>
        <w:ind w:left="360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#</w:t>
      </w:r>
      <w:r w:rsidR="003959A7" w:rsidRPr="000E2F1D">
        <w:rPr>
          <w:b/>
          <w:color w:val="00B050"/>
          <w:sz w:val="48"/>
          <w:szCs w:val="48"/>
        </w:rPr>
        <w:t>ASSIGNMENT9.5</w:t>
      </w:r>
    </w:p>
    <w:p w:rsidR="003959A7" w:rsidRPr="000E2F1D" w:rsidRDefault="003959A7" w:rsidP="003959A7">
      <w:pPr>
        <w:ind w:left="360"/>
        <w:rPr>
          <w:b/>
          <w:sz w:val="28"/>
          <w:szCs w:val="28"/>
        </w:rPr>
      </w:pPr>
      <w:r w:rsidRPr="000E2F1D">
        <w:rPr>
          <w:b/>
          <w:sz w:val="28"/>
          <w:szCs w:val="28"/>
        </w:rPr>
        <w:t xml:space="preserve">Explain the running modes of pig and integrate </w:t>
      </w:r>
      <w:proofErr w:type="spellStart"/>
      <w:r w:rsidRPr="000E2F1D">
        <w:rPr>
          <w:b/>
          <w:sz w:val="28"/>
          <w:szCs w:val="28"/>
        </w:rPr>
        <w:t>Tez</w:t>
      </w:r>
      <w:proofErr w:type="spellEnd"/>
      <w:r w:rsidRPr="000E2F1D">
        <w:rPr>
          <w:b/>
          <w:sz w:val="28"/>
          <w:szCs w:val="28"/>
        </w:rPr>
        <w:t xml:space="preserve"> with Hadoop and run a simple pig query using </w:t>
      </w:r>
      <w:proofErr w:type="spellStart"/>
      <w:r w:rsidRPr="000E2F1D">
        <w:rPr>
          <w:b/>
          <w:sz w:val="28"/>
          <w:szCs w:val="28"/>
        </w:rPr>
        <w:t>tez</w:t>
      </w:r>
      <w:proofErr w:type="spellEnd"/>
      <w:r w:rsidRPr="000E2F1D">
        <w:rPr>
          <w:b/>
          <w:sz w:val="28"/>
          <w:szCs w:val="28"/>
        </w:rPr>
        <w:t>.</w:t>
      </w:r>
    </w:p>
    <w:p w:rsidR="003959A7" w:rsidRDefault="003959A7" w:rsidP="003959A7">
      <w:pPr>
        <w:rPr>
          <w:sz w:val="28"/>
          <w:szCs w:val="28"/>
        </w:rPr>
      </w:pPr>
    </w:p>
    <w:p w:rsidR="003959A7" w:rsidRDefault="003959A7" w:rsidP="003959A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3959A7" w:rsidRDefault="003959A7" w:rsidP="003959A7">
      <w:pPr>
        <w:rPr>
          <w:sz w:val="28"/>
          <w:szCs w:val="28"/>
        </w:rPr>
      </w:pPr>
      <w:r>
        <w:rPr>
          <w:sz w:val="28"/>
          <w:szCs w:val="28"/>
        </w:rPr>
        <w:t>Execution modes of pig are:</w:t>
      </w:r>
    </w:p>
    <w:p w:rsidR="003959A7" w:rsidRDefault="003959A7" w:rsidP="003959A7">
      <w:pPr>
        <w:rPr>
          <w:sz w:val="28"/>
          <w:szCs w:val="28"/>
        </w:rPr>
      </w:pPr>
    </w:p>
    <w:p w:rsidR="003959A7" w:rsidRPr="00603E06" w:rsidRDefault="003959A7" w:rsidP="003959A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Local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 - To run Pig in local mode, you need access to a single machine; all files are installed and run using your local host and file system. Specify local mode using the -x flag (pig -x local).</w:t>
      </w:r>
    </w:p>
    <w:p w:rsidR="003959A7" w:rsidRPr="00603E06" w:rsidRDefault="003959A7" w:rsidP="003959A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proofErr w:type="spellStart"/>
      <w:r w:rsidRPr="00603E06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>Tez</w:t>
      </w:r>
      <w:proofErr w:type="spellEnd"/>
      <w:r w:rsidRPr="00603E06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Local Mode</w:t>
      </w:r>
      <w:r w:rsidRPr="00603E06">
        <w:rPr>
          <w:rStyle w:val="apple-converted-space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- To run Pig in </w:t>
      </w:r>
      <w:proofErr w:type="spellStart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tez</w:t>
      </w:r>
      <w:proofErr w:type="spellEnd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local mode. It is similar to local mode, except internally Pig will invoke </w:t>
      </w:r>
      <w:proofErr w:type="spellStart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tez</w:t>
      </w:r>
      <w:proofErr w:type="spellEnd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runtime engine. Specify </w:t>
      </w:r>
      <w:proofErr w:type="spellStart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Tez</w:t>
      </w:r>
      <w:proofErr w:type="spellEnd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local mode using the -x flag (pig -x </w:t>
      </w:r>
      <w:proofErr w:type="spellStart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tez_local</w:t>
      </w:r>
      <w:proofErr w:type="spellEnd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).</w:t>
      </w:r>
    </w:p>
    <w:p w:rsidR="003959A7" w:rsidRPr="00603E06" w:rsidRDefault="003959A7" w:rsidP="003959A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proofErr w:type="spellStart"/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Mapreduce</w:t>
      </w:r>
      <w:proofErr w:type="spellEnd"/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 - To run Pig in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mapreduce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mode, you need access to a Hadoop cluster and HDFS installation.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Mapreduce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mode is the default mode; you can, </w:t>
      </w:r>
      <w:r w:rsidRPr="00603E06">
        <w:rPr>
          <w:rFonts w:asciiTheme="majorHAnsi" w:eastAsia="Times New Roman" w:hAnsiTheme="majorHAnsi" w:cs="Times New Roman"/>
          <w:i/>
          <w:iCs/>
          <w:color w:val="000000"/>
          <w:sz w:val="28"/>
          <w:szCs w:val="28"/>
        </w:rPr>
        <w:t>but don't need to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, specify it using the -x flag (pig OR pig -x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mapreduce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).</w:t>
      </w:r>
    </w:p>
    <w:p w:rsidR="003959A7" w:rsidRDefault="003959A7" w:rsidP="003959A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proofErr w:type="spellStart"/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Tez</w:t>
      </w:r>
      <w:proofErr w:type="spellEnd"/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 - To run Pig in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Tez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mode, you need access to a Hadoop cluster and HDFS installation. Specify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Tez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mode using the -x flag (-x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tez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).</w:t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Pig Query:</w:t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 wp14:anchorId="278CD40F" wp14:editId="60B011F9">
            <wp:extent cx="5067300" cy="38004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z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Data.txt file:</w:t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DAE6515" wp14:editId="0668B87D">
            <wp:extent cx="4953000" cy="37147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z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900" cy="371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Tez</w:t>
      </w:r>
      <w:proofErr w:type="spellEnd"/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implementation:</w:t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A7A4F6D" wp14:editId="4145F565">
            <wp:extent cx="5943600" cy="44577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z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Pr="00603E06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bookmarkStart w:id="0" w:name="_GoBack"/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3E3F3A4" wp14:editId="4B06AD26">
            <wp:extent cx="5943600" cy="44577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z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3959A7" w:rsidRPr="00603E06" w:rsidRDefault="003959A7" w:rsidP="003959A7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959A7" w:rsidRPr="00603E06" w:rsidRDefault="003959A7" w:rsidP="003959A7">
      <w:pPr>
        <w:rPr>
          <w:sz w:val="28"/>
          <w:szCs w:val="28"/>
        </w:rPr>
      </w:pPr>
    </w:p>
    <w:p w:rsidR="00054393" w:rsidRDefault="00054393"/>
    <w:sectPr w:rsidR="0005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1406B"/>
    <w:multiLevelType w:val="multilevel"/>
    <w:tmpl w:val="0DC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E0B1F"/>
    <w:multiLevelType w:val="hybridMultilevel"/>
    <w:tmpl w:val="69AE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A4"/>
    <w:rsid w:val="00054393"/>
    <w:rsid w:val="000E2F1D"/>
    <w:rsid w:val="003959A7"/>
    <w:rsid w:val="0080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0F9DB-B3E6-4713-AFDA-49D52D3D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59A7"/>
    <w:rPr>
      <w:b/>
      <w:bCs/>
    </w:rPr>
  </w:style>
  <w:style w:type="character" w:customStyle="1" w:styleId="apple-converted-space">
    <w:name w:val="apple-converted-space"/>
    <w:basedOn w:val="DefaultParagraphFont"/>
    <w:rsid w:val="0039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148</Words>
  <Characters>844</Characters>
  <Application>Microsoft Office Word</Application>
  <DocSecurity>0</DocSecurity>
  <Lines>7</Lines>
  <Paragraphs>1</Paragraphs>
  <ScaleCrop>false</ScaleCrop>
  <Company>Cognizant Technology Solutions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Suryawanshi, Tejas (Cognizant)</cp:lastModifiedBy>
  <cp:revision>3</cp:revision>
  <dcterms:created xsi:type="dcterms:W3CDTF">2017-06-01T04:29:00Z</dcterms:created>
  <dcterms:modified xsi:type="dcterms:W3CDTF">2017-06-01T05:51:00Z</dcterms:modified>
</cp:coreProperties>
</file>