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38" w:rsidRPr="00475CF7" w:rsidRDefault="00475CF7">
      <w:pPr>
        <w:rPr>
          <w:b/>
          <w:color w:val="FF0000"/>
          <w:sz w:val="24"/>
          <w:szCs w:val="24"/>
        </w:rPr>
      </w:pPr>
      <w:r w:rsidRPr="00475CF7">
        <w:rPr>
          <w:b/>
          <w:color w:val="FF0000"/>
          <w:sz w:val="24"/>
          <w:szCs w:val="24"/>
        </w:rPr>
        <w:t>#Assignment-9.6</w:t>
      </w:r>
    </w:p>
    <w:p w:rsidR="00475CF7" w:rsidRDefault="00475CF7">
      <w:pPr>
        <w:rPr>
          <w:b/>
          <w:color w:val="000000" w:themeColor="text1"/>
          <w:sz w:val="28"/>
          <w:szCs w:val="28"/>
        </w:rPr>
      </w:pPr>
      <w:r w:rsidRPr="00475CF7">
        <w:rPr>
          <w:b/>
          <w:color w:val="000000" w:themeColor="text1"/>
          <w:sz w:val="28"/>
          <w:szCs w:val="28"/>
        </w:rPr>
        <w:t>Que.1) Explain About complex data types in Pig?</w:t>
      </w:r>
    </w:p>
    <w:p w:rsidR="00972BB6" w:rsidRPr="00475CF7" w:rsidRDefault="00972BB6" w:rsidP="00972BB6">
      <w:pPr>
        <w:spacing w:before="48" w:after="48" w:line="360" w:lineRule="atLeast"/>
        <w:ind w:right="48"/>
        <w:jc w:val="both"/>
        <w:outlineLvl w:val="2"/>
        <w:rPr>
          <w:rFonts w:eastAsia="Times New Roman" w:cs="Arial"/>
          <w:b/>
          <w:color w:val="1F4E79" w:themeColor="accent1" w:themeShade="80"/>
          <w:sz w:val="28"/>
          <w:szCs w:val="28"/>
        </w:rPr>
      </w:pPr>
      <w:r w:rsidRPr="00475CF7">
        <w:rPr>
          <w:rFonts w:eastAsia="Times New Roman" w:cs="Arial"/>
          <w:b/>
          <w:color w:val="1F4E79" w:themeColor="accent1" w:themeShade="80"/>
          <w:sz w:val="28"/>
          <w:szCs w:val="28"/>
        </w:rPr>
        <w:t>Tuple</w:t>
      </w:r>
    </w:p>
    <w:p w:rsidR="00972BB6" w:rsidRPr="00475CF7" w:rsidRDefault="00972BB6" w:rsidP="00972BB6">
      <w:pPr>
        <w:spacing w:after="240" w:line="360" w:lineRule="atLeast"/>
        <w:ind w:left="48" w:right="48"/>
        <w:jc w:val="both"/>
        <w:rPr>
          <w:rFonts w:eastAsia="Times New Roman" w:cs="Arial"/>
          <w:color w:val="000000"/>
          <w:sz w:val="28"/>
          <w:szCs w:val="28"/>
        </w:rPr>
      </w:pPr>
      <w:r w:rsidRPr="00475CF7">
        <w:rPr>
          <w:rFonts w:eastAsia="Times New Roman" w:cs="Arial"/>
          <w:color w:val="000000"/>
          <w:sz w:val="28"/>
          <w:szCs w:val="28"/>
        </w:rPr>
        <w:t xml:space="preserve">A record that is formed </w:t>
      </w:r>
      <w:r>
        <w:rPr>
          <w:rFonts w:eastAsia="Times New Roman" w:cs="Arial"/>
          <w:color w:val="000000"/>
          <w:sz w:val="28"/>
          <w:szCs w:val="28"/>
        </w:rPr>
        <w:t xml:space="preserve">using </w:t>
      </w:r>
      <w:r w:rsidRPr="00475CF7">
        <w:rPr>
          <w:rFonts w:eastAsia="Times New Roman" w:cs="Arial"/>
          <w:color w:val="000000"/>
          <w:sz w:val="28"/>
          <w:szCs w:val="28"/>
        </w:rPr>
        <w:t>an ordered set of fields is known a</w:t>
      </w:r>
      <w:r>
        <w:rPr>
          <w:rFonts w:eastAsia="Times New Roman" w:cs="Arial"/>
          <w:color w:val="000000"/>
          <w:sz w:val="28"/>
          <w:szCs w:val="28"/>
        </w:rPr>
        <w:t xml:space="preserve">s a tuple, the fields can take any </w:t>
      </w:r>
      <w:r w:rsidRPr="00475CF7">
        <w:rPr>
          <w:rFonts w:eastAsia="Times New Roman" w:cs="Arial"/>
          <w:color w:val="000000"/>
          <w:sz w:val="28"/>
          <w:szCs w:val="28"/>
        </w:rPr>
        <w:t>type</w:t>
      </w:r>
      <w:r>
        <w:rPr>
          <w:rFonts w:eastAsia="Times New Roman" w:cs="Arial"/>
          <w:color w:val="000000"/>
          <w:sz w:val="28"/>
          <w:szCs w:val="28"/>
        </w:rPr>
        <w:t xml:space="preserve"> and is very similar</w:t>
      </w:r>
      <w:r w:rsidRPr="00475CF7">
        <w:rPr>
          <w:rFonts w:eastAsia="Times New Roman" w:cs="Arial"/>
          <w:color w:val="000000"/>
          <w:sz w:val="28"/>
          <w:szCs w:val="28"/>
        </w:rPr>
        <w:t xml:space="preserve"> a row in a table of RDBMS.</w:t>
      </w:r>
    </w:p>
    <w:p w:rsidR="00972BB6" w:rsidRDefault="00972BB6" w:rsidP="00972BB6">
      <w:pPr>
        <w:spacing w:after="240" w:line="360" w:lineRule="atLeast"/>
        <w:ind w:left="48" w:right="48"/>
        <w:jc w:val="both"/>
        <w:rPr>
          <w:rFonts w:eastAsia="Times New Roman" w:cs="Arial"/>
          <w:color w:val="000000"/>
          <w:sz w:val="28"/>
          <w:szCs w:val="28"/>
        </w:rPr>
      </w:pPr>
      <w:r w:rsidRPr="00972BB6">
        <w:rPr>
          <w:rFonts w:eastAsia="Times New Roman" w:cs="Arial"/>
          <w:bCs/>
          <w:color w:val="000000"/>
          <w:sz w:val="28"/>
          <w:szCs w:val="28"/>
        </w:rPr>
        <w:t>Example</w:t>
      </w:r>
      <w:r w:rsidRPr="00972BB6">
        <w:rPr>
          <w:rFonts w:eastAsia="Times New Roman" w:cs="Arial"/>
          <w:color w:val="000000"/>
          <w:sz w:val="28"/>
          <w:szCs w:val="28"/>
        </w:rPr>
        <w:t> </w:t>
      </w:r>
      <w:r>
        <w:rPr>
          <w:rFonts w:eastAsia="Times New Roman" w:cs="Arial"/>
          <w:color w:val="000000"/>
          <w:sz w:val="28"/>
          <w:szCs w:val="28"/>
        </w:rPr>
        <w:t>− (Tejas, 150</w:t>
      </w:r>
      <w:r w:rsidRPr="00475CF7">
        <w:rPr>
          <w:rFonts w:eastAsia="Times New Roman" w:cs="Arial"/>
          <w:color w:val="000000"/>
          <w:sz w:val="28"/>
          <w:szCs w:val="28"/>
        </w:rPr>
        <w:t>)</w:t>
      </w:r>
    </w:p>
    <w:p w:rsidR="00475CF7" w:rsidRPr="00972BB6" w:rsidRDefault="00475CF7" w:rsidP="00972BB6">
      <w:pPr>
        <w:spacing w:after="240" w:line="360" w:lineRule="atLeast"/>
        <w:ind w:left="48" w:right="48"/>
        <w:jc w:val="both"/>
        <w:rPr>
          <w:rFonts w:eastAsia="Times New Roman" w:cs="Arial"/>
          <w:color w:val="000000"/>
          <w:sz w:val="28"/>
          <w:szCs w:val="28"/>
        </w:rPr>
      </w:pPr>
      <w:r w:rsidRPr="00475CF7">
        <w:rPr>
          <w:rFonts w:eastAsia="Times New Roman" w:cs="Arial"/>
          <w:b/>
          <w:color w:val="1F4E79" w:themeColor="accent1" w:themeShade="80"/>
          <w:sz w:val="28"/>
          <w:szCs w:val="28"/>
        </w:rPr>
        <w:t>Atom</w:t>
      </w:r>
    </w:p>
    <w:p w:rsidR="00475CF7" w:rsidRDefault="00475CF7" w:rsidP="00475CF7">
      <w:pPr>
        <w:spacing w:after="240" w:line="360" w:lineRule="atLeast"/>
        <w:ind w:left="48" w:right="48"/>
        <w:jc w:val="both"/>
        <w:rPr>
          <w:rFonts w:eastAsia="Times New Roman" w:cs="Arial"/>
          <w:color w:val="000000"/>
          <w:sz w:val="28"/>
          <w:szCs w:val="28"/>
        </w:rPr>
      </w:pPr>
      <w:r>
        <w:rPr>
          <w:rFonts w:eastAsia="Times New Roman" w:cs="Arial"/>
          <w:color w:val="000000"/>
          <w:sz w:val="28"/>
          <w:szCs w:val="28"/>
        </w:rPr>
        <w:t xml:space="preserve">Every </w:t>
      </w:r>
      <w:r w:rsidRPr="00475CF7">
        <w:rPr>
          <w:rFonts w:eastAsia="Times New Roman" w:cs="Arial"/>
          <w:color w:val="000000"/>
          <w:sz w:val="28"/>
          <w:szCs w:val="28"/>
        </w:rPr>
        <w:t>value in Pig Lat</w:t>
      </w:r>
      <w:r>
        <w:rPr>
          <w:rFonts w:eastAsia="Times New Roman" w:cs="Arial"/>
          <w:color w:val="000000"/>
          <w:sz w:val="28"/>
          <w:szCs w:val="28"/>
        </w:rPr>
        <w:t>in, irrespective of their data type is called</w:t>
      </w:r>
      <w:r w:rsidRPr="00475CF7">
        <w:rPr>
          <w:rFonts w:eastAsia="Times New Roman" w:cs="Arial"/>
          <w:color w:val="000000"/>
          <w:sz w:val="28"/>
          <w:szCs w:val="28"/>
        </w:rPr>
        <w:t xml:space="preserve"> as an </w:t>
      </w:r>
      <w:r w:rsidRPr="00475CF7">
        <w:rPr>
          <w:rFonts w:eastAsia="Times New Roman" w:cs="Arial"/>
          <w:b/>
          <w:bCs/>
          <w:color w:val="000000"/>
          <w:sz w:val="28"/>
          <w:szCs w:val="28"/>
        </w:rPr>
        <w:t>Atom</w:t>
      </w:r>
      <w:r w:rsidRPr="00475CF7">
        <w:rPr>
          <w:rFonts w:eastAsia="Times New Roman" w:cs="Arial"/>
          <w:color w:val="000000"/>
          <w:sz w:val="28"/>
          <w:szCs w:val="28"/>
        </w:rPr>
        <w:t>. It is stored as stri</w:t>
      </w:r>
      <w:r>
        <w:rPr>
          <w:rFonts w:eastAsia="Times New Roman" w:cs="Arial"/>
          <w:color w:val="000000"/>
          <w:sz w:val="28"/>
          <w:szCs w:val="28"/>
        </w:rPr>
        <w:t xml:space="preserve">ng and can be used as string as well as </w:t>
      </w:r>
      <w:r w:rsidRPr="00475CF7">
        <w:rPr>
          <w:rFonts w:eastAsia="Times New Roman" w:cs="Arial"/>
          <w:color w:val="000000"/>
          <w:sz w:val="28"/>
          <w:szCs w:val="28"/>
        </w:rPr>
        <w:t xml:space="preserve">number. </w:t>
      </w:r>
      <w:r w:rsidRPr="00475CF7">
        <w:rPr>
          <w:rFonts w:eastAsia="Times New Roman" w:cs="Arial"/>
          <w:color w:val="000000"/>
          <w:sz w:val="28"/>
          <w:szCs w:val="28"/>
        </w:rPr>
        <w:t>Double</w:t>
      </w:r>
      <w:r w:rsidRPr="00475CF7">
        <w:rPr>
          <w:rFonts w:eastAsia="Times New Roman" w:cs="Arial"/>
          <w:color w:val="000000"/>
          <w:sz w:val="28"/>
          <w:szCs w:val="28"/>
        </w:rPr>
        <w:t xml:space="preserve">, </w:t>
      </w:r>
      <w:r w:rsidRPr="00475CF7">
        <w:rPr>
          <w:rFonts w:eastAsia="Times New Roman" w:cs="Arial"/>
          <w:color w:val="000000"/>
          <w:sz w:val="28"/>
          <w:szCs w:val="28"/>
        </w:rPr>
        <w:t>char array, byte array</w:t>
      </w:r>
      <w:r>
        <w:rPr>
          <w:rFonts w:eastAsia="Times New Roman" w:cs="Arial"/>
          <w:color w:val="000000"/>
          <w:sz w:val="28"/>
          <w:szCs w:val="28"/>
        </w:rPr>
        <w:t>,</w:t>
      </w:r>
      <w:r w:rsidRPr="00475CF7">
        <w:rPr>
          <w:rFonts w:eastAsia="Times New Roman" w:cs="Arial"/>
          <w:color w:val="000000"/>
          <w:sz w:val="28"/>
          <w:szCs w:val="28"/>
        </w:rPr>
        <w:t xml:space="preserve"> </w:t>
      </w:r>
      <w:r>
        <w:rPr>
          <w:rFonts w:eastAsia="Times New Roman" w:cs="Arial"/>
          <w:color w:val="000000"/>
          <w:sz w:val="28"/>
          <w:szCs w:val="28"/>
        </w:rPr>
        <w:t>int, long, float</w:t>
      </w:r>
      <w:r w:rsidRPr="00475CF7">
        <w:rPr>
          <w:rFonts w:eastAsia="Times New Roman" w:cs="Arial"/>
          <w:color w:val="000000"/>
          <w:sz w:val="28"/>
          <w:szCs w:val="28"/>
        </w:rPr>
        <w:t xml:space="preserve"> are</w:t>
      </w:r>
      <w:r w:rsidRPr="00475CF7">
        <w:rPr>
          <w:rFonts w:eastAsia="Times New Roman" w:cs="Arial"/>
          <w:color w:val="000000"/>
          <w:sz w:val="28"/>
          <w:szCs w:val="28"/>
        </w:rPr>
        <w:t xml:space="preserve"> atomic </w:t>
      </w:r>
      <w:r>
        <w:rPr>
          <w:rFonts w:eastAsia="Times New Roman" w:cs="Arial"/>
          <w:color w:val="000000"/>
          <w:sz w:val="28"/>
          <w:szCs w:val="28"/>
        </w:rPr>
        <w:t>values of Pig.</w:t>
      </w:r>
    </w:p>
    <w:p w:rsidR="00475CF7" w:rsidRPr="00475CF7" w:rsidRDefault="00475CF7" w:rsidP="00475CF7">
      <w:pPr>
        <w:spacing w:after="240" w:line="360" w:lineRule="atLeast"/>
        <w:ind w:left="48" w:right="48"/>
        <w:jc w:val="both"/>
        <w:rPr>
          <w:rFonts w:eastAsia="Times New Roman" w:cs="Arial"/>
          <w:color w:val="000000"/>
          <w:sz w:val="28"/>
          <w:szCs w:val="28"/>
        </w:rPr>
      </w:pPr>
      <w:r w:rsidRPr="00972BB6">
        <w:rPr>
          <w:rFonts w:eastAsia="Times New Roman" w:cs="Arial"/>
          <w:bCs/>
          <w:color w:val="000000"/>
          <w:sz w:val="28"/>
          <w:szCs w:val="28"/>
        </w:rPr>
        <w:t>Example</w:t>
      </w:r>
      <w:r>
        <w:rPr>
          <w:rFonts w:eastAsia="Times New Roman" w:cs="Arial"/>
          <w:color w:val="000000"/>
          <w:sz w:val="28"/>
          <w:szCs w:val="28"/>
        </w:rPr>
        <w:t> − ‘Tejas’ or ‘150</w:t>
      </w:r>
      <w:r w:rsidRPr="00475CF7">
        <w:rPr>
          <w:rFonts w:eastAsia="Times New Roman" w:cs="Arial"/>
          <w:color w:val="000000"/>
          <w:sz w:val="28"/>
          <w:szCs w:val="28"/>
        </w:rPr>
        <w:t>’</w:t>
      </w:r>
    </w:p>
    <w:p w:rsidR="00475CF7" w:rsidRPr="00475CF7" w:rsidRDefault="00475CF7" w:rsidP="00475CF7">
      <w:pPr>
        <w:spacing w:before="48" w:after="48" w:line="360" w:lineRule="atLeast"/>
        <w:ind w:right="48"/>
        <w:jc w:val="both"/>
        <w:outlineLvl w:val="2"/>
        <w:rPr>
          <w:rFonts w:eastAsia="Times New Roman" w:cs="Arial"/>
          <w:b/>
          <w:color w:val="1F4E79" w:themeColor="accent1" w:themeShade="80"/>
          <w:sz w:val="28"/>
          <w:szCs w:val="28"/>
        </w:rPr>
      </w:pPr>
      <w:r w:rsidRPr="00475CF7">
        <w:rPr>
          <w:rFonts w:eastAsia="Times New Roman" w:cs="Arial"/>
          <w:b/>
          <w:color w:val="1F4E79" w:themeColor="accent1" w:themeShade="80"/>
          <w:sz w:val="28"/>
          <w:szCs w:val="28"/>
        </w:rPr>
        <w:t>Bag</w:t>
      </w:r>
    </w:p>
    <w:p w:rsidR="00475CF7" w:rsidRPr="00475CF7" w:rsidRDefault="00475CF7" w:rsidP="00475CF7">
      <w:pPr>
        <w:spacing w:after="240" w:line="360" w:lineRule="atLeast"/>
        <w:ind w:left="48" w:right="48"/>
        <w:jc w:val="both"/>
        <w:rPr>
          <w:rFonts w:eastAsia="Times New Roman" w:cs="Arial"/>
          <w:color w:val="000000"/>
          <w:sz w:val="28"/>
          <w:szCs w:val="28"/>
        </w:rPr>
      </w:pPr>
      <w:r w:rsidRPr="00475CF7">
        <w:rPr>
          <w:rFonts w:eastAsia="Times New Roman" w:cs="Arial"/>
          <w:color w:val="000000"/>
          <w:sz w:val="28"/>
          <w:szCs w:val="28"/>
        </w:rPr>
        <w:t>A bag is an unordered set of tuples. In other words, a collection of tuples is known as a bag. Each tuple</w:t>
      </w:r>
      <w:r w:rsidR="00972BB6">
        <w:rPr>
          <w:rFonts w:eastAsia="Times New Roman" w:cs="Arial"/>
          <w:color w:val="000000"/>
          <w:sz w:val="28"/>
          <w:szCs w:val="28"/>
        </w:rPr>
        <w:t xml:space="preserve"> can have any number of fields. </w:t>
      </w:r>
      <w:r w:rsidRPr="00475CF7">
        <w:rPr>
          <w:rFonts w:eastAsia="Times New Roman" w:cs="Arial"/>
          <w:color w:val="000000"/>
          <w:sz w:val="28"/>
          <w:szCs w:val="28"/>
        </w:rPr>
        <w:t xml:space="preserve">A bag is represented by ‘{}’. It is similar to a table in RDBMS, but unlike a table in RDBMS, it is not necessary that every tuple contain the same number of fields or that the fields in the same </w:t>
      </w:r>
      <w:r w:rsidR="00972BB6">
        <w:rPr>
          <w:rFonts w:eastAsia="Times New Roman" w:cs="Arial"/>
          <w:color w:val="000000"/>
          <w:sz w:val="28"/>
          <w:szCs w:val="28"/>
        </w:rPr>
        <w:t xml:space="preserve">column </w:t>
      </w:r>
      <w:r w:rsidRPr="00475CF7">
        <w:rPr>
          <w:rFonts w:eastAsia="Times New Roman" w:cs="Arial"/>
          <w:color w:val="000000"/>
          <w:sz w:val="28"/>
          <w:szCs w:val="28"/>
        </w:rPr>
        <w:t>have the same type.</w:t>
      </w:r>
    </w:p>
    <w:p w:rsidR="00475CF7" w:rsidRPr="00475CF7" w:rsidRDefault="00475CF7" w:rsidP="00475CF7">
      <w:pPr>
        <w:spacing w:after="240" w:line="360" w:lineRule="atLeast"/>
        <w:ind w:left="48" w:right="48"/>
        <w:jc w:val="both"/>
        <w:rPr>
          <w:rFonts w:eastAsia="Times New Roman" w:cs="Arial"/>
          <w:color w:val="000000"/>
          <w:sz w:val="28"/>
          <w:szCs w:val="28"/>
        </w:rPr>
      </w:pPr>
      <w:r w:rsidRPr="00972BB6">
        <w:rPr>
          <w:rFonts w:eastAsia="Times New Roman" w:cs="Arial"/>
          <w:bCs/>
          <w:color w:val="000000"/>
          <w:sz w:val="28"/>
          <w:szCs w:val="28"/>
        </w:rPr>
        <w:t>Example</w:t>
      </w:r>
      <w:r w:rsidR="00972BB6">
        <w:rPr>
          <w:rFonts w:eastAsia="Times New Roman" w:cs="Arial"/>
          <w:color w:val="000000"/>
          <w:sz w:val="28"/>
          <w:szCs w:val="28"/>
        </w:rPr>
        <w:t> − {(Tejas, 150), (XYZAB, 123</w:t>
      </w:r>
      <w:r w:rsidRPr="00475CF7">
        <w:rPr>
          <w:rFonts w:eastAsia="Times New Roman" w:cs="Arial"/>
          <w:color w:val="000000"/>
          <w:sz w:val="28"/>
          <w:szCs w:val="28"/>
        </w:rPr>
        <w:t>)}</w:t>
      </w:r>
    </w:p>
    <w:p w:rsidR="00475CF7" w:rsidRPr="00475CF7" w:rsidRDefault="00972BB6" w:rsidP="00475CF7">
      <w:pPr>
        <w:spacing w:after="240" w:line="360" w:lineRule="atLeast"/>
        <w:ind w:left="48" w:right="48"/>
        <w:jc w:val="both"/>
        <w:rPr>
          <w:rFonts w:eastAsia="Times New Roman" w:cs="Arial"/>
          <w:color w:val="000000"/>
          <w:sz w:val="28"/>
          <w:szCs w:val="28"/>
        </w:rPr>
      </w:pPr>
      <w:r>
        <w:rPr>
          <w:rFonts w:eastAsia="Times New Roman" w:cs="Arial"/>
          <w:color w:val="000000"/>
          <w:sz w:val="28"/>
          <w:szCs w:val="28"/>
        </w:rPr>
        <w:t>When a bag have</w:t>
      </w:r>
      <w:r w:rsidR="00475CF7" w:rsidRPr="00475CF7">
        <w:rPr>
          <w:rFonts w:eastAsia="Times New Roman" w:cs="Arial"/>
          <w:color w:val="000000"/>
          <w:sz w:val="28"/>
          <w:szCs w:val="28"/>
        </w:rPr>
        <w:t xml:space="preserve"> a field in a relation </w:t>
      </w:r>
      <w:r>
        <w:rPr>
          <w:rFonts w:eastAsia="Times New Roman" w:cs="Arial"/>
          <w:color w:val="000000"/>
          <w:sz w:val="28"/>
          <w:szCs w:val="28"/>
        </w:rPr>
        <w:t xml:space="preserve">then is </w:t>
      </w:r>
      <w:r w:rsidR="00475CF7" w:rsidRPr="00475CF7">
        <w:rPr>
          <w:rFonts w:eastAsia="Times New Roman" w:cs="Arial"/>
          <w:color w:val="000000"/>
          <w:sz w:val="28"/>
          <w:szCs w:val="28"/>
        </w:rPr>
        <w:t xml:space="preserve">known </w:t>
      </w:r>
      <w:r w:rsidR="00475CF7" w:rsidRPr="00972BB6">
        <w:rPr>
          <w:rFonts w:eastAsia="Times New Roman" w:cs="Arial"/>
          <w:color w:val="000000"/>
          <w:sz w:val="28"/>
          <w:szCs w:val="28"/>
        </w:rPr>
        <w:t>as </w:t>
      </w:r>
      <w:r w:rsidR="00475CF7" w:rsidRPr="00972BB6">
        <w:rPr>
          <w:rFonts w:eastAsia="Times New Roman" w:cs="Arial"/>
          <w:bCs/>
          <w:color w:val="000000"/>
          <w:sz w:val="28"/>
          <w:szCs w:val="28"/>
        </w:rPr>
        <w:t>inner bag</w:t>
      </w:r>
      <w:r w:rsidR="00475CF7" w:rsidRPr="00972BB6">
        <w:rPr>
          <w:rFonts w:eastAsia="Times New Roman" w:cs="Arial"/>
          <w:color w:val="000000"/>
          <w:sz w:val="28"/>
          <w:szCs w:val="28"/>
        </w:rPr>
        <w:t>.</w:t>
      </w:r>
    </w:p>
    <w:p w:rsidR="00475CF7" w:rsidRPr="00475CF7" w:rsidRDefault="00972BB6" w:rsidP="00475CF7">
      <w:pPr>
        <w:spacing w:after="240" w:line="360" w:lineRule="atLeast"/>
        <w:ind w:left="48" w:right="48"/>
        <w:jc w:val="both"/>
        <w:rPr>
          <w:rFonts w:eastAsia="Times New Roman" w:cs="Arial"/>
          <w:color w:val="000000"/>
          <w:sz w:val="28"/>
          <w:szCs w:val="28"/>
        </w:rPr>
      </w:pPr>
      <w:r w:rsidRPr="00972BB6">
        <w:rPr>
          <w:rFonts w:eastAsia="Times New Roman" w:cs="Arial"/>
          <w:bCs/>
          <w:color w:val="000000"/>
          <w:sz w:val="28"/>
          <w:szCs w:val="28"/>
        </w:rPr>
        <w:t>Like</w:t>
      </w:r>
      <w:r>
        <w:rPr>
          <w:rFonts w:eastAsia="Times New Roman" w:cs="Arial"/>
          <w:b/>
          <w:bCs/>
          <w:color w:val="000000"/>
          <w:sz w:val="28"/>
          <w:szCs w:val="28"/>
        </w:rPr>
        <w:t xml:space="preserve">, </w:t>
      </w:r>
      <w:r w:rsidR="00475CF7" w:rsidRPr="00475CF7">
        <w:rPr>
          <w:rFonts w:eastAsia="Times New Roman" w:cs="Arial"/>
          <w:color w:val="000000"/>
          <w:sz w:val="28"/>
          <w:szCs w:val="28"/>
        </w:rPr>
        <w:t>{</w:t>
      </w:r>
      <w:r>
        <w:rPr>
          <w:rFonts w:eastAsia="Times New Roman" w:cs="Arial"/>
          <w:color w:val="000000"/>
          <w:sz w:val="28"/>
          <w:szCs w:val="28"/>
        </w:rPr>
        <w:t>Tejas, 150</w:t>
      </w:r>
      <w:r w:rsidR="00475CF7" w:rsidRPr="00475CF7">
        <w:rPr>
          <w:rFonts w:eastAsia="Times New Roman" w:cs="Arial"/>
          <w:color w:val="000000"/>
          <w:sz w:val="28"/>
          <w:szCs w:val="28"/>
        </w:rPr>
        <w:t>0, </w:t>
      </w:r>
      <w:r w:rsidR="00475CF7" w:rsidRPr="00972BB6">
        <w:rPr>
          <w:rFonts w:eastAsia="Times New Roman" w:cs="Arial"/>
          <w:b/>
          <w:bCs/>
          <w:color w:val="1F4E79" w:themeColor="accent1" w:themeShade="80"/>
          <w:sz w:val="28"/>
          <w:szCs w:val="28"/>
        </w:rPr>
        <w:t>{</w:t>
      </w:r>
      <w:r w:rsidRPr="00972BB6">
        <w:rPr>
          <w:rFonts w:eastAsia="Times New Roman" w:cs="Arial"/>
          <w:b/>
          <w:bCs/>
          <w:color w:val="1F4E79" w:themeColor="accent1" w:themeShade="80"/>
          <w:sz w:val="28"/>
          <w:szCs w:val="28"/>
        </w:rPr>
        <w:t>612836, TEJASJS2812@gmail.com</w:t>
      </w:r>
      <w:r w:rsidR="00475CF7" w:rsidRPr="00972BB6">
        <w:rPr>
          <w:rFonts w:eastAsia="Times New Roman" w:cs="Arial"/>
          <w:b/>
          <w:bCs/>
          <w:color w:val="1F4E79" w:themeColor="accent1" w:themeShade="80"/>
          <w:sz w:val="28"/>
          <w:szCs w:val="28"/>
        </w:rPr>
        <w:t>}</w:t>
      </w:r>
      <w:r w:rsidR="00475CF7" w:rsidRPr="00475CF7">
        <w:rPr>
          <w:rFonts w:eastAsia="Times New Roman" w:cs="Arial"/>
          <w:color w:val="000000"/>
          <w:sz w:val="28"/>
          <w:szCs w:val="28"/>
        </w:rPr>
        <w:t>}</w:t>
      </w:r>
    </w:p>
    <w:p w:rsidR="00475CF7" w:rsidRPr="00475CF7" w:rsidRDefault="00475CF7" w:rsidP="00475CF7">
      <w:pPr>
        <w:spacing w:before="48" w:after="48" w:line="360" w:lineRule="atLeast"/>
        <w:ind w:right="48"/>
        <w:jc w:val="both"/>
        <w:outlineLvl w:val="2"/>
        <w:rPr>
          <w:rFonts w:eastAsia="Times New Roman" w:cs="Arial"/>
          <w:b/>
          <w:color w:val="1F4E79" w:themeColor="accent1" w:themeShade="80"/>
          <w:sz w:val="28"/>
          <w:szCs w:val="28"/>
        </w:rPr>
      </w:pPr>
      <w:r w:rsidRPr="00475CF7">
        <w:rPr>
          <w:rFonts w:eastAsia="Times New Roman" w:cs="Arial"/>
          <w:b/>
          <w:color w:val="1F4E79" w:themeColor="accent1" w:themeShade="80"/>
          <w:sz w:val="28"/>
          <w:szCs w:val="28"/>
        </w:rPr>
        <w:t>Map</w:t>
      </w:r>
    </w:p>
    <w:p w:rsidR="00475CF7" w:rsidRPr="00475CF7" w:rsidRDefault="00972BB6" w:rsidP="00475CF7">
      <w:pPr>
        <w:spacing w:after="240" w:line="360" w:lineRule="atLeast"/>
        <w:ind w:left="48" w:right="48"/>
        <w:jc w:val="both"/>
        <w:rPr>
          <w:rFonts w:eastAsia="Times New Roman" w:cs="Arial"/>
          <w:color w:val="000000"/>
          <w:sz w:val="28"/>
          <w:szCs w:val="28"/>
        </w:rPr>
      </w:pPr>
      <w:r>
        <w:rPr>
          <w:rFonts w:eastAsia="Times New Roman" w:cs="Arial"/>
          <w:color w:val="000000"/>
          <w:sz w:val="28"/>
          <w:szCs w:val="28"/>
        </w:rPr>
        <w:t xml:space="preserve">A map </w:t>
      </w:r>
      <w:r w:rsidR="00475CF7" w:rsidRPr="00475CF7">
        <w:rPr>
          <w:rFonts w:eastAsia="Times New Roman" w:cs="Arial"/>
          <w:color w:val="000000"/>
          <w:sz w:val="28"/>
          <w:szCs w:val="28"/>
        </w:rPr>
        <w:t>is a set of key-value pairs. The</w:t>
      </w:r>
      <w:r w:rsidR="00475CF7" w:rsidRPr="00972BB6">
        <w:rPr>
          <w:rFonts w:eastAsia="Times New Roman" w:cs="Arial"/>
          <w:color w:val="000000"/>
          <w:sz w:val="28"/>
          <w:szCs w:val="28"/>
        </w:rPr>
        <w:t> </w:t>
      </w:r>
      <w:r w:rsidR="00475CF7" w:rsidRPr="00972BB6">
        <w:rPr>
          <w:rFonts w:eastAsia="Times New Roman" w:cs="Arial"/>
          <w:bCs/>
          <w:color w:val="000000"/>
          <w:sz w:val="28"/>
          <w:szCs w:val="28"/>
        </w:rPr>
        <w:t>key</w:t>
      </w:r>
      <w:r w:rsidR="00475CF7" w:rsidRPr="00475CF7">
        <w:rPr>
          <w:rFonts w:eastAsia="Times New Roman" w:cs="Arial"/>
          <w:color w:val="000000"/>
          <w:sz w:val="28"/>
          <w:szCs w:val="28"/>
        </w:rPr>
        <w:t xml:space="preserve"> needs to be of type </w:t>
      </w:r>
      <w:r w:rsidR="00475CF7" w:rsidRPr="00475CF7">
        <w:rPr>
          <w:rFonts w:eastAsia="Times New Roman" w:cs="Arial"/>
          <w:color w:val="000000"/>
          <w:sz w:val="28"/>
          <w:szCs w:val="28"/>
        </w:rPr>
        <w:t>char array</w:t>
      </w:r>
      <w:r w:rsidR="00475CF7" w:rsidRPr="00475CF7">
        <w:rPr>
          <w:rFonts w:eastAsia="Times New Roman" w:cs="Arial"/>
          <w:color w:val="000000"/>
          <w:sz w:val="28"/>
          <w:szCs w:val="28"/>
        </w:rPr>
        <w:t xml:space="preserve"> and should be unique. The </w:t>
      </w:r>
      <w:r w:rsidR="00475CF7" w:rsidRPr="00972BB6">
        <w:rPr>
          <w:rFonts w:eastAsia="Times New Roman" w:cs="Arial"/>
          <w:bCs/>
          <w:color w:val="000000"/>
          <w:sz w:val="28"/>
          <w:szCs w:val="28"/>
        </w:rPr>
        <w:t>value</w:t>
      </w:r>
      <w:r w:rsidR="00475CF7" w:rsidRPr="00475CF7">
        <w:rPr>
          <w:rFonts w:eastAsia="Times New Roman" w:cs="Arial"/>
          <w:color w:val="000000"/>
          <w:sz w:val="28"/>
          <w:szCs w:val="28"/>
        </w:rPr>
        <w:t> might be of any type. It is represented by ‘[]’</w:t>
      </w:r>
    </w:p>
    <w:p w:rsidR="00475CF7" w:rsidRDefault="00475CF7" w:rsidP="00475CF7">
      <w:pPr>
        <w:pStyle w:val="NoSpacing"/>
        <w:rPr>
          <w:sz w:val="28"/>
          <w:szCs w:val="28"/>
        </w:rPr>
      </w:pPr>
      <w:r w:rsidRPr="00972BB6">
        <w:rPr>
          <w:bCs/>
          <w:sz w:val="28"/>
          <w:szCs w:val="28"/>
        </w:rPr>
        <w:t>Example</w:t>
      </w:r>
      <w:r w:rsidR="00972BB6" w:rsidRPr="00972BB6">
        <w:rPr>
          <w:sz w:val="28"/>
          <w:szCs w:val="28"/>
        </w:rPr>
        <w:t> </w:t>
      </w:r>
      <w:r w:rsidR="00972BB6">
        <w:rPr>
          <w:sz w:val="28"/>
          <w:szCs w:val="28"/>
        </w:rPr>
        <w:t>− [name#TEJAS, score</w:t>
      </w:r>
      <w:r w:rsidRPr="00972BB6">
        <w:rPr>
          <w:sz w:val="28"/>
          <w:szCs w:val="28"/>
        </w:rPr>
        <w:t>#30]</w:t>
      </w:r>
    </w:p>
    <w:p w:rsidR="00972BB6" w:rsidRDefault="00972BB6" w:rsidP="00475CF7">
      <w:pPr>
        <w:pStyle w:val="NoSpacing"/>
        <w:rPr>
          <w:sz w:val="28"/>
          <w:szCs w:val="28"/>
        </w:rPr>
      </w:pPr>
    </w:p>
    <w:p w:rsidR="00972BB6" w:rsidRDefault="00972BB6" w:rsidP="00475CF7">
      <w:pPr>
        <w:pStyle w:val="NoSpacing"/>
        <w:rPr>
          <w:sz w:val="28"/>
          <w:szCs w:val="28"/>
        </w:rPr>
      </w:pPr>
    </w:p>
    <w:p w:rsidR="00972BB6" w:rsidRDefault="00972BB6" w:rsidP="00475CF7">
      <w:pPr>
        <w:pStyle w:val="NoSpacing"/>
        <w:rPr>
          <w:sz w:val="28"/>
          <w:szCs w:val="28"/>
        </w:rPr>
      </w:pPr>
    </w:p>
    <w:p w:rsidR="00972BB6" w:rsidRPr="00972BB6" w:rsidRDefault="00972BB6" w:rsidP="00475CF7">
      <w:pPr>
        <w:pStyle w:val="NoSpacing"/>
        <w:rPr>
          <w:sz w:val="28"/>
          <w:szCs w:val="28"/>
        </w:rPr>
      </w:pPr>
    </w:p>
    <w:p w:rsidR="00475CF7" w:rsidRPr="00475CF7" w:rsidRDefault="00475CF7" w:rsidP="00475CF7">
      <w:pPr>
        <w:spacing w:before="48" w:after="48" w:line="360" w:lineRule="atLeast"/>
        <w:ind w:right="48"/>
        <w:jc w:val="both"/>
        <w:outlineLvl w:val="2"/>
        <w:rPr>
          <w:rFonts w:eastAsia="Times New Roman" w:cs="Arial"/>
          <w:b/>
          <w:color w:val="1F4E79" w:themeColor="accent1" w:themeShade="80"/>
          <w:sz w:val="28"/>
          <w:szCs w:val="28"/>
        </w:rPr>
      </w:pPr>
      <w:r w:rsidRPr="00475CF7">
        <w:rPr>
          <w:rFonts w:eastAsia="Times New Roman" w:cs="Arial"/>
          <w:b/>
          <w:color w:val="1F4E79" w:themeColor="accent1" w:themeShade="80"/>
          <w:sz w:val="28"/>
          <w:szCs w:val="28"/>
        </w:rPr>
        <w:lastRenderedPageBreak/>
        <w:t>Relation</w:t>
      </w:r>
    </w:p>
    <w:p w:rsidR="00475CF7" w:rsidRDefault="00475CF7" w:rsidP="00475CF7">
      <w:pPr>
        <w:spacing w:after="240" w:line="360" w:lineRule="atLeast"/>
        <w:ind w:left="48" w:right="48"/>
        <w:jc w:val="both"/>
        <w:rPr>
          <w:rFonts w:eastAsia="Times New Roman" w:cs="Times New Roman"/>
          <w:color w:val="000000"/>
          <w:sz w:val="28"/>
          <w:szCs w:val="28"/>
        </w:rPr>
      </w:pPr>
      <w:r w:rsidRPr="00475CF7">
        <w:rPr>
          <w:rFonts w:eastAsia="Times New Roman" w:cs="Times New Roman"/>
          <w:color w:val="000000"/>
          <w:sz w:val="28"/>
          <w:szCs w:val="28"/>
        </w:rPr>
        <w:t>A relation is a bag of tuples. The relati</w:t>
      </w:r>
      <w:r w:rsidR="00972BB6">
        <w:rPr>
          <w:rFonts w:eastAsia="Times New Roman" w:cs="Times New Roman"/>
          <w:color w:val="000000"/>
          <w:sz w:val="28"/>
          <w:szCs w:val="28"/>
        </w:rPr>
        <w:t xml:space="preserve">ons in Pig Latin are unordered means </w:t>
      </w:r>
      <w:r w:rsidRPr="00475CF7">
        <w:rPr>
          <w:rFonts w:eastAsia="Times New Roman" w:cs="Times New Roman"/>
          <w:color w:val="000000"/>
          <w:sz w:val="28"/>
          <w:szCs w:val="28"/>
        </w:rPr>
        <w:t>there is no guarantee that tuples are pr</w:t>
      </w:r>
      <w:r w:rsidR="00972BB6">
        <w:rPr>
          <w:rFonts w:eastAsia="Times New Roman" w:cs="Times New Roman"/>
          <w:color w:val="000000"/>
          <w:sz w:val="28"/>
          <w:szCs w:val="28"/>
        </w:rPr>
        <w:t>ocessed in any particular order</w:t>
      </w:r>
      <w:r w:rsidRPr="00475CF7">
        <w:rPr>
          <w:rFonts w:eastAsia="Times New Roman" w:cs="Times New Roman"/>
          <w:color w:val="000000"/>
          <w:sz w:val="28"/>
          <w:szCs w:val="28"/>
        </w:rPr>
        <w:t>.</w:t>
      </w:r>
    </w:p>
    <w:p w:rsidR="00972BB6" w:rsidRPr="00972BB6" w:rsidRDefault="00972BB6" w:rsidP="00475CF7">
      <w:pPr>
        <w:spacing w:after="240" w:line="360" w:lineRule="atLeast"/>
        <w:ind w:left="48" w:right="48"/>
        <w:jc w:val="both"/>
        <w:rPr>
          <w:rFonts w:eastAsia="Times New Roman" w:cs="Times New Roman"/>
          <w:b/>
          <w:color w:val="000000" w:themeColor="text1"/>
          <w:sz w:val="28"/>
          <w:szCs w:val="28"/>
        </w:rPr>
      </w:pPr>
    </w:p>
    <w:p w:rsidR="00972BB6" w:rsidRDefault="00972BB6" w:rsidP="00475CF7">
      <w:pPr>
        <w:spacing w:after="240" w:line="360" w:lineRule="atLeast"/>
        <w:ind w:left="48" w:right="48"/>
        <w:jc w:val="both"/>
        <w:rPr>
          <w:rFonts w:eastAsia="Times New Roman" w:cs="Times New Roman"/>
          <w:b/>
          <w:color w:val="000000" w:themeColor="text1"/>
          <w:sz w:val="28"/>
          <w:szCs w:val="28"/>
        </w:rPr>
      </w:pPr>
      <w:r w:rsidRPr="00972BB6">
        <w:rPr>
          <w:rFonts w:eastAsia="Times New Roman" w:cs="Times New Roman"/>
          <w:b/>
          <w:color w:val="000000" w:themeColor="text1"/>
          <w:sz w:val="28"/>
          <w:szCs w:val="28"/>
        </w:rPr>
        <w:t>Que.2)</w:t>
      </w:r>
      <w:r>
        <w:rPr>
          <w:rFonts w:eastAsia="Times New Roman" w:cs="Times New Roman"/>
          <w:b/>
          <w:color w:val="000000" w:themeColor="text1"/>
          <w:sz w:val="28"/>
          <w:szCs w:val="28"/>
        </w:rPr>
        <w:t xml:space="preserve"> how can you interact with the shell in apache pig?</w:t>
      </w:r>
    </w:p>
    <w:p w:rsidR="00972BB6" w:rsidRPr="00972BB6" w:rsidRDefault="00972BB6" w:rsidP="00972BB6">
      <w:pPr>
        <w:spacing w:after="240" w:line="360" w:lineRule="atLeast"/>
        <w:ind w:left="48" w:right="48"/>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To interact with the shell present in Apache Pig, First we will have to invoke grunt shell from the shell we are present at. It could be Local or Map Reduce. It is achievable by </w:t>
      </w:r>
      <w:r w:rsidR="00905759" w:rsidRPr="00905759">
        <w:rPr>
          <w:rFonts w:eastAsia="Times New Roman" w:cs="Times New Roman"/>
          <w:b/>
          <w:color w:val="000000" w:themeColor="text1"/>
          <w:sz w:val="28"/>
          <w:szCs w:val="28"/>
        </w:rPr>
        <w:t>–x</w:t>
      </w:r>
      <w:r w:rsidR="00905759">
        <w:rPr>
          <w:rFonts w:eastAsia="Times New Roman" w:cs="Times New Roman"/>
          <w:color w:val="000000" w:themeColor="text1"/>
          <w:sz w:val="28"/>
          <w:szCs w:val="28"/>
        </w:rPr>
        <w:t xml:space="preserve"> command. Like,</w:t>
      </w:r>
    </w:p>
    <w:p w:rsidR="00905759" w:rsidRPr="00905759" w:rsidRDefault="00905759" w:rsidP="00905759">
      <w:pPr>
        <w:pStyle w:val="NormalWeb"/>
        <w:shd w:val="clear" w:color="auto" w:fill="FFFFFF"/>
        <w:spacing w:before="0" w:beforeAutospacing="0" w:after="240" w:afterAutospacing="0" w:line="360" w:lineRule="atLeast"/>
        <w:ind w:left="48" w:right="48"/>
        <w:jc w:val="both"/>
        <w:rPr>
          <w:rFonts w:ascii="Verdana" w:hAnsi="Verdana"/>
          <w:b/>
          <w:color w:val="538135" w:themeColor="accent6" w:themeShade="BF"/>
        </w:rPr>
      </w:pPr>
      <w:r w:rsidRPr="00905759">
        <w:rPr>
          <w:rFonts w:ascii="Verdana" w:hAnsi="Verdana"/>
          <w:b/>
          <w:color w:val="538135" w:themeColor="accent6" w:themeShade="BF"/>
        </w:rPr>
        <w:t>$. /</w:t>
      </w:r>
      <w:r w:rsidRPr="00905759">
        <w:rPr>
          <w:rFonts w:ascii="Verdana" w:hAnsi="Verdana"/>
          <w:b/>
          <w:color w:val="538135" w:themeColor="accent6" w:themeShade="BF"/>
        </w:rPr>
        <w:t>pig –x local</w:t>
      </w:r>
    </w:p>
    <w:p w:rsidR="00905759" w:rsidRPr="00905759" w:rsidRDefault="00905759" w:rsidP="00905759">
      <w:pPr>
        <w:rPr>
          <w:rFonts w:ascii="Verdana" w:hAnsi="Verdana"/>
          <w:b/>
          <w:color w:val="538135" w:themeColor="accent6" w:themeShade="BF"/>
          <w:sz w:val="23"/>
          <w:szCs w:val="23"/>
          <w:shd w:val="clear" w:color="auto" w:fill="FFFFFF"/>
        </w:rPr>
      </w:pPr>
      <w:r w:rsidRPr="00905759">
        <w:rPr>
          <w:rFonts w:ascii="Verdana" w:hAnsi="Verdana"/>
          <w:b/>
          <w:color w:val="538135" w:themeColor="accent6" w:themeShade="BF"/>
          <w:sz w:val="23"/>
          <w:szCs w:val="23"/>
          <w:shd w:val="clear" w:color="auto" w:fill="FFFFFF"/>
        </w:rPr>
        <w:t>$. /</w:t>
      </w:r>
      <w:r w:rsidRPr="00905759">
        <w:rPr>
          <w:rFonts w:ascii="Verdana" w:hAnsi="Verdana"/>
          <w:b/>
          <w:color w:val="538135" w:themeColor="accent6" w:themeShade="BF"/>
          <w:sz w:val="23"/>
          <w:szCs w:val="23"/>
          <w:shd w:val="clear" w:color="auto" w:fill="FFFFFF"/>
        </w:rPr>
        <w:t>pig -x mapreduce</w:t>
      </w:r>
    </w:p>
    <w:p w:rsidR="00475CF7" w:rsidRDefault="00905759" w:rsidP="00905759">
      <w:pPr>
        <w:rPr>
          <w:rFonts w:ascii="Calibri" w:hAnsi="Calibri"/>
          <w:color w:val="000000"/>
          <w:sz w:val="28"/>
          <w:szCs w:val="28"/>
          <w:shd w:val="clear" w:color="auto" w:fill="FFFFFF"/>
        </w:rPr>
      </w:pPr>
      <w:r w:rsidRPr="00905759">
        <w:rPr>
          <w:rFonts w:ascii="Calibri" w:hAnsi="Calibri"/>
          <w:color w:val="000000"/>
          <w:sz w:val="28"/>
          <w:szCs w:val="28"/>
          <w:shd w:val="clear" w:color="auto" w:fill="FFFFFF"/>
        </w:rPr>
        <w:t>After invoking the Grunt shell, you can run your Pig scripts in the shell</w:t>
      </w:r>
      <w:r>
        <w:rPr>
          <w:rFonts w:ascii="Calibri" w:hAnsi="Calibri"/>
          <w:color w:val="000000"/>
          <w:sz w:val="28"/>
          <w:szCs w:val="28"/>
          <w:shd w:val="clear" w:color="auto" w:fill="FFFFFF"/>
        </w:rPr>
        <w:t>.</w:t>
      </w:r>
    </w:p>
    <w:p w:rsidR="00905759" w:rsidRDefault="00905759" w:rsidP="00905759">
      <w:pPr>
        <w:rPr>
          <w:rFonts w:ascii="Calibri" w:hAnsi="Calibri"/>
          <w:color w:val="000000" w:themeColor="text1"/>
          <w:sz w:val="28"/>
          <w:szCs w:val="28"/>
        </w:rPr>
      </w:pPr>
      <w:r w:rsidRPr="00905759">
        <w:rPr>
          <w:rFonts w:ascii="Calibri" w:hAnsi="Calibri"/>
          <w:noProof/>
          <w:color w:val="000000" w:themeColor="text1"/>
          <w:sz w:val="28"/>
          <w:szCs w:val="28"/>
        </w:rPr>
        <w:drawing>
          <wp:inline distT="0" distB="0" distL="0" distR="0">
            <wp:extent cx="3868904" cy="3200400"/>
            <wp:effectExtent l="171450" t="171450" r="227330" b="228600"/>
            <wp:docPr id="2" name="Picture 2" descr="C:\Users\612836\Desktop\ACADGILD\9.6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6\Desktop\ACADGILD\9.6SHE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2665" cy="320351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05759" w:rsidRDefault="00905759" w:rsidP="00905759">
      <w:pPr>
        <w:rPr>
          <w:rFonts w:ascii="Calibri" w:hAnsi="Calibri"/>
          <w:color w:val="000000" w:themeColor="text1"/>
          <w:sz w:val="28"/>
          <w:szCs w:val="28"/>
        </w:rPr>
      </w:pPr>
      <w:r>
        <w:rPr>
          <w:rFonts w:ascii="Calibri" w:hAnsi="Calibri"/>
          <w:color w:val="000000" w:themeColor="text1"/>
          <w:sz w:val="28"/>
          <w:szCs w:val="28"/>
        </w:rPr>
        <w:t xml:space="preserve">In above screenshot you can see first we were working local and then we invoked Apache pig shell from local. </w:t>
      </w:r>
    </w:p>
    <w:p w:rsidR="001810B2" w:rsidRDefault="001810B2" w:rsidP="00905759">
      <w:pPr>
        <w:rPr>
          <w:rFonts w:ascii="Calibri" w:hAnsi="Calibri"/>
          <w:color w:val="000000" w:themeColor="text1"/>
          <w:sz w:val="28"/>
          <w:szCs w:val="28"/>
        </w:rPr>
      </w:pPr>
    </w:p>
    <w:p w:rsidR="001810B2" w:rsidRDefault="001810B2" w:rsidP="00905759">
      <w:pPr>
        <w:rPr>
          <w:rFonts w:ascii="Calibri" w:hAnsi="Calibri"/>
          <w:b/>
          <w:color w:val="000000" w:themeColor="text1"/>
          <w:sz w:val="28"/>
          <w:szCs w:val="28"/>
        </w:rPr>
      </w:pPr>
      <w:r w:rsidRPr="001810B2">
        <w:rPr>
          <w:rFonts w:ascii="Calibri" w:hAnsi="Calibri"/>
          <w:b/>
          <w:color w:val="000000" w:themeColor="text1"/>
          <w:sz w:val="28"/>
          <w:szCs w:val="28"/>
        </w:rPr>
        <w:lastRenderedPageBreak/>
        <w:t>Que.3) how apache Pig is different from MapReduce?</w:t>
      </w:r>
    </w:p>
    <w:p w:rsidR="00880CCD" w:rsidRPr="00880CCD" w:rsidRDefault="00880CCD" w:rsidP="00905759">
      <w:pPr>
        <w:rPr>
          <w:rFonts w:ascii="Calibri" w:hAnsi="Calibri"/>
          <w:color w:val="000000" w:themeColor="text1"/>
          <w:sz w:val="28"/>
          <w:szCs w:val="28"/>
        </w:rPr>
      </w:pPr>
      <w:r w:rsidRPr="00880CCD">
        <w:rPr>
          <w:rFonts w:ascii="Calibri" w:hAnsi="Calibri"/>
          <w:color w:val="000000" w:themeColor="text1"/>
          <w:sz w:val="28"/>
          <w:szCs w:val="28"/>
        </w:rPr>
        <w:t xml:space="preserve">There </w:t>
      </w:r>
      <w:r>
        <w:rPr>
          <w:rFonts w:ascii="Calibri" w:hAnsi="Calibri"/>
          <w:color w:val="000000" w:themeColor="text1"/>
          <w:sz w:val="28"/>
          <w:szCs w:val="28"/>
        </w:rPr>
        <w:t>are several ways pig is different from map reduce, though both perform same task but pig is way more accessible and short to code. Following the major differences:</w:t>
      </w:r>
    </w:p>
    <w:p w:rsidR="001810B2" w:rsidRP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1) </w:t>
      </w:r>
      <w:r w:rsidRPr="001810B2">
        <w:rPr>
          <w:rFonts w:ascii="Calibri" w:hAnsi="Calibri"/>
          <w:color w:val="000000" w:themeColor="text1"/>
          <w:sz w:val="28"/>
          <w:szCs w:val="28"/>
        </w:rPr>
        <w:t xml:space="preserve">Apache pig is data flow language while MapReduce is data processing paradigm. </w:t>
      </w:r>
    </w:p>
    <w:p w:rsidR="001810B2" w:rsidRP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2) </w:t>
      </w:r>
      <w:r w:rsidRPr="001810B2">
        <w:rPr>
          <w:rFonts w:ascii="Calibri" w:hAnsi="Calibri"/>
          <w:color w:val="000000" w:themeColor="text1"/>
          <w:sz w:val="28"/>
          <w:szCs w:val="28"/>
        </w:rPr>
        <w:t>Pig is high level and flexible language while MapReduce is low level and rigid.</w:t>
      </w:r>
    </w:p>
    <w:p w:rsidR="001810B2" w:rsidRP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3) </w:t>
      </w:r>
      <w:r w:rsidRPr="001810B2">
        <w:rPr>
          <w:rFonts w:ascii="Calibri" w:hAnsi="Calibri"/>
          <w:color w:val="000000" w:themeColor="text1"/>
          <w:sz w:val="28"/>
          <w:szCs w:val="28"/>
        </w:rPr>
        <w:t xml:space="preserve">In Apache Pig performing join operation on data sets is pretty simple. </w:t>
      </w:r>
    </w:p>
    <w:p w:rsidR="001810B2" w:rsidRP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4) </w:t>
      </w:r>
      <w:r w:rsidRPr="001810B2">
        <w:rPr>
          <w:rFonts w:ascii="Calibri" w:hAnsi="Calibri"/>
          <w:color w:val="000000" w:themeColor="text1"/>
          <w:sz w:val="28"/>
          <w:szCs w:val="28"/>
        </w:rPr>
        <w:t xml:space="preserve">Basic knowledge of SQL Query is sufficient in Apache while to perform MapReduce task JAVA coding is needed. </w:t>
      </w:r>
    </w:p>
    <w:p w:rsidR="001810B2" w:rsidRP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5) </w:t>
      </w:r>
      <w:r w:rsidRPr="001810B2">
        <w:rPr>
          <w:rFonts w:ascii="Calibri" w:hAnsi="Calibri"/>
          <w:color w:val="000000" w:themeColor="text1"/>
          <w:sz w:val="28"/>
          <w:szCs w:val="28"/>
        </w:rPr>
        <w:t>Pig has multi-query approach hence length of code is reduced to great extent, while in MapReduce we need to write almost 15-20 times more lines.</w:t>
      </w:r>
    </w:p>
    <w:p w:rsidR="001810B2" w:rsidRDefault="001810B2" w:rsidP="001810B2">
      <w:pPr>
        <w:rPr>
          <w:rFonts w:ascii="Calibri" w:hAnsi="Calibri"/>
          <w:color w:val="000000" w:themeColor="text1"/>
          <w:sz w:val="28"/>
          <w:szCs w:val="28"/>
        </w:rPr>
      </w:pPr>
      <w:r>
        <w:rPr>
          <w:rFonts w:ascii="Calibri" w:hAnsi="Calibri"/>
          <w:color w:val="000000" w:themeColor="text1"/>
          <w:sz w:val="28"/>
          <w:szCs w:val="28"/>
        </w:rPr>
        <w:t xml:space="preserve">6) </w:t>
      </w:r>
      <w:r w:rsidRPr="001810B2">
        <w:rPr>
          <w:rFonts w:ascii="Calibri" w:hAnsi="Calibri"/>
          <w:color w:val="000000" w:themeColor="text1"/>
          <w:sz w:val="28"/>
          <w:szCs w:val="28"/>
        </w:rPr>
        <w:t>No Compilation is needed as each operator in Pig is converted to MapReduce Job, in MapReduce Jobs compilation is must.</w:t>
      </w:r>
    </w:p>
    <w:p w:rsidR="00880CCD" w:rsidRDefault="00880CCD" w:rsidP="001810B2">
      <w:pPr>
        <w:rPr>
          <w:rFonts w:ascii="Calibri" w:hAnsi="Calibri"/>
          <w:color w:val="000000" w:themeColor="text1"/>
          <w:sz w:val="28"/>
          <w:szCs w:val="28"/>
        </w:rPr>
      </w:pPr>
    </w:p>
    <w:p w:rsidR="00880CCD" w:rsidRDefault="00880CCD" w:rsidP="001810B2">
      <w:pPr>
        <w:rPr>
          <w:rFonts w:ascii="Calibri" w:hAnsi="Calibri"/>
          <w:b/>
          <w:color w:val="000000" w:themeColor="text1"/>
          <w:sz w:val="28"/>
          <w:szCs w:val="28"/>
        </w:rPr>
      </w:pPr>
      <w:r w:rsidRPr="00880CCD">
        <w:rPr>
          <w:rFonts w:ascii="Calibri" w:hAnsi="Calibri"/>
          <w:b/>
          <w:color w:val="000000" w:themeColor="text1"/>
          <w:sz w:val="28"/>
          <w:szCs w:val="28"/>
        </w:rPr>
        <w:t>Que.4)</w:t>
      </w:r>
      <w:r>
        <w:rPr>
          <w:rFonts w:ascii="Calibri" w:hAnsi="Calibri"/>
          <w:b/>
          <w:color w:val="000000" w:themeColor="text1"/>
          <w:sz w:val="28"/>
          <w:szCs w:val="28"/>
        </w:rPr>
        <w:t xml:space="preserve"> Explain How Pig differs from SQL?</w:t>
      </w:r>
    </w:p>
    <w:p w:rsidR="00880CCD" w:rsidRDefault="00880CCD" w:rsidP="001810B2">
      <w:pPr>
        <w:rPr>
          <w:rFonts w:ascii="Calibri" w:hAnsi="Calibri"/>
          <w:color w:val="000000" w:themeColor="text1"/>
          <w:sz w:val="28"/>
          <w:szCs w:val="28"/>
        </w:rPr>
      </w:pPr>
      <w:r>
        <w:rPr>
          <w:rFonts w:ascii="Calibri" w:hAnsi="Calibri"/>
          <w:color w:val="000000" w:themeColor="text1"/>
          <w:sz w:val="28"/>
          <w:szCs w:val="28"/>
        </w:rPr>
        <w:t xml:space="preserve">Apache Pig and SQL are definitely not same. Pig make use of few SQL commands to optimize the work. </w:t>
      </w:r>
    </w:p>
    <w:p w:rsidR="00880CCD" w:rsidRDefault="00880CCD" w:rsidP="00880CCD">
      <w:pPr>
        <w:pStyle w:val="ListParagraph"/>
        <w:numPr>
          <w:ilvl w:val="0"/>
          <w:numId w:val="2"/>
        </w:numPr>
        <w:rPr>
          <w:rFonts w:ascii="Calibri" w:hAnsi="Calibri"/>
          <w:color w:val="000000" w:themeColor="text1"/>
          <w:sz w:val="28"/>
          <w:szCs w:val="28"/>
        </w:rPr>
      </w:pPr>
      <w:r w:rsidRPr="00880CCD">
        <w:rPr>
          <w:rFonts w:ascii="Calibri" w:hAnsi="Calibri"/>
          <w:color w:val="000000" w:themeColor="text1"/>
          <w:sz w:val="28"/>
          <w:szCs w:val="28"/>
        </w:rPr>
        <w:t>Pig uses multiple query approach which reduces data scan iterations. In SQL we specify</w:t>
      </w:r>
      <w:r>
        <w:rPr>
          <w:rFonts w:ascii="Calibri" w:hAnsi="Calibri"/>
          <w:color w:val="000000" w:themeColor="text1"/>
          <w:sz w:val="28"/>
          <w:szCs w:val="28"/>
        </w:rPr>
        <w:t xml:space="preserve"> </w:t>
      </w:r>
      <w:r w:rsidRPr="004E3AF5">
        <w:rPr>
          <w:rFonts w:ascii="Calibri" w:hAnsi="Calibri"/>
          <w:b/>
          <w:color w:val="538135" w:themeColor="accent6" w:themeShade="BF"/>
          <w:sz w:val="28"/>
          <w:szCs w:val="28"/>
        </w:rPr>
        <w:t>“WHAT”</w:t>
      </w:r>
      <w:r w:rsidRPr="004E3AF5">
        <w:rPr>
          <w:rFonts w:ascii="Calibri" w:hAnsi="Calibri"/>
          <w:color w:val="538135" w:themeColor="accent6" w:themeShade="BF"/>
          <w:sz w:val="28"/>
          <w:szCs w:val="28"/>
        </w:rPr>
        <w:t xml:space="preserve"> </w:t>
      </w:r>
      <w:r>
        <w:rPr>
          <w:rFonts w:ascii="Calibri" w:hAnsi="Calibri"/>
          <w:color w:val="000000" w:themeColor="text1"/>
          <w:sz w:val="28"/>
          <w:szCs w:val="28"/>
        </w:rPr>
        <w:t xml:space="preserve">to do where as in Pig specify </w:t>
      </w:r>
      <w:r w:rsidRPr="004E3AF5">
        <w:rPr>
          <w:rFonts w:ascii="Calibri" w:hAnsi="Calibri"/>
          <w:b/>
          <w:color w:val="538135" w:themeColor="accent6" w:themeShade="BF"/>
          <w:sz w:val="28"/>
          <w:szCs w:val="28"/>
        </w:rPr>
        <w:t>“HOW”</w:t>
      </w:r>
      <w:r w:rsidRPr="004E3AF5">
        <w:rPr>
          <w:rFonts w:ascii="Calibri" w:hAnsi="Calibri"/>
          <w:color w:val="538135" w:themeColor="accent6" w:themeShade="BF"/>
          <w:sz w:val="28"/>
          <w:szCs w:val="28"/>
        </w:rPr>
        <w:t xml:space="preserve"> </w:t>
      </w:r>
      <w:r>
        <w:rPr>
          <w:rFonts w:ascii="Calibri" w:hAnsi="Calibri"/>
          <w:color w:val="000000" w:themeColor="text1"/>
          <w:sz w:val="28"/>
          <w:szCs w:val="28"/>
        </w:rPr>
        <w:t>the task is performed.</w:t>
      </w:r>
    </w:p>
    <w:p w:rsidR="00880CCD" w:rsidRDefault="00880CCD" w:rsidP="00880CCD">
      <w:pPr>
        <w:pStyle w:val="ListParagraph"/>
        <w:numPr>
          <w:ilvl w:val="0"/>
          <w:numId w:val="2"/>
        </w:numPr>
        <w:rPr>
          <w:rFonts w:ascii="Calibri" w:hAnsi="Calibri"/>
          <w:color w:val="000000" w:themeColor="text1"/>
          <w:sz w:val="28"/>
          <w:szCs w:val="28"/>
        </w:rPr>
      </w:pPr>
      <w:r>
        <w:rPr>
          <w:rFonts w:ascii="Calibri" w:hAnsi="Calibri"/>
          <w:color w:val="000000" w:themeColor="text1"/>
          <w:sz w:val="28"/>
          <w:szCs w:val="28"/>
        </w:rPr>
        <w:t xml:space="preserve">Pig is majorly </w:t>
      </w:r>
      <w:r w:rsidRPr="004E3AF5">
        <w:rPr>
          <w:rFonts w:ascii="Calibri" w:hAnsi="Calibri"/>
          <w:b/>
          <w:color w:val="538135" w:themeColor="accent6" w:themeShade="BF"/>
          <w:sz w:val="28"/>
          <w:szCs w:val="28"/>
        </w:rPr>
        <w:t>procedural language</w:t>
      </w:r>
      <w:r w:rsidRPr="004E3AF5">
        <w:rPr>
          <w:rFonts w:ascii="Calibri" w:hAnsi="Calibri"/>
          <w:color w:val="538135" w:themeColor="accent6" w:themeShade="BF"/>
          <w:sz w:val="28"/>
          <w:szCs w:val="28"/>
        </w:rPr>
        <w:t xml:space="preserve"> </w:t>
      </w:r>
      <w:r>
        <w:rPr>
          <w:rFonts w:ascii="Calibri" w:hAnsi="Calibri"/>
          <w:color w:val="000000" w:themeColor="text1"/>
          <w:sz w:val="28"/>
          <w:szCs w:val="28"/>
        </w:rPr>
        <w:t xml:space="preserve">while SQL is </w:t>
      </w:r>
      <w:r w:rsidRPr="004E3AF5">
        <w:rPr>
          <w:rFonts w:ascii="Calibri" w:hAnsi="Calibri"/>
          <w:b/>
          <w:color w:val="538135" w:themeColor="accent6" w:themeShade="BF"/>
          <w:sz w:val="28"/>
          <w:szCs w:val="28"/>
        </w:rPr>
        <w:t>declarative</w:t>
      </w:r>
      <w:r>
        <w:rPr>
          <w:rFonts w:ascii="Calibri" w:hAnsi="Calibri"/>
          <w:color w:val="000000" w:themeColor="text1"/>
          <w:sz w:val="28"/>
          <w:szCs w:val="28"/>
        </w:rPr>
        <w:t xml:space="preserve"> language.</w:t>
      </w:r>
    </w:p>
    <w:p w:rsidR="00880CCD" w:rsidRDefault="00880CCD" w:rsidP="00880CCD">
      <w:pPr>
        <w:pStyle w:val="ListParagraph"/>
        <w:numPr>
          <w:ilvl w:val="0"/>
          <w:numId w:val="2"/>
        </w:numPr>
        <w:rPr>
          <w:rFonts w:ascii="Calibri" w:hAnsi="Calibri"/>
          <w:color w:val="000000" w:themeColor="text1"/>
          <w:sz w:val="28"/>
          <w:szCs w:val="28"/>
        </w:rPr>
      </w:pPr>
      <w:r>
        <w:rPr>
          <w:rFonts w:ascii="Calibri" w:hAnsi="Calibri"/>
          <w:color w:val="000000" w:themeColor="text1"/>
          <w:sz w:val="28"/>
          <w:szCs w:val="28"/>
        </w:rPr>
        <w:t>Designing</w:t>
      </w:r>
      <w:r w:rsidR="004E3AF5">
        <w:rPr>
          <w:rFonts w:ascii="Calibri" w:hAnsi="Calibri"/>
          <w:color w:val="000000" w:themeColor="text1"/>
          <w:sz w:val="28"/>
          <w:szCs w:val="28"/>
        </w:rPr>
        <w:t xml:space="preserve"> Schema is not mandatory in Pig, </w:t>
      </w:r>
      <w:r>
        <w:rPr>
          <w:rFonts w:ascii="Calibri" w:hAnsi="Calibri"/>
          <w:color w:val="000000" w:themeColor="text1"/>
          <w:sz w:val="28"/>
          <w:szCs w:val="28"/>
        </w:rPr>
        <w:t>while in SQL it is important to have a Schema structure.</w:t>
      </w:r>
    </w:p>
    <w:p w:rsidR="004E3AF5" w:rsidRDefault="004E3AF5" w:rsidP="00880CCD">
      <w:pPr>
        <w:pStyle w:val="ListParagraph"/>
        <w:numPr>
          <w:ilvl w:val="0"/>
          <w:numId w:val="2"/>
        </w:numPr>
        <w:rPr>
          <w:rFonts w:ascii="Calibri" w:hAnsi="Calibri"/>
          <w:color w:val="000000" w:themeColor="text1"/>
          <w:sz w:val="28"/>
          <w:szCs w:val="28"/>
        </w:rPr>
      </w:pPr>
      <w:r>
        <w:rPr>
          <w:rFonts w:ascii="Calibri" w:hAnsi="Calibri"/>
          <w:color w:val="000000" w:themeColor="text1"/>
          <w:sz w:val="28"/>
          <w:szCs w:val="28"/>
        </w:rPr>
        <w:t>Data model in Pig is nested relational while in SQL it is flat relational.</w:t>
      </w:r>
    </w:p>
    <w:p w:rsidR="004E3AF5" w:rsidRPr="00880CCD" w:rsidRDefault="004E3AF5" w:rsidP="00880CCD">
      <w:pPr>
        <w:pStyle w:val="ListParagraph"/>
        <w:numPr>
          <w:ilvl w:val="0"/>
          <w:numId w:val="2"/>
        </w:numPr>
        <w:rPr>
          <w:rFonts w:ascii="Calibri" w:hAnsi="Calibri"/>
          <w:color w:val="000000" w:themeColor="text1"/>
          <w:sz w:val="28"/>
          <w:szCs w:val="28"/>
        </w:rPr>
      </w:pPr>
      <w:r>
        <w:rPr>
          <w:rFonts w:ascii="Calibri" w:hAnsi="Calibri"/>
          <w:color w:val="000000" w:themeColor="text1"/>
          <w:sz w:val="28"/>
          <w:szCs w:val="28"/>
        </w:rPr>
        <w:t xml:space="preserve">Apache pig provide less opportunity for </w:t>
      </w:r>
      <w:r w:rsidRPr="004E3AF5">
        <w:rPr>
          <w:rFonts w:ascii="Calibri" w:hAnsi="Calibri"/>
          <w:b/>
          <w:color w:val="538135" w:themeColor="accent6" w:themeShade="BF"/>
          <w:sz w:val="28"/>
          <w:szCs w:val="28"/>
        </w:rPr>
        <w:t>Query Optimization</w:t>
      </w:r>
      <w:r w:rsidRPr="004E3AF5">
        <w:rPr>
          <w:rFonts w:ascii="Calibri" w:hAnsi="Calibri"/>
          <w:color w:val="538135" w:themeColor="accent6" w:themeShade="BF"/>
          <w:sz w:val="28"/>
          <w:szCs w:val="28"/>
        </w:rPr>
        <w:t xml:space="preserve"> </w:t>
      </w:r>
      <w:r>
        <w:rPr>
          <w:rFonts w:ascii="Calibri" w:hAnsi="Calibri"/>
          <w:color w:val="000000" w:themeColor="text1"/>
          <w:sz w:val="28"/>
          <w:szCs w:val="28"/>
        </w:rPr>
        <w:t xml:space="preserve">while in SQL scope is to larger extend.  </w:t>
      </w:r>
      <w:bookmarkStart w:id="0" w:name="_GoBack"/>
      <w:bookmarkEnd w:id="0"/>
    </w:p>
    <w:sectPr w:rsidR="004E3AF5" w:rsidRPr="0088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BB3"/>
    <w:multiLevelType w:val="hybridMultilevel"/>
    <w:tmpl w:val="C45EF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82160"/>
    <w:multiLevelType w:val="hybridMultilevel"/>
    <w:tmpl w:val="84B8F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F7"/>
    <w:rsid w:val="001810B2"/>
    <w:rsid w:val="00475CF7"/>
    <w:rsid w:val="004E3AF5"/>
    <w:rsid w:val="00835B38"/>
    <w:rsid w:val="00880CCD"/>
    <w:rsid w:val="00905759"/>
    <w:rsid w:val="0097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705B8-F844-4387-9B0E-774C1FC8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CF7"/>
    <w:pPr>
      <w:ind w:left="720"/>
      <w:contextualSpacing/>
    </w:pPr>
  </w:style>
  <w:style w:type="paragraph" w:styleId="NoSpacing">
    <w:name w:val="No Spacing"/>
    <w:uiPriority w:val="1"/>
    <w:qFormat/>
    <w:rsid w:val="00475CF7"/>
    <w:pPr>
      <w:spacing w:after="0" w:line="240" w:lineRule="auto"/>
    </w:pPr>
  </w:style>
  <w:style w:type="paragraph" w:styleId="NormalWeb">
    <w:name w:val="Normal (Web)"/>
    <w:basedOn w:val="Normal"/>
    <w:uiPriority w:val="99"/>
    <w:semiHidden/>
    <w:unhideWhenUsed/>
    <w:rsid w:val="00905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33980">
      <w:bodyDiv w:val="1"/>
      <w:marLeft w:val="0"/>
      <w:marRight w:val="0"/>
      <w:marTop w:val="0"/>
      <w:marBottom w:val="0"/>
      <w:divBdr>
        <w:top w:val="none" w:sz="0" w:space="0" w:color="auto"/>
        <w:left w:val="none" w:sz="0" w:space="0" w:color="auto"/>
        <w:bottom w:val="none" w:sz="0" w:space="0" w:color="auto"/>
        <w:right w:val="none" w:sz="0" w:space="0" w:color="auto"/>
      </w:divBdr>
    </w:div>
    <w:div w:id="10580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2</cp:revision>
  <dcterms:created xsi:type="dcterms:W3CDTF">2017-03-17T11:09:00Z</dcterms:created>
  <dcterms:modified xsi:type="dcterms:W3CDTF">2017-03-17T11:54:00Z</dcterms:modified>
</cp:coreProperties>
</file>