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29E" w:rsidRPr="009A508C" w:rsidRDefault="007E18C4" w:rsidP="009A508C">
      <w:pPr>
        <w:shd w:val="clear" w:color="auto" w:fill="FFFFFF"/>
        <w:spacing w:after="150" w:line="240" w:lineRule="auto"/>
        <w:jc w:val="both"/>
        <w:rPr>
          <w:rFonts w:ascii="Calibri" w:eastAsia="Times New Roman" w:hAnsi="Calibri" w:cs="Calibri"/>
          <w:b/>
          <w:bCs/>
          <w:color w:val="000000"/>
          <w:sz w:val="24"/>
          <w:szCs w:val="24"/>
          <w:lang w:eastAsia="en-IN"/>
        </w:rPr>
      </w:pPr>
      <w:r w:rsidRPr="009A508C">
        <w:rPr>
          <w:rFonts w:ascii="Calibri" w:eastAsia="Times New Roman" w:hAnsi="Calibri" w:cs="Calibri"/>
          <w:b/>
          <w:bCs/>
          <w:color w:val="000000"/>
          <w:sz w:val="24"/>
          <w:szCs w:val="24"/>
          <w:lang w:eastAsia="en-IN"/>
        </w:rPr>
        <w:t> </w:t>
      </w:r>
      <w:r w:rsidR="0094329E" w:rsidRPr="009A508C">
        <w:rPr>
          <w:rFonts w:ascii="Calibri" w:eastAsia="Times New Roman" w:hAnsi="Calibri" w:cs="Calibri"/>
          <w:b/>
          <w:bCs/>
          <w:color w:val="000000"/>
          <w:sz w:val="24"/>
          <w:szCs w:val="24"/>
          <w:lang w:eastAsia="en-IN"/>
        </w:rPr>
        <w:t xml:space="preserve">Keywords:  </w:t>
      </w:r>
      <w:r w:rsidR="0094329E" w:rsidRPr="009A508C">
        <w:rPr>
          <w:rFonts w:ascii="Calibri" w:hAnsi="Calibri" w:cs="Calibri"/>
          <w:color w:val="222222"/>
          <w:sz w:val="24"/>
          <w:szCs w:val="24"/>
          <w:shd w:val="clear" w:color="auto" w:fill="FFFFFF"/>
        </w:rPr>
        <w:t>residential projects in Calangute Goa, housing projects in Calangute</w:t>
      </w:r>
      <w:r w:rsidR="00086EEE" w:rsidRPr="009A508C">
        <w:rPr>
          <w:rFonts w:ascii="Calibri" w:hAnsi="Calibri" w:cs="Calibri"/>
          <w:color w:val="222222"/>
          <w:sz w:val="24"/>
          <w:szCs w:val="24"/>
          <w:shd w:val="clear" w:color="auto" w:fill="FFFFFF"/>
        </w:rPr>
        <w:t>, flats in goa</w:t>
      </w:r>
      <w:r w:rsidR="00245E07" w:rsidRPr="009A508C">
        <w:rPr>
          <w:rFonts w:ascii="Calibri" w:hAnsi="Calibri" w:cs="Calibri"/>
          <w:color w:val="222222"/>
          <w:sz w:val="24"/>
          <w:szCs w:val="24"/>
          <w:shd w:val="clear" w:color="auto" w:fill="FFFFFF"/>
        </w:rPr>
        <w:t xml:space="preserve">, buy apartment in </w:t>
      </w:r>
      <w:r w:rsidR="006676FC" w:rsidRPr="009A508C">
        <w:rPr>
          <w:rFonts w:ascii="Calibri" w:hAnsi="Calibri" w:cs="Calibri"/>
          <w:color w:val="222222"/>
          <w:sz w:val="24"/>
          <w:szCs w:val="24"/>
          <w:shd w:val="clear" w:color="auto" w:fill="FFFFFF"/>
        </w:rPr>
        <w:t xml:space="preserve">Calangute. </w:t>
      </w:r>
    </w:p>
    <w:p w:rsidR="007E18C4" w:rsidRPr="00CF423C" w:rsidRDefault="007E18C4" w:rsidP="009A508C">
      <w:pPr>
        <w:pStyle w:val="Title"/>
        <w:jc w:val="both"/>
        <w:rPr>
          <w:rFonts w:ascii="Calibri" w:hAnsi="Calibri" w:cs="Calibri"/>
          <w:b/>
          <w:sz w:val="36"/>
          <w:szCs w:val="24"/>
        </w:rPr>
      </w:pPr>
      <w:r w:rsidRPr="00CF423C">
        <w:rPr>
          <w:rFonts w:ascii="Calibri" w:hAnsi="Calibri" w:cs="Calibri"/>
          <w:b/>
          <w:sz w:val="36"/>
          <w:szCs w:val="24"/>
        </w:rPr>
        <w:t>10 Best Restaurants near Greenambit Calissa Goa</w:t>
      </w:r>
      <w:bookmarkStart w:id="0" w:name="_GoBack"/>
      <w:bookmarkEnd w:id="0"/>
    </w:p>
    <w:p w:rsidR="007E18C4" w:rsidRPr="009A508C" w:rsidRDefault="007E18C4" w:rsidP="009A508C">
      <w:pPr>
        <w:shd w:val="clear" w:color="auto" w:fill="FFFFFF"/>
        <w:spacing w:before="150" w:after="150" w:line="240" w:lineRule="auto"/>
        <w:jc w:val="both"/>
        <w:rPr>
          <w:rFonts w:ascii="Calibri" w:eastAsia="Times New Roman" w:hAnsi="Calibri" w:cs="Calibri"/>
          <w:color w:val="878787"/>
          <w:sz w:val="24"/>
          <w:szCs w:val="24"/>
          <w:lang w:eastAsia="en-IN"/>
        </w:rPr>
      </w:pPr>
      <w:r w:rsidRPr="009A508C">
        <w:rPr>
          <w:rFonts w:ascii="Calibri" w:eastAsia="Times New Roman" w:hAnsi="Calibri" w:cs="Calibri"/>
          <w:color w:val="000000"/>
          <w:sz w:val="24"/>
          <w:szCs w:val="24"/>
          <w:lang w:eastAsia="en-IN"/>
        </w:rPr>
        <w:t xml:space="preserve">Greenambit </w:t>
      </w:r>
      <w:r w:rsidR="00086EEE" w:rsidRPr="009A508C">
        <w:rPr>
          <w:rFonts w:ascii="Calibri" w:eastAsia="Times New Roman" w:hAnsi="Calibri" w:cs="Calibri"/>
          <w:color w:val="000000"/>
          <w:sz w:val="24"/>
          <w:szCs w:val="24"/>
          <w:lang w:eastAsia="en-IN"/>
        </w:rPr>
        <w:t>Calissa</w:t>
      </w:r>
      <w:r w:rsidRPr="009A508C">
        <w:rPr>
          <w:rFonts w:ascii="Calibri" w:eastAsia="Times New Roman" w:hAnsi="Calibri" w:cs="Calibri"/>
          <w:color w:val="000000"/>
          <w:sz w:val="24"/>
          <w:szCs w:val="24"/>
          <w:lang w:eastAsia="en-IN"/>
        </w:rPr>
        <w:t xml:space="preserve"> is amidst most h</w:t>
      </w:r>
      <w:r w:rsidR="00CF6869" w:rsidRPr="009A508C">
        <w:rPr>
          <w:rFonts w:ascii="Calibri" w:eastAsia="Times New Roman" w:hAnsi="Calibri" w:cs="Calibri"/>
          <w:color w:val="000000"/>
          <w:sz w:val="24"/>
          <w:szCs w:val="24"/>
          <w:lang w:eastAsia="en-IN"/>
        </w:rPr>
        <w:t xml:space="preserve">appening place and one of the most elite </w:t>
      </w:r>
      <w:r w:rsidR="00CF6869" w:rsidRPr="009A508C">
        <w:rPr>
          <w:rFonts w:ascii="Calibri" w:hAnsi="Calibri" w:cs="Calibri"/>
          <w:b/>
          <w:color w:val="222222"/>
          <w:sz w:val="24"/>
          <w:szCs w:val="24"/>
          <w:shd w:val="clear" w:color="auto" w:fill="FFFFFF"/>
        </w:rPr>
        <w:t xml:space="preserve">residential projects in Calangute </w:t>
      </w:r>
      <w:r w:rsidR="0094329E" w:rsidRPr="009A508C">
        <w:rPr>
          <w:rFonts w:ascii="Calibri" w:hAnsi="Calibri" w:cs="Calibri"/>
          <w:b/>
          <w:color w:val="222222"/>
          <w:sz w:val="24"/>
          <w:szCs w:val="24"/>
          <w:shd w:val="clear" w:color="auto" w:fill="FFFFFF"/>
        </w:rPr>
        <w:t>Goa</w:t>
      </w:r>
      <w:r w:rsidR="0094329E" w:rsidRPr="009A508C">
        <w:rPr>
          <w:rFonts w:ascii="Calibri" w:hAnsi="Calibri" w:cs="Calibri"/>
          <w:color w:val="222222"/>
          <w:sz w:val="24"/>
          <w:szCs w:val="24"/>
          <w:shd w:val="clear" w:color="auto" w:fill="FFFFFF"/>
        </w:rPr>
        <w:t xml:space="preserve">. </w:t>
      </w:r>
      <w:r w:rsidR="00CF6869" w:rsidRPr="009A508C">
        <w:rPr>
          <w:rFonts w:ascii="Calibri" w:eastAsia="Times New Roman" w:hAnsi="Calibri" w:cs="Calibri"/>
          <w:color w:val="000000"/>
          <w:sz w:val="24"/>
          <w:szCs w:val="24"/>
          <w:lang w:eastAsia="en-IN"/>
        </w:rPr>
        <w:t>The</w:t>
      </w:r>
      <w:r w:rsidRPr="009A508C">
        <w:rPr>
          <w:rFonts w:ascii="Calibri" w:eastAsia="Times New Roman" w:hAnsi="Calibri" w:cs="Calibri"/>
          <w:color w:val="000000"/>
          <w:sz w:val="24"/>
          <w:szCs w:val="24"/>
          <w:lang w:eastAsia="en-IN"/>
        </w:rPr>
        <w:t xml:space="preserve"> place has managed to charm all tourists across the globe. Calissa has one and two BHK beautifully designed </w:t>
      </w:r>
      <w:r w:rsidR="00086EEE" w:rsidRPr="009A508C">
        <w:rPr>
          <w:rFonts w:ascii="Calibri" w:hAnsi="Calibri" w:cs="Calibri"/>
          <w:b/>
          <w:color w:val="222222"/>
          <w:sz w:val="24"/>
          <w:szCs w:val="24"/>
          <w:shd w:val="clear" w:color="auto" w:fill="FFFFFF"/>
        </w:rPr>
        <w:t>flats in Goa</w:t>
      </w:r>
      <w:r w:rsidR="00086EEE" w:rsidRPr="009A508C">
        <w:rPr>
          <w:rFonts w:ascii="Calibri" w:hAnsi="Calibri" w:cs="Calibri"/>
          <w:color w:val="222222"/>
          <w:sz w:val="24"/>
          <w:szCs w:val="24"/>
          <w:shd w:val="clear" w:color="auto" w:fill="FFFFFF"/>
        </w:rPr>
        <w:t xml:space="preserve"> available for sale.  The apartments are </w:t>
      </w:r>
      <w:r w:rsidRPr="009A508C">
        <w:rPr>
          <w:rFonts w:ascii="Calibri" w:eastAsia="Times New Roman" w:hAnsi="Calibri" w:cs="Calibri"/>
          <w:color w:val="000000"/>
          <w:sz w:val="24"/>
          <w:szCs w:val="24"/>
          <w:lang w:eastAsia="en-IN"/>
        </w:rPr>
        <w:t>equipped with all basic amenities.</w:t>
      </w:r>
    </w:p>
    <w:p w:rsidR="007E18C4" w:rsidRPr="009A508C" w:rsidRDefault="007E18C4" w:rsidP="009A508C">
      <w:pPr>
        <w:shd w:val="clear" w:color="auto" w:fill="FFFFFF"/>
        <w:spacing w:before="150" w:after="150" w:line="240" w:lineRule="auto"/>
        <w:jc w:val="both"/>
        <w:rPr>
          <w:rFonts w:ascii="Calibri" w:eastAsia="Times New Roman" w:hAnsi="Calibri" w:cs="Calibri"/>
          <w:color w:val="878787"/>
          <w:sz w:val="24"/>
          <w:szCs w:val="24"/>
          <w:lang w:eastAsia="en-IN"/>
        </w:rPr>
      </w:pPr>
      <w:r w:rsidRPr="009A508C">
        <w:rPr>
          <w:rFonts w:ascii="Calibri" w:eastAsia="Times New Roman" w:hAnsi="Calibri" w:cs="Calibri"/>
          <w:color w:val="000000"/>
          <w:sz w:val="24"/>
          <w:szCs w:val="24"/>
          <w:lang w:eastAsia="en-IN"/>
        </w:rPr>
        <w:t>Breathtakingly beautiful visuals, poignant beaches are never enough as it’s the energy that drives the Goa. Food in Goa has all ingredients that keep you energised throughout.  It is wide and vivid considering range and reaches that includes Seafood, Maharashtrian food, Multi-cuisine.</w:t>
      </w:r>
    </w:p>
    <w:p w:rsidR="007E18C4" w:rsidRPr="009A508C" w:rsidRDefault="007E18C4" w:rsidP="009A508C">
      <w:pPr>
        <w:shd w:val="clear" w:color="auto" w:fill="FFFFFF"/>
        <w:spacing w:before="150" w:after="150" w:line="240" w:lineRule="auto"/>
        <w:jc w:val="both"/>
        <w:rPr>
          <w:rFonts w:ascii="Calibri" w:eastAsia="Times New Roman" w:hAnsi="Calibri" w:cs="Calibri"/>
          <w:b/>
          <w:color w:val="878787"/>
          <w:sz w:val="24"/>
          <w:szCs w:val="24"/>
          <w:lang w:eastAsia="en-IN"/>
        </w:rPr>
      </w:pPr>
      <w:r w:rsidRPr="009A508C">
        <w:rPr>
          <w:rFonts w:ascii="Calibri" w:eastAsia="Times New Roman" w:hAnsi="Calibri" w:cs="Calibri"/>
          <w:b/>
          <w:color w:val="000000"/>
          <w:sz w:val="24"/>
          <w:szCs w:val="24"/>
          <w:lang w:eastAsia="en-IN"/>
        </w:rPr>
        <w:t>Enlisting the best restaurants near calisaa.</w:t>
      </w:r>
    </w:p>
    <w:p w:rsidR="00566B09" w:rsidRP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t>Fat Fish</w:t>
      </w:r>
    </w:p>
    <w:p w:rsidR="007E18C4" w:rsidRPr="009A508C" w:rsidRDefault="007E18C4" w:rsidP="009A508C">
      <w:pPr>
        <w:shd w:val="clear" w:color="auto" w:fill="FFFFFF"/>
        <w:spacing w:before="150" w:after="150" w:line="240" w:lineRule="auto"/>
        <w:jc w:val="both"/>
        <w:rPr>
          <w:rFonts w:ascii="Calibri" w:eastAsia="Times New Roman" w:hAnsi="Calibri" w:cs="Calibri"/>
          <w:color w:val="878787"/>
          <w:sz w:val="24"/>
          <w:szCs w:val="24"/>
          <w:lang w:eastAsia="en-IN"/>
        </w:rPr>
      </w:pPr>
      <w:r w:rsidRPr="009A508C">
        <w:rPr>
          <w:rFonts w:ascii="Calibri" w:eastAsia="Times New Roman" w:hAnsi="Calibri" w:cs="Calibri"/>
          <w:color w:val="000000"/>
          <w:sz w:val="24"/>
          <w:szCs w:val="24"/>
          <w:lang w:eastAsia="en-IN"/>
        </w:rPr>
        <w:t xml:space="preserve">In the vicinity of Calangute- Bagha beach, situated few miles from Calissa this </w:t>
      </w:r>
      <w:r w:rsidR="00765EE8">
        <w:rPr>
          <w:rFonts w:ascii="Calibri" w:eastAsia="Times New Roman" w:hAnsi="Calibri" w:cs="Calibri"/>
          <w:color w:val="000000"/>
          <w:sz w:val="24"/>
          <w:szCs w:val="24"/>
          <w:lang w:eastAsia="en-IN"/>
        </w:rPr>
        <w:t xml:space="preserve">restaurant serves Goan, north Indian </w:t>
      </w:r>
      <w:r w:rsidRPr="009A508C">
        <w:rPr>
          <w:rFonts w:ascii="Calibri" w:eastAsia="Times New Roman" w:hAnsi="Calibri" w:cs="Calibri"/>
          <w:color w:val="000000"/>
          <w:sz w:val="24"/>
          <w:szCs w:val="24"/>
          <w:lang w:eastAsia="en-IN"/>
        </w:rPr>
        <w:t>and continental food. Th</w:t>
      </w:r>
      <w:r w:rsidR="00765EE8">
        <w:rPr>
          <w:rFonts w:ascii="Calibri" w:eastAsia="Times New Roman" w:hAnsi="Calibri" w:cs="Calibri"/>
          <w:color w:val="000000"/>
          <w:sz w:val="24"/>
          <w:szCs w:val="24"/>
          <w:lang w:eastAsia="en-IN"/>
        </w:rPr>
        <w:t>e great décor and amazing variety in sea food</w:t>
      </w:r>
      <w:r w:rsidRPr="009A508C">
        <w:rPr>
          <w:rFonts w:ascii="Calibri" w:eastAsia="Times New Roman" w:hAnsi="Calibri" w:cs="Calibri"/>
          <w:color w:val="000000"/>
          <w:sz w:val="24"/>
          <w:szCs w:val="24"/>
          <w:lang w:eastAsia="en-IN"/>
        </w:rPr>
        <w:t xml:space="preserve"> make this place a m</w:t>
      </w:r>
      <w:r w:rsidR="00765EE8">
        <w:rPr>
          <w:rFonts w:ascii="Calibri" w:eastAsia="Times New Roman" w:hAnsi="Calibri" w:cs="Calibri"/>
          <w:color w:val="000000"/>
          <w:sz w:val="24"/>
          <w:szCs w:val="24"/>
          <w:lang w:eastAsia="en-IN"/>
        </w:rPr>
        <w:t xml:space="preserve">ust visit. Food served here </w:t>
      </w:r>
      <w:r w:rsidRPr="009A508C">
        <w:rPr>
          <w:rFonts w:ascii="Calibri" w:eastAsia="Times New Roman" w:hAnsi="Calibri" w:cs="Calibri"/>
          <w:color w:val="000000"/>
          <w:sz w:val="24"/>
          <w:szCs w:val="24"/>
          <w:lang w:eastAsia="en-IN"/>
        </w:rPr>
        <w:t xml:space="preserve">satisfies your taste buds. </w:t>
      </w:r>
      <w:r w:rsidRPr="009A508C">
        <w:rPr>
          <w:rFonts w:ascii="Calibri" w:eastAsia="Times New Roman" w:hAnsi="Calibri" w:cs="Calibri"/>
          <w:b/>
          <w:bCs/>
          <w:color w:val="000000"/>
          <w:sz w:val="24"/>
          <w:szCs w:val="24"/>
          <w:lang w:eastAsia="en-IN"/>
        </w:rPr>
        <w:t>Worth Each Penny</w:t>
      </w:r>
      <w:r w:rsidRPr="009A508C">
        <w:rPr>
          <w:rFonts w:ascii="Calibri" w:eastAsia="Times New Roman" w:hAnsi="Calibri" w:cs="Calibri"/>
          <w:color w:val="000000"/>
          <w:sz w:val="24"/>
          <w:szCs w:val="24"/>
          <w:lang w:eastAsia="en-IN"/>
        </w:rPr>
        <w:t>!!</w:t>
      </w:r>
    </w:p>
    <w:p w:rsidR="00566B09" w:rsidRP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t>La Plag</w:t>
      </w:r>
    </w:p>
    <w:p w:rsidR="007E18C4" w:rsidRPr="00CF423C" w:rsidRDefault="00CF423C" w:rsidP="009A508C">
      <w:pPr>
        <w:shd w:val="clear" w:color="auto" w:fill="FFFFFF"/>
        <w:spacing w:before="150" w:after="150" w:line="240" w:lineRule="auto"/>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Memories is what we carry from every trip. Your visit to la plage is going to be one more remarkable add in the list. The place is Sheltered and private in its own way. The E</w:t>
      </w:r>
      <w:r w:rsidRPr="00CF423C">
        <w:rPr>
          <w:rFonts w:ascii="Calibri" w:eastAsia="Times New Roman" w:hAnsi="Calibri" w:cs="Calibri"/>
          <w:color w:val="000000"/>
          <w:sz w:val="24"/>
          <w:szCs w:val="24"/>
          <w:lang w:eastAsia="en-IN"/>
        </w:rPr>
        <w:t xml:space="preserve">xquisite </w:t>
      </w:r>
      <w:r w:rsidRPr="00CF423C">
        <w:rPr>
          <w:rFonts w:ascii="Calibri" w:eastAsia="Times New Roman" w:hAnsi="Calibri" w:cs="Calibri"/>
          <w:color w:val="000000"/>
          <w:sz w:val="24"/>
          <w:szCs w:val="24"/>
          <w:lang w:eastAsia="en-IN"/>
        </w:rPr>
        <w:t>ambience</w:t>
      </w:r>
      <w:r>
        <w:rPr>
          <w:rFonts w:ascii="Calibri" w:eastAsia="Times New Roman" w:hAnsi="Calibri" w:cs="Calibri"/>
          <w:color w:val="000000"/>
          <w:sz w:val="24"/>
          <w:szCs w:val="24"/>
          <w:lang w:eastAsia="en-IN"/>
        </w:rPr>
        <w:t xml:space="preserve"> and Yummy food is always a deal.  This beach side place has </w:t>
      </w:r>
      <w:r w:rsidRPr="00CF423C">
        <w:rPr>
          <w:rFonts w:ascii="Calibri" w:eastAsia="Times New Roman" w:hAnsi="Calibri" w:cs="Calibri"/>
          <w:b/>
          <w:color w:val="000000"/>
          <w:sz w:val="24"/>
          <w:szCs w:val="24"/>
          <w:lang w:eastAsia="en-IN"/>
        </w:rPr>
        <w:t xml:space="preserve">Sunset on </w:t>
      </w:r>
      <w:r>
        <w:rPr>
          <w:rFonts w:ascii="Calibri" w:eastAsia="Times New Roman" w:hAnsi="Calibri" w:cs="Calibri"/>
          <w:b/>
          <w:color w:val="000000"/>
          <w:sz w:val="24"/>
          <w:szCs w:val="24"/>
          <w:lang w:eastAsia="en-IN"/>
        </w:rPr>
        <w:t xml:space="preserve">its </w:t>
      </w:r>
      <w:r w:rsidRPr="00CF423C">
        <w:rPr>
          <w:rFonts w:ascii="Calibri" w:eastAsia="Times New Roman" w:hAnsi="Calibri" w:cs="Calibri"/>
          <w:b/>
          <w:color w:val="000000"/>
          <w:sz w:val="24"/>
          <w:szCs w:val="24"/>
          <w:lang w:eastAsia="en-IN"/>
        </w:rPr>
        <w:t>horizon!!</w:t>
      </w:r>
    </w:p>
    <w:p w:rsidR="007E18C4" w:rsidRPr="00CF423C" w:rsidRDefault="007E18C4" w:rsidP="009A508C">
      <w:pPr>
        <w:pStyle w:val="ListParagraph"/>
        <w:numPr>
          <w:ilvl w:val="0"/>
          <w:numId w:val="2"/>
        </w:numPr>
        <w:shd w:val="clear" w:color="auto" w:fill="FFFFFF"/>
        <w:spacing w:before="150" w:after="150"/>
        <w:jc w:val="both"/>
        <w:rPr>
          <w:rFonts w:ascii="Calibri" w:hAnsi="Calibri" w:cs="Calibri"/>
          <w:b/>
          <w:bCs/>
          <w:color w:val="2E75B6"/>
        </w:rPr>
      </w:pPr>
      <w:r w:rsidRPr="00CF423C">
        <w:rPr>
          <w:rFonts w:ascii="Calibri" w:hAnsi="Calibri" w:cs="Calibri"/>
          <w:b/>
          <w:bCs/>
          <w:color w:val="2E75B6"/>
        </w:rPr>
        <w:t>Fisherman's Cove Bar and</w:t>
      </w:r>
      <w:r w:rsidRPr="009A508C">
        <w:rPr>
          <w:rFonts w:ascii="Calibri" w:hAnsi="Calibri" w:cs="Calibri"/>
          <w:b/>
          <w:bCs/>
          <w:color w:val="2E75B6"/>
        </w:rPr>
        <w:t xml:space="preserve"> Restaurant</w:t>
      </w:r>
    </w:p>
    <w:p w:rsidR="007E18C4" w:rsidRPr="009A508C" w:rsidRDefault="007E18C4" w:rsidP="009A508C">
      <w:pPr>
        <w:shd w:val="clear" w:color="auto" w:fill="FFFFFF"/>
        <w:spacing w:before="150" w:after="150" w:line="240" w:lineRule="auto"/>
        <w:jc w:val="both"/>
        <w:rPr>
          <w:rFonts w:ascii="Calibri" w:eastAsia="Times New Roman" w:hAnsi="Calibri" w:cs="Calibri"/>
          <w:color w:val="878787"/>
          <w:sz w:val="24"/>
          <w:szCs w:val="24"/>
          <w:lang w:eastAsia="en-IN"/>
        </w:rPr>
      </w:pPr>
      <w:r w:rsidRPr="009A508C">
        <w:rPr>
          <w:rFonts w:ascii="Calibri" w:eastAsia="Times New Roman" w:hAnsi="Calibri" w:cs="Calibri"/>
          <w:color w:val="000000"/>
          <w:sz w:val="24"/>
          <w:szCs w:val="24"/>
          <w:lang w:eastAsia="en-IN"/>
        </w:rPr>
        <w:t>With outdoor seating arrangements one can easily enjoy the time chatting with your gang and those wave sound</w:t>
      </w:r>
      <w:r w:rsidR="009A508C">
        <w:rPr>
          <w:rFonts w:ascii="Calibri" w:eastAsia="Times New Roman" w:hAnsi="Calibri" w:cs="Calibri"/>
          <w:color w:val="000000"/>
          <w:sz w:val="24"/>
          <w:szCs w:val="24"/>
          <w:lang w:eastAsia="en-IN"/>
        </w:rPr>
        <w:t>s</w:t>
      </w:r>
      <w:r w:rsidRPr="009A508C">
        <w:rPr>
          <w:rFonts w:ascii="Calibri" w:eastAsia="Times New Roman" w:hAnsi="Calibri" w:cs="Calibri"/>
          <w:color w:val="000000"/>
          <w:sz w:val="24"/>
          <w:szCs w:val="24"/>
          <w:lang w:eastAsia="en-IN"/>
        </w:rPr>
        <w:t xml:space="preserve"> from beach aside will drool you. It serves Chinese, North Indian and Goan food. A full bar is also available.  </w:t>
      </w:r>
      <w:r w:rsidRPr="009A508C">
        <w:rPr>
          <w:rFonts w:ascii="Calibri" w:eastAsia="Times New Roman" w:hAnsi="Calibri" w:cs="Calibri"/>
          <w:b/>
          <w:bCs/>
          <w:color w:val="000000"/>
          <w:sz w:val="24"/>
          <w:szCs w:val="24"/>
          <w:lang w:eastAsia="en-IN"/>
        </w:rPr>
        <w:t>Have fun with entourage!!</w:t>
      </w:r>
    </w:p>
    <w:p w:rsidR="00566B09" w:rsidRP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t>Thalassa</w:t>
      </w:r>
    </w:p>
    <w:p w:rsidR="007E18C4" w:rsidRPr="009A508C" w:rsidRDefault="007E18C4" w:rsidP="009A508C">
      <w:pPr>
        <w:shd w:val="clear" w:color="auto" w:fill="FFFFFF"/>
        <w:spacing w:before="150" w:after="150" w:line="240" w:lineRule="auto"/>
        <w:jc w:val="both"/>
        <w:rPr>
          <w:rFonts w:ascii="Calibri" w:eastAsia="Times New Roman" w:hAnsi="Calibri" w:cs="Calibri"/>
          <w:b/>
          <w:bCs/>
          <w:color w:val="000000"/>
          <w:sz w:val="24"/>
          <w:szCs w:val="24"/>
          <w:lang w:eastAsia="en-IN"/>
        </w:rPr>
      </w:pPr>
      <w:r w:rsidRPr="009A508C">
        <w:rPr>
          <w:rFonts w:ascii="Calibri" w:eastAsia="Times New Roman" w:hAnsi="Calibri" w:cs="Calibri"/>
          <w:color w:val="000000"/>
          <w:sz w:val="24"/>
          <w:szCs w:val="24"/>
          <w:lang w:eastAsia="en-IN"/>
        </w:rPr>
        <w:t xml:space="preserve">It serves authentic </w:t>
      </w:r>
      <w:hyperlink r:id="rId5" w:tooltip="View all Greek Restaurants in Goa" w:history="1">
        <w:r w:rsidR="00765EE8" w:rsidRPr="00765EE8">
          <w:t>Greek</w:t>
        </w:r>
      </w:hyperlink>
      <w:r w:rsidR="00765EE8" w:rsidRPr="00765EE8">
        <w:t>, </w:t>
      </w:r>
      <w:hyperlink r:id="rId6" w:tooltip="View all Mediterranean Restaurants in Goa" w:history="1">
        <w:r w:rsidR="00765EE8" w:rsidRPr="00765EE8">
          <w:t>Mediterranean</w:t>
        </w:r>
      </w:hyperlink>
      <w:r w:rsidR="00765EE8">
        <w:t xml:space="preserve"> cuisine. </w:t>
      </w:r>
      <w:r w:rsidRPr="009A508C">
        <w:rPr>
          <w:rFonts w:ascii="Calibri" w:eastAsia="Times New Roman" w:hAnsi="Calibri" w:cs="Calibri"/>
          <w:color w:val="000000"/>
          <w:sz w:val="24"/>
          <w:szCs w:val="24"/>
          <w:lang w:eastAsia="en-IN"/>
        </w:rPr>
        <w:t xml:space="preserve"> is also featured in legendary o</w:t>
      </w:r>
      <w:r w:rsidR="00765EE8">
        <w:rPr>
          <w:rFonts w:ascii="Calibri" w:eastAsia="Times New Roman" w:hAnsi="Calibri" w:cs="Calibri"/>
          <w:color w:val="000000"/>
          <w:sz w:val="24"/>
          <w:szCs w:val="24"/>
          <w:lang w:eastAsia="en-IN"/>
        </w:rPr>
        <w:t xml:space="preserve">utlets for </w:t>
      </w:r>
      <w:r w:rsidRPr="009A508C">
        <w:rPr>
          <w:rFonts w:ascii="Calibri" w:eastAsia="Times New Roman" w:hAnsi="Calibri" w:cs="Calibri"/>
          <w:color w:val="000000"/>
          <w:sz w:val="24"/>
          <w:szCs w:val="24"/>
          <w:lang w:eastAsia="en-IN"/>
        </w:rPr>
        <w:t xml:space="preserve">consecutive </w:t>
      </w:r>
      <w:r w:rsidR="00765EE8">
        <w:rPr>
          <w:rFonts w:ascii="Calibri" w:eastAsia="Times New Roman" w:hAnsi="Calibri" w:cs="Calibri"/>
          <w:color w:val="000000"/>
          <w:sz w:val="24"/>
          <w:szCs w:val="24"/>
          <w:lang w:eastAsia="en-IN"/>
        </w:rPr>
        <w:t xml:space="preserve">years in a survey. With </w:t>
      </w:r>
      <w:r w:rsidR="00765EE8" w:rsidRPr="00765EE8">
        <w:rPr>
          <w:rFonts w:ascii="Calibri" w:eastAsia="Times New Roman" w:hAnsi="Calibri" w:cs="Calibri"/>
          <w:color w:val="000000"/>
          <w:sz w:val="24"/>
          <w:szCs w:val="24"/>
          <w:lang w:eastAsia="en-IN"/>
        </w:rPr>
        <w:t>superb decor and mesmerizing sun set view</w:t>
      </w:r>
      <w:r w:rsidRPr="009A508C">
        <w:rPr>
          <w:rFonts w:ascii="Calibri" w:eastAsia="Times New Roman" w:hAnsi="Calibri" w:cs="Calibri"/>
          <w:color w:val="000000"/>
          <w:sz w:val="24"/>
          <w:szCs w:val="24"/>
          <w:lang w:eastAsia="en-IN"/>
        </w:rPr>
        <w:t xml:space="preserve"> </w:t>
      </w:r>
      <w:r w:rsidR="00765EE8">
        <w:rPr>
          <w:rFonts w:ascii="Calibri" w:eastAsia="Times New Roman" w:hAnsi="Calibri" w:cs="Calibri"/>
          <w:color w:val="000000"/>
          <w:sz w:val="24"/>
          <w:szCs w:val="24"/>
          <w:lang w:eastAsia="en-IN"/>
        </w:rPr>
        <w:t xml:space="preserve">crazy crowd keep this place ringing. </w:t>
      </w:r>
      <w:r w:rsidRPr="009A508C">
        <w:rPr>
          <w:rFonts w:ascii="Calibri" w:eastAsia="Times New Roman" w:hAnsi="Calibri" w:cs="Calibri"/>
          <w:color w:val="000000"/>
          <w:sz w:val="24"/>
          <w:szCs w:val="24"/>
          <w:lang w:eastAsia="en-IN"/>
        </w:rPr>
        <w:t>You are sure to have a great time here. </w:t>
      </w:r>
      <w:r w:rsidRPr="009A508C">
        <w:rPr>
          <w:rFonts w:ascii="Calibri" w:eastAsia="Times New Roman" w:hAnsi="Calibri" w:cs="Calibri"/>
          <w:b/>
          <w:bCs/>
          <w:color w:val="000000"/>
          <w:sz w:val="24"/>
          <w:szCs w:val="24"/>
          <w:lang w:eastAsia="en-IN"/>
        </w:rPr>
        <w:t>Goan Feels!!</w:t>
      </w:r>
    </w:p>
    <w:p w:rsidR="00566B09" w:rsidRPr="00566B09" w:rsidRDefault="00765EE8" w:rsidP="00765EE8">
      <w:pPr>
        <w:pStyle w:val="ListParagraph"/>
        <w:numPr>
          <w:ilvl w:val="0"/>
          <w:numId w:val="2"/>
        </w:numPr>
        <w:shd w:val="clear" w:color="auto" w:fill="FFFFFF"/>
        <w:spacing w:before="150" w:after="150"/>
        <w:jc w:val="both"/>
        <w:rPr>
          <w:rFonts w:ascii="Calibri" w:hAnsi="Calibri" w:cs="Calibri"/>
          <w:b/>
          <w:bCs/>
          <w:color w:val="2E75B6"/>
        </w:rPr>
      </w:pPr>
      <w:r>
        <w:rPr>
          <w:rFonts w:ascii="Calibri" w:hAnsi="Calibri" w:cs="Calibri"/>
          <w:b/>
          <w:bCs/>
          <w:color w:val="2E75B6"/>
        </w:rPr>
        <w:t>1965 food hub by B</w:t>
      </w:r>
      <w:r w:rsidRPr="00765EE8">
        <w:rPr>
          <w:rFonts w:ascii="Calibri" w:hAnsi="Calibri" w:cs="Calibri"/>
          <w:b/>
          <w:bCs/>
          <w:color w:val="2E75B6"/>
        </w:rPr>
        <w:t>ritto</w:t>
      </w:r>
      <w:r>
        <w:rPr>
          <w:rFonts w:ascii="Calibri" w:hAnsi="Calibri" w:cs="Calibri"/>
          <w:b/>
          <w:bCs/>
          <w:color w:val="2E75B6"/>
        </w:rPr>
        <w:t>’</w:t>
      </w:r>
      <w:r w:rsidRPr="00765EE8">
        <w:rPr>
          <w:rFonts w:ascii="Calibri" w:hAnsi="Calibri" w:cs="Calibri"/>
          <w:b/>
          <w:bCs/>
          <w:color w:val="2E75B6"/>
        </w:rPr>
        <w:t>s</w:t>
      </w:r>
    </w:p>
    <w:p w:rsidR="00566B09" w:rsidRPr="009A508C" w:rsidRDefault="008228EC" w:rsidP="009A508C">
      <w:pPr>
        <w:shd w:val="clear" w:color="auto" w:fill="FFFFFF"/>
        <w:spacing w:before="150" w:after="150" w:line="240" w:lineRule="auto"/>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One of the most reputed, clean, maintained and orderly place in Calangute. </w:t>
      </w:r>
      <w:r w:rsidRPr="008228EC">
        <w:rPr>
          <w:rFonts w:ascii="Calibri" w:eastAsia="Times New Roman" w:hAnsi="Calibri" w:cs="Calibri"/>
          <w:color w:val="000000"/>
          <w:sz w:val="24"/>
          <w:szCs w:val="24"/>
          <w:lang w:eastAsia="en-IN"/>
        </w:rPr>
        <w:t>Th</w:t>
      </w:r>
      <w:r>
        <w:rPr>
          <w:rFonts w:ascii="Calibri" w:eastAsia="Times New Roman" w:hAnsi="Calibri" w:cs="Calibri"/>
          <w:color w:val="000000"/>
          <w:sz w:val="24"/>
          <w:szCs w:val="24"/>
          <w:lang w:eastAsia="en-IN"/>
        </w:rPr>
        <w:t xml:space="preserve">e overall </w:t>
      </w:r>
      <w:r w:rsidRPr="008228EC">
        <w:rPr>
          <w:rFonts w:ascii="Calibri" w:eastAsia="Times New Roman" w:hAnsi="Calibri" w:cs="Calibri"/>
          <w:color w:val="000000"/>
          <w:sz w:val="24"/>
          <w:szCs w:val="24"/>
          <w:lang w:eastAsia="en-IN"/>
        </w:rPr>
        <w:t>ambience</w:t>
      </w:r>
      <w:r w:rsidRPr="008228EC">
        <w:rPr>
          <w:rFonts w:ascii="Calibri" w:eastAsia="Times New Roman" w:hAnsi="Calibri" w:cs="Calibri"/>
          <w:color w:val="000000"/>
          <w:sz w:val="24"/>
          <w:szCs w:val="24"/>
          <w:lang w:eastAsia="en-IN"/>
        </w:rPr>
        <w:t xml:space="preserve"> </w:t>
      </w:r>
      <w:r>
        <w:rPr>
          <w:rFonts w:ascii="Calibri" w:eastAsia="Times New Roman" w:hAnsi="Calibri" w:cs="Calibri"/>
          <w:color w:val="000000"/>
          <w:sz w:val="24"/>
          <w:szCs w:val="24"/>
          <w:lang w:eastAsia="en-IN"/>
        </w:rPr>
        <w:t xml:space="preserve">has very positive vibes and </w:t>
      </w:r>
      <w:r w:rsidRPr="008228EC">
        <w:rPr>
          <w:rFonts w:ascii="Calibri" w:eastAsia="Times New Roman" w:hAnsi="Calibri" w:cs="Calibri"/>
          <w:color w:val="000000"/>
          <w:sz w:val="24"/>
          <w:szCs w:val="24"/>
          <w:lang w:eastAsia="en-IN"/>
        </w:rPr>
        <w:t>is really rustic</w:t>
      </w:r>
      <w:r>
        <w:rPr>
          <w:rFonts w:ascii="Calibri" w:eastAsia="Times New Roman" w:hAnsi="Calibri" w:cs="Calibri"/>
          <w:color w:val="000000"/>
          <w:sz w:val="24"/>
          <w:szCs w:val="24"/>
          <w:lang w:eastAsia="en-IN"/>
        </w:rPr>
        <w:t xml:space="preserve">. Do not miss the </w:t>
      </w:r>
      <w:r w:rsidRPr="008228EC">
        <w:rPr>
          <w:rFonts w:ascii="Calibri" w:eastAsia="Times New Roman" w:hAnsi="Calibri" w:cs="Calibri"/>
          <w:color w:val="000000"/>
          <w:sz w:val="24"/>
          <w:szCs w:val="24"/>
          <w:lang w:eastAsia="en-IN"/>
        </w:rPr>
        <w:t xml:space="preserve">cute beach quotes and false garden </w:t>
      </w:r>
      <w:r>
        <w:rPr>
          <w:rFonts w:ascii="Calibri" w:eastAsia="Times New Roman" w:hAnsi="Calibri" w:cs="Calibri"/>
          <w:color w:val="000000"/>
          <w:sz w:val="24"/>
          <w:szCs w:val="24"/>
          <w:lang w:eastAsia="en-IN"/>
        </w:rPr>
        <w:t xml:space="preserve">effect. This has to be on your list if you are in goa and crave a great meal. </w:t>
      </w:r>
      <w:r w:rsidR="00CF423C">
        <w:rPr>
          <w:rFonts w:ascii="Calibri" w:eastAsia="Times New Roman" w:hAnsi="Calibri" w:cs="Calibri"/>
          <w:b/>
          <w:color w:val="000000"/>
          <w:sz w:val="24"/>
          <w:szCs w:val="24"/>
          <w:lang w:eastAsia="en-IN"/>
        </w:rPr>
        <w:t>Taking the Legacy Forward!</w:t>
      </w:r>
    </w:p>
    <w:p w:rsid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lastRenderedPageBreak/>
        <w:t>Soro</w:t>
      </w:r>
    </w:p>
    <w:p w:rsidR="009709A5" w:rsidRPr="009709A5" w:rsidRDefault="009709A5" w:rsidP="009709A5">
      <w:pPr>
        <w:shd w:val="clear" w:color="auto" w:fill="FFFFFF"/>
        <w:spacing w:before="150" w:after="150"/>
        <w:jc w:val="both"/>
        <w:rPr>
          <w:rFonts w:ascii="Calibri" w:eastAsia="Times New Roman" w:hAnsi="Calibri" w:cs="Calibri"/>
          <w:color w:val="000000"/>
          <w:sz w:val="24"/>
          <w:szCs w:val="24"/>
          <w:lang w:eastAsia="en-IN"/>
        </w:rPr>
      </w:pPr>
      <w:r w:rsidRPr="009709A5">
        <w:rPr>
          <w:rFonts w:ascii="Calibri" w:eastAsia="Times New Roman" w:hAnsi="Calibri" w:cs="Calibri"/>
          <w:color w:val="000000"/>
          <w:sz w:val="24"/>
          <w:szCs w:val="24"/>
          <w:lang w:eastAsia="en-IN"/>
        </w:rPr>
        <w:t xml:space="preserve">Looks can be deceptive they say, correct they say. </w:t>
      </w:r>
      <w:r>
        <w:rPr>
          <w:rFonts w:ascii="Calibri" w:eastAsia="Times New Roman" w:hAnsi="Calibri" w:cs="Calibri"/>
          <w:color w:val="000000"/>
          <w:sz w:val="24"/>
          <w:szCs w:val="24"/>
          <w:lang w:eastAsia="en-IN"/>
        </w:rPr>
        <w:t xml:space="preserve">This restaurant might look ordinary but is indeed a hidden gem. Set Up to ambience, food to cocktails very thing is </w:t>
      </w:r>
      <w:r w:rsidR="00CF423C">
        <w:rPr>
          <w:rFonts w:ascii="Calibri" w:eastAsia="Times New Roman" w:hAnsi="Calibri" w:cs="Calibri"/>
          <w:color w:val="000000"/>
          <w:sz w:val="24"/>
          <w:szCs w:val="24"/>
          <w:lang w:eastAsia="en-IN"/>
        </w:rPr>
        <w:t xml:space="preserve">aptly placed. </w:t>
      </w:r>
      <w:r w:rsidR="00CF423C" w:rsidRPr="00CF423C">
        <w:rPr>
          <w:rFonts w:ascii="Calibri" w:eastAsia="Times New Roman" w:hAnsi="Calibri" w:cs="Calibri"/>
          <w:b/>
          <w:color w:val="000000"/>
          <w:sz w:val="24"/>
          <w:szCs w:val="24"/>
          <w:lang w:eastAsia="en-IN"/>
        </w:rPr>
        <w:t>Reserve your seats well before in advance!!</w:t>
      </w:r>
      <w:r w:rsidRPr="00CF423C">
        <w:rPr>
          <w:rFonts w:ascii="Calibri" w:eastAsia="Times New Roman" w:hAnsi="Calibri" w:cs="Calibri"/>
          <w:b/>
          <w:color w:val="000000"/>
          <w:sz w:val="24"/>
          <w:szCs w:val="24"/>
          <w:lang w:eastAsia="en-IN"/>
        </w:rPr>
        <w:t xml:space="preserve"> </w:t>
      </w:r>
    </w:p>
    <w:p w:rsidR="007E18C4" w:rsidRP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t>Gun Powder</w:t>
      </w:r>
    </w:p>
    <w:p w:rsidR="007E18C4" w:rsidRPr="009A508C" w:rsidRDefault="009709A5" w:rsidP="009A508C">
      <w:pPr>
        <w:shd w:val="clear" w:color="auto" w:fill="FFFFFF"/>
        <w:spacing w:before="150" w:after="150" w:line="240" w:lineRule="auto"/>
        <w:jc w:val="both"/>
        <w:rPr>
          <w:rFonts w:ascii="Calibri" w:eastAsia="Times New Roman" w:hAnsi="Calibri" w:cs="Calibri"/>
          <w:color w:val="878787"/>
          <w:sz w:val="24"/>
          <w:szCs w:val="24"/>
          <w:lang w:eastAsia="en-IN"/>
        </w:rPr>
      </w:pPr>
      <w:r>
        <w:rPr>
          <w:rFonts w:ascii="Calibri" w:eastAsia="Times New Roman" w:hAnsi="Calibri" w:cs="Calibri"/>
          <w:color w:val="000000"/>
          <w:sz w:val="24"/>
          <w:szCs w:val="24"/>
          <w:lang w:eastAsia="en-IN"/>
        </w:rPr>
        <w:t xml:space="preserve">In the small village of assagao, a garden themed ‘Gun powder’ is the finest restaurant and beautifully decorated.  Serves amazing food and variety of cocktails. </w:t>
      </w:r>
      <w:r w:rsidR="007E18C4" w:rsidRPr="009A508C">
        <w:rPr>
          <w:rFonts w:ascii="Calibri" w:eastAsia="Times New Roman" w:hAnsi="Calibri" w:cs="Calibri"/>
          <w:b/>
          <w:bCs/>
          <w:color w:val="000000" w:themeColor="text1"/>
          <w:sz w:val="24"/>
          <w:szCs w:val="24"/>
          <w:lang w:eastAsia="en-IN"/>
        </w:rPr>
        <w:t>Worth Craving!!</w:t>
      </w:r>
    </w:p>
    <w:p w:rsidR="00566B09" w:rsidRPr="00566B09" w:rsidRDefault="00CB74DC" w:rsidP="00566B09">
      <w:pPr>
        <w:pStyle w:val="ListParagraph"/>
        <w:numPr>
          <w:ilvl w:val="0"/>
          <w:numId w:val="2"/>
        </w:numPr>
        <w:shd w:val="clear" w:color="auto" w:fill="FFFFFF"/>
        <w:spacing w:before="150" w:after="150"/>
        <w:jc w:val="both"/>
        <w:rPr>
          <w:rFonts w:ascii="Calibri" w:hAnsi="Calibri" w:cs="Calibri"/>
          <w:b/>
          <w:bCs/>
          <w:color w:val="2E75B6"/>
        </w:rPr>
      </w:pPr>
      <w:r>
        <w:rPr>
          <w:rFonts w:ascii="Calibri" w:hAnsi="Calibri" w:cs="Calibri"/>
          <w:b/>
          <w:bCs/>
          <w:color w:val="2E75B6"/>
        </w:rPr>
        <w:t xml:space="preserve">The Banyan Tree </w:t>
      </w:r>
    </w:p>
    <w:p w:rsidR="007E18C4" w:rsidRPr="000D31A8" w:rsidRDefault="007E18C4" w:rsidP="009A508C">
      <w:pPr>
        <w:shd w:val="clear" w:color="auto" w:fill="FFFFFF"/>
        <w:spacing w:before="150" w:after="150" w:line="240" w:lineRule="auto"/>
        <w:jc w:val="both"/>
        <w:rPr>
          <w:rFonts w:ascii="Calibri" w:eastAsia="Times New Roman" w:hAnsi="Calibri" w:cs="Calibri"/>
          <w:b/>
          <w:color w:val="878787"/>
          <w:sz w:val="24"/>
          <w:szCs w:val="24"/>
          <w:lang w:eastAsia="en-IN"/>
        </w:rPr>
      </w:pPr>
      <w:r w:rsidRPr="009A508C">
        <w:rPr>
          <w:rFonts w:ascii="Calibri" w:eastAsia="Times New Roman" w:hAnsi="Calibri" w:cs="Calibri"/>
          <w:color w:val="000000"/>
          <w:sz w:val="24"/>
          <w:szCs w:val="24"/>
          <w:lang w:eastAsia="en-IN"/>
        </w:rPr>
        <w:t xml:space="preserve">It’s a myth that goa is no place for family but your stay at </w:t>
      </w:r>
      <w:r w:rsidR="000D31A8">
        <w:rPr>
          <w:rFonts w:ascii="Calibri" w:eastAsia="Times New Roman" w:hAnsi="Calibri" w:cs="Calibri"/>
          <w:color w:val="000000"/>
          <w:sz w:val="24"/>
          <w:szCs w:val="24"/>
          <w:lang w:eastAsia="en-IN"/>
        </w:rPr>
        <w:t>Calissa is as being home and The Banyan Tree situated on the</w:t>
      </w:r>
      <w:r w:rsidR="000D31A8">
        <w:rPr>
          <w:rFonts w:ascii="Calibri" w:eastAsia="Times New Roman" w:hAnsi="Calibri" w:cs="Calibri"/>
          <w:color w:val="000000"/>
          <w:sz w:val="24"/>
          <w:szCs w:val="24"/>
          <w:lang w:eastAsia="en-IN"/>
        </w:rPr>
        <w:t xml:space="preserve"> </w:t>
      </w:r>
      <w:r w:rsidR="000D31A8">
        <w:rPr>
          <w:rFonts w:ascii="Calibri" w:eastAsia="Times New Roman" w:hAnsi="Calibri" w:cs="Calibri"/>
          <w:color w:val="000000"/>
          <w:sz w:val="24"/>
          <w:szCs w:val="24"/>
          <w:lang w:eastAsia="en-IN"/>
        </w:rPr>
        <w:t xml:space="preserve">sea </w:t>
      </w:r>
      <w:r w:rsidR="000D31A8">
        <w:rPr>
          <w:rFonts w:ascii="Calibri" w:eastAsia="Times New Roman" w:hAnsi="Calibri" w:cs="Calibri"/>
          <w:color w:val="000000"/>
          <w:sz w:val="24"/>
          <w:szCs w:val="24"/>
          <w:lang w:eastAsia="en-IN"/>
        </w:rPr>
        <w:t>side and so much</w:t>
      </w:r>
      <w:r w:rsidRPr="009A508C">
        <w:rPr>
          <w:rFonts w:ascii="Calibri" w:eastAsia="Times New Roman" w:hAnsi="Calibri" w:cs="Calibri"/>
          <w:color w:val="000000"/>
          <w:sz w:val="24"/>
          <w:szCs w:val="24"/>
          <w:lang w:eastAsia="en-IN"/>
        </w:rPr>
        <w:t xml:space="preserve"> </w:t>
      </w:r>
      <w:r w:rsidR="000D31A8">
        <w:rPr>
          <w:rFonts w:ascii="Calibri" w:eastAsia="Times New Roman" w:hAnsi="Calibri" w:cs="Calibri"/>
          <w:color w:val="000000"/>
          <w:sz w:val="24"/>
          <w:szCs w:val="24"/>
          <w:lang w:eastAsia="en-IN"/>
        </w:rPr>
        <w:t xml:space="preserve">greenery, </w:t>
      </w:r>
      <w:r w:rsidRPr="009A508C">
        <w:rPr>
          <w:rFonts w:ascii="Calibri" w:eastAsia="Times New Roman" w:hAnsi="Calibri" w:cs="Calibri"/>
          <w:color w:val="000000"/>
          <w:sz w:val="24"/>
          <w:szCs w:val="24"/>
          <w:lang w:eastAsia="en-IN"/>
        </w:rPr>
        <w:t xml:space="preserve">is a complete family restaurant </w:t>
      </w:r>
      <w:r w:rsidR="000D31A8">
        <w:rPr>
          <w:rFonts w:ascii="Calibri" w:eastAsia="Times New Roman" w:hAnsi="Calibri" w:cs="Calibri"/>
          <w:color w:val="000000"/>
          <w:sz w:val="24"/>
          <w:szCs w:val="24"/>
          <w:lang w:eastAsia="en-IN"/>
        </w:rPr>
        <w:t xml:space="preserve">that serves Goan, Chinese, continental </w:t>
      </w:r>
      <w:r w:rsidR="000D31A8" w:rsidRPr="009A508C">
        <w:rPr>
          <w:rFonts w:ascii="Calibri" w:eastAsia="Times New Roman" w:hAnsi="Calibri" w:cs="Calibri"/>
          <w:color w:val="000000"/>
          <w:sz w:val="24"/>
          <w:szCs w:val="24"/>
          <w:lang w:eastAsia="en-IN"/>
        </w:rPr>
        <w:t>and</w:t>
      </w:r>
      <w:r w:rsidRPr="009A508C">
        <w:rPr>
          <w:rFonts w:ascii="Calibri" w:eastAsia="Times New Roman" w:hAnsi="Calibri" w:cs="Calibri"/>
          <w:color w:val="000000"/>
          <w:sz w:val="24"/>
          <w:szCs w:val="24"/>
          <w:lang w:eastAsia="en-IN"/>
        </w:rPr>
        <w:t xml:space="preserve"> north Indian food.</w:t>
      </w:r>
      <w:r w:rsidR="000D31A8">
        <w:rPr>
          <w:rFonts w:ascii="Calibri" w:eastAsia="Times New Roman" w:hAnsi="Calibri" w:cs="Calibri"/>
          <w:color w:val="000000"/>
          <w:sz w:val="24"/>
          <w:szCs w:val="24"/>
          <w:lang w:eastAsia="en-IN"/>
        </w:rPr>
        <w:t xml:space="preserve"> </w:t>
      </w:r>
      <w:r w:rsidR="000D31A8" w:rsidRPr="009A508C">
        <w:rPr>
          <w:rFonts w:ascii="Calibri" w:eastAsia="Times New Roman" w:hAnsi="Calibri" w:cs="Calibri"/>
          <w:color w:val="000000"/>
          <w:sz w:val="24"/>
          <w:szCs w:val="24"/>
          <w:lang w:eastAsia="en-IN"/>
        </w:rPr>
        <w:t>Very</w:t>
      </w:r>
      <w:r w:rsidRPr="009A508C">
        <w:rPr>
          <w:rFonts w:ascii="Calibri" w:eastAsia="Times New Roman" w:hAnsi="Calibri" w:cs="Calibri"/>
          <w:color w:val="000000"/>
          <w:sz w:val="24"/>
          <w:szCs w:val="24"/>
          <w:lang w:eastAsia="en-IN"/>
        </w:rPr>
        <w:t xml:space="preserve"> prompt service, amazing food and good ambience!!</w:t>
      </w:r>
      <w:r w:rsidR="000D31A8">
        <w:rPr>
          <w:rFonts w:ascii="Calibri" w:eastAsia="Times New Roman" w:hAnsi="Calibri" w:cs="Calibri"/>
          <w:color w:val="000000"/>
          <w:sz w:val="24"/>
          <w:szCs w:val="24"/>
          <w:lang w:eastAsia="en-IN"/>
        </w:rPr>
        <w:t xml:space="preserve"> </w:t>
      </w:r>
      <w:r w:rsidR="000D31A8" w:rsidRPr="000D31A8">
        <w:rPr>
          <w:rFonts w:ascii="Calibri" w:eastAsia="Times New Roman" w:hAnsi="Calibri" w:cs="Calibri"/>
          <w:b/>
          <w:color w:val="000000"/>
          <w:sz w:val="24"/>
          <w:szCs w:val="24"/>
          <w:lang w:eastAsia="en-IN"/>
        </w:rPr>
        <w:t>Recommended!!</w:t>
      </w:r>
    </w:p>
    <w:p w:rsidR="00CB74DC" w:rsidRDefault="00CB74DC" w:rsidP="00CB74DC">
      <w:pPr>
        <w:pStyle w:val="ListParagraph"/>
        <w:numPr>
          <w:ilvl w:val="0"/>
          <w:numId w:val="2"/>
        </w:numPr>
        <w:shd w:val="clear" w:color="auto" w:fill="FFFFFF"/>
        <w:spacing w:before="150" w:after="150"/>
        <w:jc w:val="both"/>
        <w:rPr>
          <w:rFonts w:ascii="Calibri" w:hAnsi="Calibri" w:cs="Calibri"/>
          <w:b/>
          <w:bCs/>
          <w:color w:val="2E75B6"/>
        </w:rPr>
      </w:pPr>
      <w:r>
        <w:rPr>
          <w:rFonts w:ascii="Calibri" w:hAnsi="Calibri" w:cs="Calibri"/>
          <w:b/>
          <w:bCs/>
          <w:color w:val="2E75B6"/>
        </w:rPr>
        <w:t>Antare</w:t>
      </w:r>
      <w:r w:rsidR="00566B09" w:rsidRPr="00566B09">
        <w:rPr>
          <w:rFonts w:ascii="Calibri" w:hAnsi="Calibri" w:cs="Calibri"/>
          <w:b/>
          <w:bCs/>
          <w:color w:val="2E75B6"/>
        </w:rPr>
        <w:t>s</w:t>
      </w:r>
    </w:p>
    <w:p w:rsidR="00CB74DC" w:rsidRPr="00CB74DC" w:rsidRDefault="00CB74DC" w:rsidP="00CB74DC">
      <w:pPr>
        <w:shd w:val="clear" w:color="auto" w:fill="FFFFFF"/>
        <w:spacing w:before="150" w:after="150"/>
        <w:jc w:val="both"/>
        <w:rPr>
          <w:rFonts w:ascii="Calibri" w:hAnsi="Calibri" w:cs="Calibri"/>
          <w:bCs/>
        </w:rPr>
      </w:pPr>
      <w:r w:rsidRPr="00CB74DC">
        <w:rPr>
          <w:rFonts w:ascii="Calibri" w:hAnsi="Calibri" w:cs="Calibri"/>
          <w:bCs/>
        </w:rPr>
        <w:t xml:space="preserve">Remember </w:t>
      </w:r>
      <w:r w:rsidRPr="00CB74DC">
        <w:rPr>
          <w:rFonts w:ascii="Segoe UI" w:hAnsi="Segoe UI" w:cs="Segoe UI"/>
          <w:sz w:val="21"/>
          <w:szCs w:val="21"/>
          <w:shd w:val="clear" w:color="auto" w:fill="F9FAFB"/>
        </w:rPr>
        <w:t>Chef. Sarah Todd</w:t>
      </w:r>
      <w:r w:rsidRPr="00CB74DC">
        <w:rPr>
          <w:rFonts w:ascii="Segoe UI" w:hAnsi="Segoe UI" w:cs="Segoe UI"/>
          <w:sz w:val="21"/>
          <w:szCs w:val="21"/>
          <w:shd w:val="clear" w:color="auto" w:fill="F9FAFB"/>
        </w:rPr>
        <w:t xml:space="preserve"> </w:t>
      </w:r>
      <w:r w:rsidRPr="00CB74DC">
        <w:rPr>
          <w:rFonts w:ascii="Calibri" w:hAnsi="Calibri" w:cs="Calibri"/>
          <w:bCs/>
        </w:rPr>
        <w:t xml:space="preserve">from MasterChef? </w:t>
      </w:r>
      <w:r>
        <w:rPr>
          <w:rFonts w:ascii="Calibri" w:hAnsi="Calibri" w:cs="Calibri"/>
          <w:bCs/>
        </w:rPr>
        <w:t xml:space="preserve">He’s the man and energy behind this of the most elite restaurant in goa. With so much variety in the food and </w:t>
      </w:r>
      <w:r w:rsidRPr="00CB74DC">
        <w:rPr>
          <w:rFonts w:ascii="Calibri" w:hAnsi="Calibri" w:cs="Calibri"/>
          <w:bCs/>
        </w:rPr>
        <w:t>beachfront tropical</w:t>
      </w:r>
      <w:r>
        <w:rPr>
          <w:rFonts w:ascii="Segoe UI" w:hAnsi="Segoe UI" w:cs="Segoe UI"/>
          <w:color w:val="33373D"/>
          <w:sz w:val="21"/>
          <w:szCs w:val="21"/>
          <w:shd w:val="clear" w:color="auto" w:fill="FFFFFF"/>
        </w:rPr>
        <w:t xml:space="preserve"> view</w:t>
      </w:r>
      <w:r>
        <w:rPr>
          <w:rFonts w:ascii="Segoe UI" w:hAnsi="Segoe UI" w:cs="Segoe UI"/>
          <w:color w:val="33373D"/>
          <w:sz w:val="21"/>
          <w:szCs w:val="21"/>
          <w:shd w:val="clear" w:color="auto" w:fill="FFFFFF"/>
        </w:rPr>
        <w:t xml:space="preserve"> </w:t>
      </w:r>
      <w:r>
        <w:rPr>
          <w:rFonts w:ascii="Calibri" w:hAnsi="Calibri" w:cs="Calibri"/>
          <w:bCs/>
        </w:rPr>
        <w:t xml:space="preserve">makes a perfect sunset for you. </w:t>
      </w:r>
      <w:r w:rsidRPr="00CB74DC">
        <w:rPr>
          <w:rFonts w:ascii="Calibri" w:hAnsi="Calibri" w:cs="Calibri"/>
          <w:b/>
          <w:bCs/>
        </w:rPr>
        <w:t>Elite!!</w:t>
      </w:r>
    </w:p>
    <w:p w:rsidR="00566B09" w:rsidRPr="00566B09" w:rsidRDefault="00566B09" w:rsidP="00566B09">
      <w:pPr>
        <w:pStyle w:val="ListParagraph"/>
        <w:numPr>
          <w:ilvl w:val="0"/>
          <w:numId w:val="2"/>
        </w:numPr>
        <w:shd w:val="clear" w:color="auto" w:fill="FFFFFF"/>
        <w:spacing w:before="150" w:after="150"/>
        <w:jc w:val="both"/>
        <w:rPr>
          <w:rFonts w:ascii="Calibri" w:hAnsi="Calibri" w:cs="Calibri"/>
          <w:b/>
          <w:bCs/>
          <w:color w:val="2E75B6"/>
        </w:rPr>
      </w:pPr>
      <w:r w:rsidRPr="00566B09">
        <w:rPr>
          <w:rFonts w:ascii="Calibri" w:hAnsi="Calibri" w:cs="Calibri"/>
          <w:b/>
          <w:bCs/>
          <w:color w:val="2E75B6"/>
        </w:rPr>
        <w:t>Calamari</w:t>
      </w:r>
    </w:p>
    <w:p w:rsidR="006676FC" w:rsidRPr="009A508C" w:rsidRDefault="00D65C27" w:rsidP="009A508C">
      <w:pPr>
        <w:shd w:val="clear" w:color="auto" w:fill="FFFFFF"/>
        <w:spacing w:before="150" w:after="150" w:line="240" w:lineRule="auto"/>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Situated </w:t>
      </w:r>
      <w:r w:rsidR="00E0290F" w:rsidRPr="00E0290F">
        <w:rPr>
          <w:rFonts w:ascii="Calibri" w:eastAsia="Times New Roman" w:hAnsi="Calibri" w:cs="Calibri"/>
          <w:color w:val="000000"/>
          <w:sz w:val="24"/>
          <w:szCs w:val="24"/>
          <w:lang w:eastAsia="en-IN"/>
        </w:rPr>
        <w:t>in the interiors of Candolim</w:t>
      </w:r>
      <w:r w:rsidR="00E0290F">
        <w:rPr>
          <w:rFonts w:ascii="Calibri" w:eastAsia="Times New Roman" w:hAnsi="Calibri" w:cs="Calibri"/>
          <w:color w:val="000000"/>
          <w:sz w:val="24"/>
          <w:szCs w:val="24"/>
          <w:lang w:eastAsia="en-IN"/>
        </w:rPr>
        <w:t>, Calamari</w:t>
      </w:r>
      <w:r w:rsidR="007E18C4" w:rsidRPr="009A508C">
        <w:rPr>
          <w:rFonts w:ascii="Calibri" w:eastAsia="Times New Roman" w:hAnsi="Calibri" w:cs="Calibri"/>
          <w:color w:val="000000"/>
          <w:sz w:val="24"/>
          <w:szCs w:val="24"/>
          <w:lang w:eastAsia="en-IN"/>
        </w:rPr>
        <w:t xml:space="preserve"> provides great service and amazing Goan food</w:t>
      </w:r>
      <w:r w:rsidR="00CB74DC">
        <w:rPr>
          <w:rFonts w:ascii="Calibri" w:eastAsia="Times New Roman" w:hAnsi="Calibri" w:cs="Calibri"/>
          <w:color w:val="000000"/>
          <w:sz w:val="24"/>
          <w:szCs w:val="24"/>
          <w:lang w:eastAsia="en-IN"/>
        </w:rPr>
        <w:t xml:space="preserve"> and can enjoy</w:t>
      </w:r>
      <w:r w:rsidR="00CB74DC" w:rsidRPr="00CB74DC">
        <w:rPr>
          <w:rFonts w:ascii="Calibri" w:eastAsia="Times New Roman" w:hAnsi="Calibri" w:cs="Calibri"/>
          <w:color w:val="000000"/>
          <w:sz w:val="24"/>
          <w:szCs w:val="24"/>
          <w:lang w:eastAsia="en-IN"/>
        </w:rPr>
        <w:t> Live Band Playing</w:t>
      </w:r>
      <w:r w:rsidR="007E18C4" w:rsidRPr="009A508C">
        <w:rPr>
          <w:rFonts w:ascii="Calibri" w:eastAsia="Times New Roman" w:hAnsi="Calibri" w:cs="Calibri"/>
          <w:color w:val="000000"/>
          <w:sz w:val="24"/>
          <w:szCs w:val="24"/>
          <w:lang w:eastAsia="en-IN"/>
        </w:rPr>
        <w:t xml:space="preserve">. </w:t>
      </w:r>
      <w:r>
        <w:rPr>
          <w:rFonts w:ascii="Calibri" w:eastAsia="Times New Roman" w:hAnsi="Calibri" w:cs="Calibri"/>
          <w:color w:val="000000"/>
          <w:sz w:val="24"/>
          <w:szCs w:val="24"/>
          <w:lang w:eastAsia="en-IN"/>
        </w:rPr>
        <w:t>Perfect pla</w:t>
      </w:r>
      <w:r w:rsidR="00CB74DC">
        <w:rPr>
          <w:rFonts w:ascii="Calibri" w:eastAsia="Times New Roman" w:hAnsi="Calibri" w:cs="Calibri"/>
          <w:color w:val="000000"/>
          <w:sz w:val="24"/>
          <w:szCs w:val="24"/>
          <w:lang w:eastAsia="en-IN"/>
        </w:rPr>
        <w:t>ce to spend time with dear ones.</w:t>
      </w:r>
      <w:r w:rsidR="00CB74DC" w:rsidRPr="00CB74DC">
        <w:rPr>
          <w:rFonts w:ascii="Calibri" w:eastAsia="Times New Roman" w:hAnsi="Calibri" w:cs="Calibri"/>
          <w:color w:val="000000"/>
          <w:sz w:val="24"/>
          <w:szCs w:val="24"/>
          <w:lang w:eastAsia="en-IN"/>
        </w:rPr>
        <w:t xml:space="preserve"> Must</w:t>
      </w:r>
      <w:r w:rsidR="007E18C4" w:rsidRPr="00CB74DC">
        <w:rPr>
          <w:rFonts w:ascii="Calibri" w:eastAsia="Times New Roman" w:hAnsi="Calibri" w:cs="Calibri"/>
          <w:color w:val="000000"/>
          <w:sz w:val="24"/>
          <w:szCs w:val="24"/>
          <w:lang w:eastAsia="en-IN"/>
        </w:rPr>
        <w:t xml:space="preserve"> Visit!!</w:t>
      </w:r>
    </w:p>
    <w:p w:rsidR="00245E07" w:rsidRPr="009A508C" w:rsidRDefault="00245E07" w:rsidP="009A508C">
      <w:pPr>
        <w:shd w:val="clear" w:color="auto" w:fill="FFFFFF"/>
        <w:spacing w:before="150" w:after="150" w:line="240" w:lineRule="auto"/>
        <w:jc w:val="both"/>
        <w:rPr>
          <w:rFonts w:ascii="Calibri" w:eastAsia="Times New Roman" w:hAnsi="Calibri" w:cs="Calibri"/>
          <w:color w:val="878787"/>
          <w:sz w:val="24"/>
          <w:szCs w:val="24"/>
          <w:lang w:eastAsia="en-IN"/>
        </w:rPr>
      </w:pPr>
      <w:r w:rsidRPr="009A508C">
        <w:rPr>
          <w:rFonts w:ascii="Calibri" w:eastAsia="Times New Roman" w:hAnsi="Calibri" w:cs="Calibri"/>
          <w:color w:val="000000"/>
          <w:sz w:val="24"/>
          <w:szCs w:val="24"/>
          <w:lang w:eastAsia="en-IN"/>
        </w:rPr>
        <w:t xml:space="preserve">Everything served at these places is delicious. Taste it and let the magic of Goa food takes over you. </w:t>
      </w:r>
    </w:p>
    <w:p w:rsidR="006676FC" w:rsidRPr="009A508C" w:rsidRDefault="007E18C4" w:rsidP="009A508C">
      <w:pPr>
        <w:shd w:val="clear" w:color="auto" w:fill="FFFFFF"/>
        <w:spacing w:before="150" w:after="150" w:line="240" w:lineRule="auto"/>
        <w:jc w:val="both"/>
        <w:rPr>
          <w:rFonts w:ascii="Calibri" w:hAnsi="Calibri" w:cs="Calibri"/>
          <w:sz w:val="24"/>
          <w:szCs w:val="24"/>
          <w:shd w:val="clear" w:color="auto" w:fill="FFFFFF"/>
        </w:rPr>
      </w:pPr>
      <w:r w:rsidRPr="009A508C">
        <w:rPr>
          <w:rFonts w:ascii="Calibri" w:eastAsia="Times New Roman" w:hAnsi="Calibri" w:cs="Calibri"/>
          <w:sz w:val="24"/>
          <w:szCs w:val="24"/>
          <w:lang w:eastAsia="en-IN"/>
        </w:rPr>
        <w:t>Greenambit assures your stay is very healthy and has amazing food throughout your journey hence has its property amidst these amazing resta</w:t>
      </w:r>
      <w:r w:rsidR="0094329E" w:rsidRPr="009A508C">
        <w:rPr>
          <w:rFonts w:ascii="Calibri" w:eastAsia="Times New Roman" w:hAnsi="Calibri" w:cs="Calibri"/>
          <w:sz w:val="24"/>
          <w:szCs w:val="24"/>
          <w:lang w:eastAsia="en-IN"/>
        </w:rPr>
        <w:t xml:space="preserve">urants and is indeed the one of the best </w:t>
      </w:r>
      <w:r w:rsidR="0094329E" w:rsidRPr="009A508C">
        <w:rPr>
          <w:rFonts w:ascii="Calibri" w:hAnsi="Calibri" w:cs="Calibri"/>
          <w:b/>
          <w:sz w:val="24"/>
          <w:szCs w:val="24"/>
          <w:shd w:val="clear" w:color="auto" w:fill="FFFFFF"/>
        </w:rPr>
        <w:t>housing projects in Calangute</w:t>
      </w:r>
      <w:r w:rsidR="0094329E" w:rsidRPr="009A508C">
        <w:rPr>
          <w:rFonts w:ascii="Calibri" w:eastAsia="Times New Roman" w:hAnsi="Calibri" w:cs="Calibri"/>
          <w:sz w:val="24"/>
          <w:szCs w:val="24"/>
          <w:lang w:eastAsia="en-IN"/>
        </w:rPr>
        <w:t>.</w:t>
      </w:r>
      <w:r w:rsidR="00086EEE" w:rsidRPr="009A508C">
        <w:rPr>
          <w:rFonts w:ascii="Calibri" w:eastAsia="Times New Roman" w:hAnsi="Calibri" w:cs="Calibri"/>
          <w:sz w:val="24"/>
          <w:szCs w:val="24"/>
          <w:lang w:eastAsia="en-IN"/>
        </w:rPr>
        <w:t xml:space="preserve"> </w:t>
      </w:r>
      <w:r w:rsidR="0094329E" w:rsidRPr="009A508C">
        <w:rPr>
          <w:rFonts w:ascii="Calibri" w:eastAsia="Times New Roman" w:hAnsi="Calibri" w:cs="Calibri"/>
          <w:sz w:val="24"/>
          <w:szCs w:val="24"/>
          <w:lang w:eastAsia="en-IN"/>
        </w:rPr>
        <w:t xml:space="preserve"> </w:t>
      </w:r>
      <w:r w:rsidR="00245E07" w:rsidRPr="009A508C">
        <w:rPr>
          <w:rFonts w:ascii="Calibri" w:eastAsia="Times New Roman" w:hAnsi="Calibri" w:cs="Calibri"/>
          <w:sz w:val="24"/>
          <w:szCs w:val="24"/>
          <w:lang w:eastAsia="en-IN"/>
        </w:rPr>
        <w:t xml:space="preserve">To rejuvenate your senses, mental peace and amazing time with your loved ones suffices the reason to </w:t>
      </w:r>
      <w:r w:rsidR="00245E07" w:rsidRPr="009A508C">
        <w:rPr>
          <w:rFonts w:ascii="Calibri" w:hAnsi="Calibri" w:cs="Calibri"/>
          <w:b/>
          <w:sz w:val="24"/>
          <w:szCs w:val="24"/>
          <w:shd w:val="clear" w:color="auto" w:fill="FFFFFF"/>
        </w:rPr>
        <w:t xml:space="preserve">buy apartments in Calangute </w:t>
      </w:r>
      <w:r w:rsidR="00245E07" w:rsidRPr="009A508C">
        <w:rPr>
          <w:rFonts w:ascii="Calibri" w:hAnsi="Calibri" w:cs="Calibri"/>
          <w:sz w:val="24"/>
          <w:szCs w:val="24"/>
          <w:shd w:val="clear" w:color="auto" w:fill="FFFFFF"/>
        </w:rPr>
        <w:t>especially at Calissa.</w:t>
      </w:r>
    </w:p>
    <w:p w:rsidR="00245E07" w:rsidRPr="009A508C" w:rsidRDefault="00245E07" w:rsidP="009A508C">
      <w:pPr>
        <w:shd w:val="clear" w:color="auto" w:fill="FFFFFF"/>
        <w:spacing w:before="150" w:after="150" w:line="240" w:lineRule="auto"/>
        <w:jc w:val="both"/>
        <w:rPr>
          <w:rFonts w:ascii="Calibri" w:hAnsi="Calibri" w:cs="Calibri"/>
          <w:i/>
          <w:sz w:val="24"/>
          <w:szCs w:val="24"/>
          <w:shd w:val="clear" w:color="auto" w:fill="FFFFFF"/>
        </w:rPr>
      </w:pPr>
      <w:r w:rsidRPr="009A508C">
        <w:rPr>
          <w:rFonts w:ascii="Calibri" w:hAnsi="Calibri" w:cs="Calibri"/>
          <w:b/>
          <w:sz w:val="24"/>
          <w:szCs w:val="24"/>
          <w:shd w:val="clear" w:color="auto" w:fill="FFFFFF"/>
        </w:rPr>
        <w:t xml:space="preserve"> </w:t>
      </w:r>
      <w:r w:rsidR="006676FC" w:rsidRPr="009A508C">
        <w:rPr>
          <w:rFonts w:ascii="Calibri" w:hAnsi="Calibri" w:cs="Calibri"/>
          <w:i/>
          <w:sz w:val="24"/>
          <w:szCs w:val="24"/>
          <w:shd w:val="clear" w:color="auto" w:fill="FFFFFF"/>
        </w:rPr>
        <w:t xml:space="preserve">Contact us to get more information about the project. We will be happy to assist you.                      Visit </w:t>
      </w:r>
      <w:r w:rsidR="006676FC" w:rsidRPr="009A508C">
        <w:rPr>
          <w:rFonts w:ascii="Calibri" w:hAnsi="Calibri" w:cs="Calibri"/>
          <w:b/>
          <w:i/>
          <w:sz w:val="24"/>
          <w:szCs w:val="24"/>
          <w:u w:val="single"/>
          <w:shd w:val="clear" w:color="auto" w:fill="FFFFFF"/>
        </w:rPr>
        <w:t>www.Greenambit.com</w:t>
      </w:r>
    </w:p>
    <w:p w:rsidR="009A508C" w:rsidRPr="007A0002" w:rsidRDefault="009A508C" w:rsidP="009A508C">
      <w:pPr>
        <w:jc w:val="both"/>
        <w:rPr>
          <w:b/>
          <w:i/>
          <w:color w:val="FF0000"/>
          <w:sz w:val="32"/>
        </w:rPr>
      </w:pPr>
      <w:r w:rsidRPr="007A0002">
        <w:rPr>
          <w:b/>
          <w:i/>
          <w:color w:val="FF0000"/>
          <w:sz w:val="32"/>
        </w:rPr>
        <w:t>Copyscape Premium Report – Ensuring 100% Unique Content</w:t>
      </w:r>
    </w:p>
    <w:p w:rsidR="006676FC" w:rsidRPr="009A508C" w:rsidRDefault="006676FC" w:rsidP="009A508C">
      <w:pPr>
        <w:shd w:val="clear" w:color="auto" w:fill="FFFFFF"/>
        <w:spacing w:before="150" w:after="150" w:line="240" w:lineRule="auto"/>
        <w:jc w:val="both"/>
        <w:rPr>
          <w:rFonts w:ascii="Calibri" w:eastAsia="Times New Roman" w:hAnsi="Calibri" w:cs="Calibri"/>
          <w:sz w:val="24"/>
          <w:szCs w:val="24"/>
          <w:lang w:eastAsia="en-IN"/>
        </w:rPr>
      </w:pPr>
    </w:p>
    <w:p w:rsidR="00CD3972" w:rsidRPr="009A508C" w:rsidRDefault="009A508C" w:rsidP="009A508C">
      <w:pPr>
        <w:jc w:val="both"/>
        <w:rPr>
          <w:rFonts w:ascii="Calibri" w:hAnsi="Calibri" w:cs="Calibri"/>
          <w:sz w:val="24"/>
          <w:szCs w:val="24"/>
        </w:rPr>
      </w:pPr>
      <w:r>
        <w:rPr>
          <w:noProof/>
          <w:lang w:val="en-US" w:bidi="ar-SA"/>
        </w:rPr>
        <w:lastRenderedPageBreak/>
        <w:drawing>
          <wp:inline distT="0" distB="0" distL="0" distR="0" wp14:anchorId="3FABE4AC" wp14:editId="3376797C">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sectPr w:rsidR="00CD3972" w:rsidRPr="009A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8DF5"/>
      </v:shape>
    </w:pict>
  </w:numPicBullet>
  <w:abstractNum w:abstractNumId="0" w15:restartNumberingAfterBreak="0">
    <w:nsid w:val="020A60B4"/>
    <w:multiLevelType w:val="hybridMultilevel"/>
    <w:tmpl w:val="507AE63E"/>
    <w:lvl w:ilvl="0" w:tplc="04090009">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 w15:restartNumberingAfterBreak="0">
    <w:nsid w:val="0A7963A3"/>
    <w:multiLevelType w:val="hybridMultilevel"/>
    <w:tmpl w:val="83F83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8D6"/>
    <w:multiLevelType w:val="hybridMultilevel"/>
    <w:tmpl w:val="17E62E66"/>
    <w:lvl w:ilvl="0" w:tplc="04090009">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 w15:restartNumberingAfterBreak="0">
    <w:nsid w:val="0CD86E4E"/>
    <w:multiLevelType w:val="hybridMultilevel"/>
    <w:tmpl w:val="067E55F2"/>
    <w:lvl w:ilvl="0" w:tplc="04090007">
      <w:start w:val="1"/>
      <w:numFmt w:val="bullet"/>
      <w:lvlText w:val=""/>
      <w:lvlPicBulletId w:val="0"/>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24EB0394"/>
    <w:multiLevelType w:val="hybridMultilevel"/>
    <w:tmpl w:val="E4542D42"/>
    <w:lvl w:ilvl="0" w:tplc="40090001">
      <w:start w:val="1"/>
      <w:numFmt w:val="bullet"/>
      <w:lvlText w:val=""/>
      <w:lvlJc w:val="left"/>
      <w:pPr>
        <w:ind w:left="555" w:hanging="360"/>
      </w:pPr>
      <w:rPr>
        <w:rFonts w:ascii="Symbol" w:hAnsi="Symbol"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5" w15:restartNumberingAfterBreak="0">
    <w:nsid w:val="28870AFF"/>
    <w:multiLevelType w:val="hybridMultilevel"/>
    <w:tmpl w:val="F6D4D1DC"/>
    <w:lvl w:ilvl="0" w:tplc="04090007">
      <w:start w:val="1"/>
      <w:numFmt w:val="bullet"/>
      <w:lvlText w:val=""/>
      <w:lvlPicBulletId w:val="0"/>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56000B17"/>
    <w:multiLevelType w:val="hybridMultilevel"/>
    <w:tmpl w:val="3CC00C74"/>
    <w:lvl w:ilvl="0" w:tplc="40090001">
      <w:start w:val="1"/>
      <w:numFmt w:val="bullet"/>
      <w:lvlText w:val=""/>
      <w:lvlJc w:val="left"/>
      <w:pPr>
        <w:ind w:left="615" w:hanging="360"/>
      </w:pPr>
      <w:rPr>
        <w:rFonts w:ascii="Symbol" w:hAnsi="Symbol" w:hint="default"/>
      </w:rPr>
    </w:lvl>
    <w:lvl w:ilvl="1" w:tplc="62049320">
      <w:numFmt w:val="bullet"/>
      <w:lvlText w:val="·"/>
      <w:lvlJc w:val="left"/>
      <w:pPr>
        <w:ind w:left="1335" w:hanging="360"/>
      </w:pPr>
      <w:rPr>
        <w:rFonts w:ascii="Calibri Light" w:eastAsia="Times New Roman" w:hAnsi="Calibri Light" w:cs="Calibri Light" w:hint="default"/>
        <w:color w:val="2E75B6"/>
        <w:sz w:val="28"/>
      </w:rPr>
    </w:lvl>
    <w:lvl w:ilvl="2" w:tplc="40090005" w:tentative="1">
      <w:start w:val="1"/>
      <w:numFmt w:val="bullet"/>
      <w:lvlText w:val=""/>
      <w:lvlJc w:val="left"/>
      <w:pPr>
        <w:ind w:left="2055" w:hanging="360"/>
      </w:pPr>
      <w:rPr>
        <w:rFonts w:ascii="Wingdings" w:hAnsi="Wingdings" w:hint="default"/>
      </w:rPr>
    </w:lvl>
    <w:lvl w:ilvl="3" w:tplc="40090001" w:tentative="1">
      <w:start w:val="1"/>
      <w:numFmt w:val="bullet"/>
      <w:lvlText w:val=""/>
      <w:lvlJc w:val="left"/>
      <w:pPr>
        <w:ind w:left="2775" w:hanging="360"/>
      </w:pPr>
      <w:rPr>
        <w:rFonts w:ascii="Symbol" w:hAnsi="Symbol" w:hint="default"/>
      </w:rPr>
    </w:lvl>
    <w:lvl w:ilvl="4" w:tplc="40090003" w:tentative="1">
      <w:start w:val="1"/>
      <w:numFmt w:val="bullet"/>
      <w:lvlText w:val="o"/>
      <w:lvlJc w:val="left"/>
      <w:pPr>
        <w:ind w:left="3495" w:hanging="360"/>
      </w:pPr>
      <w:rPr>
        <w:rFonts w:ascii="Courier New" w:hAnsi="Courier New" w:cs="Courier New" w:hint="default"/>
      </w:rPr>
    </w:lvl>
    <w:lvl w:ilvl="5" w:tplc="40090005" w:tentative="1">
      <w:start w:val="1"/>
      <w:numFmt w:val="bullet"/>
      <w:lvlText w:val=""/>
      <w:lvlJc w:val="left"/>
      <w:pPr>
        <w:ind w:left="4215" w:hanging="360"/>
      </w:pPr>
      <w:rPr>
        <w:rFonts w:ascii="Wingdings" w:hAnsi="Wingdings" w:hint="default"/>
      </w:rPr>
    </w:lvl>
    <w:lvl w:ilvl="6" w:tplc="40090001" w:tentative="1">
      <w:start w:val="1"/>
      <w:numFmt w:val="bullet"/>
      <w:lvlText w:val=""/>
      <w:lvlJc w:val="left"/>
      <w:pPr>
        <w:ind w:left="4935" w:hanging="360"/>
      </w:pPr>
      <w:rPr>
        <w:rFonts w:ascii="Symbol" w:hAnsi="Symbol" w:hint="default"/>
      </w:rPr>
    </w:lvl>
    <w:lvl w:ilvl="7" w:tplc="40090003" w:tentative="1">
      <w:start w:val="1"/>
      <w:numFmt w:val="bullet"/>
      <w:lvlText w:val="o"/>
      <w:lvlJc w:val="left"/>
      <w:pPr>
        <w:ind w:left="5655" w:hanging="360"/>
      </w:pPr>
      <w:rPr>
        <w:rFonts w:ascii="Courier New" w:hAnsi="Courier New" w:cs="Courier New" w:hint="default"/>
      </w:rPr>
    </w:lvl>
    <w:lvl w:ilvl="8" w:tplc="40090005" w:tentative="1">
      <w:start w:val="1"/>
      <w:numFmt w:val="bullet"/>
      <w:lvlText w:val=""/>
      <w:lvlJc w:val="left"/>
      <w:pPr>
        <w:ind w:left="6375" w:hanging="360"/>
      </w:pPr>
      <w:rPr>
        <w:rFonts w:ascii="Wingdings" w:hAnsi="Wingdings" w:hint="default"/>
      </w:rPr>
    </w:lvl>
  </w:abstractNum>
  <w:abstractNum w:abstractNumId="7" w15:restartNumberingAfterBreak="0">
    <w:nsid w:val="56A305EC"/>
    <w:multiLevelType w:val="hybridMultilevel"/>
    <w:tmpl w:val="DAAA6D64"/>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678E77D2"/>
    <w:multiLevelType w:val="hybridMultilevel"/>
    <w:tmpl w:val="30D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C4"/>
    <w:rsid w:val="00086EEE"/>
    <w:rsid w:val="000D31A8"/>
    <w:rsid w:val="00245E07"/>
    <w:rsid w:val="00566B09"/>
    <w:rsid w:val="005871ED"/>
    <w:rsid w:val="006676FC"/>
    <w:rsid w:val="00765EE8"/>
    <w:rsid w:val="007E18C4"/>
    <w:rsid w:val="008228EC"/>
    <w:rsid w:val="0094329E"/>
    <w:rsid w:val="009709A5"/>
    <w:rsid w:val="009A508C"/>
    <w:rsid w:val="00CB74DC"/>
    <w:rsid w:val="00CD3972"/>
    <w:rsid w:val="00CF423C"/>
    <w:rsid w:val="00CF6869"/>
    <w:rsid w:val="00D65C27"/>
    <w:rsid w:val="00E029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9B0A"/>
  <w15:docId w15:val="{99319459-B9F0-4EA0-A5B5-954D2CED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18C4"/>
    <w:rPr>
      <w:color w:val="0000FF"/>
      <w:u w:val="single"/>
    </w:rPr>
  </w:style>
  <w:style w:type="paragraph" w:styleId="Title">
    <w:name w:val="Title"/>
    <w:basedOn w:val="Normal"/>
    <w:next w:val="Normal"/>
    <w:link w:val="TitleChar"/>
    <w:uiPriority w:val="10"/>
    <w:qFormat/>
    <w:rsid w:val="009A50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9A508C"/>
    <w:rPr>
      <w:rFonts w:asciiTheme="majorHAnsi" w:eastAsiaTheme="majorEastAsia" w:hAnsiTheme="majorHAnsi" w:cstheme="majorBidi"/>
      <w:color w:val="323E4F" w:themeColor="text2" w:themeShade="BF"/>
      <w:spacing w:val="5"/>
      <w:kern w:val="28"/>
      <w:sz w:val="52"/>
      <w:szCs w:val="47"/>
    </w:rPr>
  </w:style>
  <w:style w:type="paragraph" w:styleId="BalloonText">
    <w:name w:val="Balloon Text"/>
    <w:basedOn w:val="Normal"/>
    <w:link w:val="BalloonTextChar"/>
    <w:uiPriority w:val="99"/>
    <w:semiHidden/>
    <w:unhideWhenUsed/>
    <w:rsid w:val="009A508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A508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5185">
      <w:bodyDiv w:val="1"/>
      <w:marLeft w:val="0"/>
      <w:marRight w:val="0"/>
      <w:marTop w:val="0"/>
      <w:marBottom w:val="0"/>
      <w:divBdr>
        <w:top w:val="none" w:sz="0" w:space="0" w:color="auto"/>
        <w:left w:val="none" w:sz="0" w:space="0" w:color="auto"/>
        <w:bottom w:val="none" w:sz="0" w:space="0" w:color="auto"/>
        <w:right w:val="none" w:sz="0" w:space="0" w:color="auto"/>
      </w:divBdr>
    </w:div>
    <w:div w:id="64470083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809860928">
      <w:bodyDiv w:val="1"/>
      <w:marLeft w:val="0"/>
      <w:marRight w:val="0"/>
      <w:marTop w:val="0"/>
      <w:marBottom w:val="0"/>
      <w:divBdr>
        <w:top w:val="none" w:sz="0" w:space="0" w:color="auto"/>
        <w:left w:val="none" w:sz="0" w:space="0" w:color="auto"/>
        <w:bottom w:val="none" w:sz="0" w:space="0" w:color="auto"/>
        <w:right w:val="none" w:sz="0" w:space="0" w:color="auto"/>
      </w:divBdr>
    </w:div>
    <w:div w:id="993685017">
      <w:bodyDiv w:val="1"/>
      <w:marLeft w:val="0"/>
      <w:marRight w:val="0"/>
      <w:marTop w:val="0"/>
      <w:marBottom w:val="0"/>
      <w:divBdr>
        <w:top w:val="none" w:sz="0" w:space="0" w:color="auto"/>
        <w:left w:val="none" w:sz="0" w:space="0" w:color="auto"/>
        <w:bottom w:val="none" w:sz="0" w:space="0" w:color="auto"/>
        <w:right w:val="none" w:sz="0" w:space="0" w:color="auto"/>
      </w:divBdr>
    </w:div>
    <w:div w:id="1072971662">
      <w:bodyDiv w:val="1"/>
      <w:marLeft w:val="0"/>
      <w:marRight w:val="0"/>
      <w:marTop w:val="0"/>
      <w:marBottom w:val="0"/>
      <w:divBdr>
        <w:top w:val="none" w:sz="0" w:space="0" w:color="auto"/>
        <w:left w:val="none" w:sz="0" w:space="0" w:color="auto"/>
        <w:bottom w:val="none" w:sz="0" w:space="0" w:color="auto"/>
        <w:right w:val="none" w:sz="0" w:space="0" w:color="auto"/>
      </w:divBdr>
    </w:div>
    <w:div w:id="1198012185">
      <w:bodyDiv w:val="1"/>
      <w:marLeft w:val="0"/>
      <w:marRight w:val="0"/>
      <w:marTop w:val="0"/>
      <w:marBottom w:val="0"/>
      <w:divBdr>
        <w:top w:val="none" w:sz="0" w:space="0" w:color="auto"/>
        <w:left w:val="none" w:sz="0" w:space="0" w:color="auto"/>
        <w:bottom w:val="none" w:sz="0" w:space="0" w:color="auto"/>
        <w:right w:val="none" w:sz="0" w:space="0" w:color="auto"/>
      </w:divBdr>
    </w:div>
    <w:div w:id="1261985215">
      <w:bodyDiv w:val="1"/>
      <w:marLeft w:val="0"/>
      <w:marRight w:val="0"/>
      <w:marTop w:val="0"/>
      <w:marBottom w:val="0"/>
      <w:divBdr>
        <w:top w:val="none" w:sz="0" w:space="0" w:color="auto"/>
        <w:left w:val="none" w:sz="0" w:space="0" w:color="auto"/>
        <w:bottom w:val="none" w:sz="0" w:space="0" w:color="auto"/>
        <w:right w:val="none" w:sz="0" w:space="0" w:color="auto"/>
      </w:divBdr>
    </w:div>
    <w:div w:id="1341616092">
      <w:bodyDiv w:val="1"/>
      <w:marLeft w:val="0"/>
      <w:marRight w:val="0"/>
      <w:marTop w:val="0"/>
      <w:marBottom w:val="0"/>
      <w:divBdr>
        <w:top w:val="none" w:sz="0" w:space="0" w:color="auto"/>
        <w:left w:val="none" w:sz="0" w:space="0" w:color="auto"/>
        <w:bottom w:val="none" w:sz="0" w:space="0" w:color="auto"/>
        <w:right w:val="none" w:sz="0" w:space="0" w:color="auto"/>
      </w:divBdr>
    </w:div>
    <w:div w:id="16758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mato.com/goa/restaurants/mediterranean" TargetMode="External"/><Relationship Id="rId5" Type="http://schemas.openxmlformats.org/officeDocument/2006/relationships/hyperlink" Target="https://www.zomato.com/goa/restaurants/greek"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3</cp:revision>
  <dcterms:created xsi:type="dcterms:W3CDTF">2018-02-28T14:18:00Z</dcterms:created>
  <dcterms:modified xsi:type="dcterms:W3CDTF">2018-02-28T14:36:00Z</dcterms:modified>
</cp:coreProperties>
</file>