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624" w:rsidRDefault="0081639D">
      <w:pPr>
        <w:pStyle w:val="Heading1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line="300" w:lineRule="auto"/>
        <w:rPr>
          <w:b/>
          <w:sz w:val="33"/>
          <w:szCs w:val="33"/>
        </w:rPr>
      </w:pPr>
      <w:bookmarkStart w:id="0" w:name="_8soogy997ote" w:colFirst="0" w:colLast="0"/>
      <w:bookmarkEnd w:id="0"/>
      <w:r>
        <w:rPr>
          <w:b/>
          <w:sz w:val="33"/>
          <w:szCs w:val="33"/>
        </w:rPr>
        <w:t>DOMAIN: Manufacturing</w:t>
      </w:r>
    </w:p>
    <w:p w:rsidR="00C01624" w:rsidRDefault="00C01624"/>
    <w:p w:rsidR="00C01624" w:rsidRDefault="0081639D">
      <w:pPr>
        <w:pStyle w:val="Heading1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line="300" w:lineRule="auto"/>
      </w:pPr>
      <w:bookmarkStart w:id="1" w:name="_6502ghp93vaf" w:colFirst="0" w:colLast="0"/>
      <w:bookmarkEnd w:id="1"/>
      <w:r>
        <w:rPr>
          <w:b/>
          <w:sz w:val="33"/>
          <w:szCs w:val="33"/>
        </w:rPr>
        <w:t>Mercedes-Benz Greener Manufacturing</w:t>
      </w:r>
    </w:p>
    <w:p w:rsidR="00C01624" w:rsidRDefault="00C01624"/>
    <w:p w:rsidR="00C01624" w:rsidRDefault="00816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Since the first automobile, the Benz Patent Motor Car in 1886, Mercedes-Benz has stood for important automotive innovations. These include, for example, the passenger safety cell with crumple zone, the airbag and intelligent assistance systems. Mercedes-Benz applies for nearly 2000 patents per year, making the brand the European leader among premium car makers. </w:t>
      </w:r>
      <w:hyperlink r:id="rId5">
        <w:r>
          <w:rPr>
            <w:color w:val="008ABC"/>
            <w:sz w:val="21"/>
            <w:szCs w:val="21"/>
            <w:u w:val="single"/>
          </w:rPr>
          <w:t>Daimler’s</w:t>
        </w:r>
      </w:hyperlink>
      <w:r>
        <w:rPr>
          <w:sz w:val="21"/>
          <w:szCs w:val="21"/>
        </w:rPr>
        <w:t xml:space="preserve"> Mercedes-Benz cars are leaders in the premium car industry. With a huge selection of features and options, customers can choose the customized </w:t>
      </w:r>
      <w:r w:rsidR="002342F7">
        <w:rPr>
          <w:sz w:val="21"/>
          <w:szCs w:val="21"/>
        </w:rPr>
        <w:t>Mercedes-Benz of their dreams.</w:t>
      </w:r>
    </w:p>
    <w:p w:rsidR="00C01624" w:rsidRDefault="00816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 xml:space="preserve">To ensure the safety and reliability of each and every unique car configuration before they hit the road, Daimler’s engineers have developed a robust testing system. But, optimizing the speed of their testing system for so many possible feature combinations </w:t>
      </w:r>
      <w:r w:rsidR="002342F7">
        <w:rPr>
          <w:sz w:val="21"/>
          <w:szCs w:val="21"/>
        </w:rPr>
        <w:t>are</w:t>
      </w:r>
      <w:r>
        <w:rPr>
          <w:sz w:val="21"/>
          <w:szCs w:val="21"/>
        </w:rPr>
        <w:t xml:space="preserve"> complex and time-consuming without a powerful algorithmic approach. As one of the world’s biggest manufacturers of premium cars, safety and efficiency are paramount on Daimler’s production lines.</w:t>
      </w:r>
    </w:p>
    <w:p w:rsidR="00C01624" w:rsidRDefault="00C01624"/>
    <w:p w:rsidR="00C01624" w:rsidRDefault="00C01624"/>
    <w:p w:rsidR="00C01624" w:rsidRDefault="0081639D">
      <w:pPr>
        <w:rPr>
          <w:b/>
        </w:rPr>
      </w:pPr>
      <w:r>
        <w:rPr>
          <w:b/>
        </w:rPr>
        <w:t>Attribute information</w:t>
      </w:r>
    </w:p>
    <w:p w:rsidR="0081639D" w:rsidRDefault="00816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This dataset contains an anonymized set of variables</w:t>
      </w:r>
      <w:r w:rsidR="002342F7">
        <w:rPr>
          <w:sz w:val="21"/>
          <w:szCs w:val="21"/>
        </w:rPr>
        <w:t xml:space="preserve"> (X0 to X385)</w:t>
      </w:r>
      <w:r>
        <w:rPr>
          <w:sz w:val="21"/>
          <w:szCs w:val="21"/>
        </w:rPr>
        <w:t xml:space="preserve">, each representing a custom feature in a Mercedes car. </w:t>
      </w:r>
    </w:p>
    <w:p w:rsidR="0081639D" w:rsidRDefault="00816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** Note: This is confidential data and we will not be able to provide description for each of the anonymized set of variables.</w:t>
      </w:r>
    </w:p>
    <w:p w:rsidR="00C01624" w:rsidRDefault="00816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For example, a variable could be 4WD, added air suspension, or a head-up display.</w:t>
      </w:r>
    </w:p>
    <w:p w:rsidR="00C01624" w:rsidRDefault="00816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The ground truth is labeled ‘y’ and represents the time (in seconds) that the car took to pass testing for each variable.</w:t>
      </w:r>
    </w:p>
    <w:p w:rsidR="00C01624" w:rsidRDefault="0081639D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480" w:after="240"/>
        <w:rPr>
          <w:b/>
          <w:sz w:val="30"/>
          <w:szCs w:val="30"/>
        </w:rPr>
      </w:pPr>
      <w:bookmarkStart w:id="2" w:name="_f5xo47l85w36" w:colFirst="0" w:colLast="0"/>
      <w:bookmarkEnd w:id="2"/>
      <w:r>
        <w:rPr>
          <w:b/>
          <w:sz w:val="30"/>
          <w:szCs w:val="30"/>
        </w:rPr>
        <w:t>File descriptions</w:t>
      </w:r>
    </w:p>
    <w:p w:rsidR="00C01624" w:rsidRDefault="008163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Variables with letters are categorical. Variables with 0/1 are binary values.</w:t>
      </w:r>
    </w:p>
    <w:p w:rsidR="00C01624" w:rsidRDefault="0081639D" w:rsidP="002608AF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60"/>
        <w:contextualSpacing/>
      </w:pPr>
      <w:r>
        <w:rPr>
          <w:sz w:val="21"/>
          <w:szCs w:val="21"/>
        </w:rPr>
        <w:t>train.csv - the training set</w:t>
      </w:r>
    </w:p>
    <w:p w:rsidR="00C01624" w:rsidRDefault="0081639D">
      <w:pPr>
        <w:pStyle w:val="Heading2"/>
      </w:pPr>
      <w:bookmarkStart w:id="3" w:name="_aqrfw1azfcv8" w:colFirst="0" w:colLast="0"/>
      <w:bookmarkEnd w:id="3"/>
      <w:r>
        <w:rPr>
          <w:b/>
        </w:rPr>
        <w:t>Objective</w:t>
      </w:r>
      <w:r>
        <w:t xml:space="preserve">: </w:t>
      </w:r>
    </w:p>
    <w:p w:rsidR="00C01624" w:rsidRPr="002342F7" w:rsidRDefault="002342F7">
      <w:pPr>
        <w:rPr>
          <w:sz w:val="21"/>
          <w:szCs w:val="21"/>
        </w:rPr>
      </w:pPr>
      <w:r>
        <w:rPr>
          <w:sz w:val="21"/>
          <w:szCs w:val="21"/>
          <w:highlight w:val="white"/>
        </w:rPr>
        <w:t>T</w:t>
      </w:r>
      <w:r w:rsidR="0081639D">
        <w:rPr>
          <w:sz w:val="21"/>
          <w:szCs w:val="21"/>
          <w:highlight w:val="white"/>
        </w:rPr>
        <w:t>ackle the curse of dimensionality</w:t>
      </w:r>
      <w:r>
        <w:rPr>
          <w:sz w:val="21"/>
          <w:szCs w:val="21"/>
          <w:highlight w:val="white"/>
        </w:rPr>
        <w:t xml:space="preserve"> (Use PCA for dimensionality reduction)</w:t>
      </w:r>
      <w:r w:rsidR="0081639D">
        <w:rPr>
          <w:sz w:val="21"/>
          <w:szCs w:val="21"/>
          <w:highlight w:val="white"/>
        </w:rPr>
        <w:t xml:space="preserve"> and </w:t>
      </w:r>
      <w:r>
        <w:rPr>
          <w:sz w:val="21"/>
          <w:szCs w:val="21"/>
        </w:rPr>
        <w:t>then P</w:t>
      </w:r>
      <w:r w:rsidR="0081639D">
        <w:rPr>
          <w:sz w:val="21"/>
          <w:szCs w:val="21"/>
          <w:highlight w:val="white"/>
        </w:rPr>
        <w:t>redict t</w:t>
      </w:r>
      <w:r>
        <w:rPr>
          <w:sz w:val="21"/>
          <w:szCs w:val="21"/>
          <w:highlight w:val="white"/>
        </w:rPr>
        <w:t>he time it takes to pass testing for</w:t>
      </w:r>
      <w:r w:rsidR="004D39B2">
        <w:rPr>
          <w:sz w:val="21"/>
          <w:szCs w:val="21"/>
          <w:highlight w:val="white"/>
        </w:rPr>
        <w:t xml:space="preserve"> cars</w:t>
      </w:r>
      <w:r>
        <w:rPr>
          <w:sz w:val="21"/>
          <w:szCs w:val="21"/>
          <w:highlight w:val="white"/>
        </w:rPr>
        <w:t>.</w:t>
      </w:r>
      <w:bookmarkStart w:id="4" w:name="_GoBack"/>
      <w:bookmarkEnd w:id="4"/>
    </w:p>
    <w:sectPr w:rsidR="00C01624" w:rsidRPr="002342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81EC9"/>
    <w:multiLevelType w:val="multilevel"/>
    <w:tmpl w:val="7EDC57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624"/>
    <w:rsid w:val="002342F7"/>
    <w:rsid w:val="002608AF"/>
    <w:rsid w:val="004D39B2"/>
    <w:rsid w:val="0081639D"/>
    <w:rsid w:val="00C0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50C4"/>
  <w15:docId w15:val="{E36DE31B-3EC1-4167-B142-3E093735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im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1587</Characters>
  <Application>Microsoft Office Word</Application>
  <DocSecurity>0</DocSecurity>
  <Lines>13</Lines>
  <Paragraphs>3</Paragraphs>
  <ScaleCrop>false</ScaleCrop>
  <Company>TechMahindra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Roshni Rajan</cp:lastModifiedBy>
  <cp:revision>5</cp:revision>
  <dcterms:created xsi:type="dcterms:W3CDTF">2018-08-06T06:09:00Z</dcterms:created>
  <dcterms:modified xsi:type="dcterms:W3CDTF">2018-08-06T07:07:00Z</dcterms:modified>
</cp:coreProperties>
</file>