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AFC89" w14:textId="46AE869C" w:rsidR="00D06D9D" w:rsidRPr="00502A56" w:rsidRDefault="00D06D9D" w:rsidP="00D06D9D">
      <w:pPr>
        <w:pStyle w:val="Default"/>
        <w:rPr>
          <w:rFonts w:asciiTheme="majorHAnsi" w:hAnsiTheme="majorHAnsi" w:cstheme="majorHAnsi"/>
          <w:sz w:val="36"/>
          <w:szCs w:val="36"/>
        </w:rPr>
      </w:pPr>
      <w:r w:rsidRPr="00502A56">
        <w:rPr>
          <w:rFonts w:asciiTheme="majorHAnsi" w:hAnsiTheme="majorHAnsi" w:cstheme="majorHAnsi"/>
          <w:sz w:val="36"/>
          <w:szCs w:val="36"/>
        </w:rPr>
        <w:t xml:space="preserve">Project </w:t>
      </w:r>
    </w:p>
    <w:p w14:paraId="306EE930" w14:textId="77777777" w:rsidR="00D06D9D" w:rsidRPr="00502A56" w:rsidRDefault="00D06D9D" w:rsidP="00D06D9D">
      <w:pPr>
        <w:pStyle w:val="Default"/>
        <w:rPr>
          <w:rFonts w:asciiTheme="majorHAnsi" w:hAnsiTheme="majorHAnsi" w:cstheme="majorHAnsi"/>
          <w:sz w:val="36"/>
          <w:szCs w:val="36"/>
        </w:rPr>
      </w:pPr>
    </w:p>
    <w:p w14:paraId="51580D36" w14:textId="77777777" w:rsidR="00D06D9D" w:rsidRPr="00502A56" w:rsidRDefault="00D06D9D" w:rsidP="00D06D9D">
      <w:pPr>
        <w:pStyle w:val="Default"/>
        <w:rPr>
          <w:rFonts w:asciiTheme="majorHAnsi" w:hAnsiTheme="majorHAnsi" w:cstheme="majorHAnsi"/>
          <w:sz w:val="28"/>
          <w:szCs w:val="28"/>
        </w:rPr>
      </w:pPr>
      <w:r w:rsidRPr="00502A56">
        <w:rPr>
          <w:rFonts w:asciiTheme="majorHAnsi" w:hAnsiTheme="majorHAnsi" w:cstheme="majorHAnsi"/>
          <w:sz w:val="28"/>
          <w:szCs w:val="28"/>
        </w:rPr>
        <w:t xml:space="preserve">A British company has been growing its business since its infancy stage. Their sales have been good as they deal with Office infrastructure. However, the VP Sales is not very happy with the refunds that the Company has been providing to its Customers. The VP wanted a decision driven method to be employed rather than a traditional approach to derive a strategy. </w:t>
      </w:r>
    </w:p>
    <w:p w14:paraId="39FFA9EF" w14:textId="77777777" w:rsidR="00D06D9D" w:rsidRPr="00502A56" w:rsidRDefault="00D06D9D" w:rsidP="00D06D9D">
      <w:pPr>
        <w:pStyle w:val="Default"/>
        <w:rPr>
          <w:rFonts w:asciiTheme="majorHAnsi" w:hAnsiTheme="majorHAnsi" w:cstheme="majorHAnsi"/>
          <w:sz w:val="28"/>
          <w:szCs w:val="28"/>
        </w:rPr>
      </w:pPr>
      <w:r w:rsidRPr="00502A56">
        <w:rPr>
          <w:rFonts w:asciiTheme="majorHAnsi" w:hAnsiTheme="majorHAnsi" w:cstheme="majorHAnsi"/>
          <w:sz w:val="28"/>
          <w:szCs w:val="28"/>
        </w:rPr>
        <w:t xml:space="preserve">Solution – </w:t>
      </w:r>
    </w:p>
    <w:p w14:paraId="2026FD15" w14:textId="29F49A19" w:rsidR="00D06D9D" w:rsidRPr="00502A56" w:rsidRDefault="00D06D9D" w:rsidP="00D06D9D">
      <w:pPr>
        <w:pStyle w:val="Default"/>
        <w:rPr>
          <w:rFonts w:asciiTheme="majorHAnsi" w:hAnsiTheme="majorHAnsi" w:cstheme="majorHAnsi"/>
          <w:sz w:val="28"/>
          <w:szCs w:val="28"/>
        </w:rPr>
      </w:pPr>
      <w:r w:rsidRPr="00502A56">
        <w:rPr>
          <w:rFonts w:asciiTheme="majorHAnsi" w:hAnsiTheme="majorHAnsi" w:cstheme="majorHAnsi"/>
          <w:sz w:val="28"/>
          <w:szCs w:val="28"/>
        </w:rPr>
        <w:t xml:space="preserve">As a first step the VP planned to evaluate all the BI tools available in the market. Tableau was selected as it met his requirements. Using Tableau, he wanted his team members to give him the forecast of Sales for the next year as well as the probability of refunds category wise for a year. This will help him plan his next steps to avoid the refunds. He wanted a dashboard that would contain the following: </w:t>
      </w:r>
    </w:p>
    <w:p w14:paraId="27C88BBF" w14:textId="77777777" w:rsidR="00D06D9D" w:rsidRPr="00502A56" w:rsidRDefault="00D06D9D" w:rsidP="00D06D9D">
      <w:pPr>
        <w:pStyle w:val="Default"/>
        <w:rPr>
          <w:rFonts w:asciiTheme="majorHAnsi" w:hAnsiTheme="majorHAnsi" w:cstheme="majorHAnsi"/>
          <w:sz w:val="28"/>
          <w:szCs w:val="28"/>
        </w:rPr>
      </w:pPr>
    </w:p>
    <w:p w14:paraId="12C7DE81" w14:textId="7E6BC470" w:rsidR="00D06D9D" w:rsidRPr="00502A56" w:rsidRDefault="00D06D9D" w:rsidP="00D06D9D">
      <w:pPr>
        <w:pStyle w:val="Default"/>
        <w:spacing w:after="195"/>
        <w:rPr>
          <w:rFonts w:asciiTheme="majorHAnsi" w:hAnsiTheme="majorHAnsi" w:cstheme="majorHAnsi"/>
          <w:sz w:val="26"/>
          <w:szCs w:val="26"/>
        </w:rPr>
      </w:pPr>
      <w:r w:rsidRPr="00502A56">
        <w:rPr>
          <w:rFonts w:asciiTheme="majorHAnsi" w:hAnsiTheme="majorHAnsi" w:cstheme="majorHAnsi"/>
          <w:sz w:val="26"/>
          <w:szCs w:val="26"/>
        </w:rPr>
        <w:t xml:space="preserve">• A list of Order returned by the Customers from Top 10 Countries (in terms of refund) </w:t>
      </w:r>
    </w:p>
    <w:p w14:paraId="18AFC678" w14:textId="77777777" w:rsidR="00D06D9D" w:rsidRPr="00502A56" w:rsidRDefault="00D06D9D" w:rsidP="00D06D9D">
      <w:pPr>
        <w:pStyle w:val="Default"/>
        <w:spacing w:after="195"/>
        <w:rPr>
          <w:rFonts w:asciiTheme="majorHAnsi" w:hAnsiTheme="majorHAnsi" w:cstheme="majorHAnsi"/>
          <w:sz w:val="26"/>
          <w:szCs w:val="26"/>
        </w:rPr>
      </w:pPr>
      <w:r w:rsidRPr="00502A56">
        <w:rPr>
          <w:rFonts w:asciiTheme="majorHAnsi" w:hAnsiTheme="majorHAnsi" w:cstheme="majorHAnsi"/>
          <w:sz w:val="26"/>
          <w:szCs w:val="26"/>
        </w:rPr>
        <w:t xml:space="preserve">• Top 10 Countries mapped on the World Map that had most of the refunds </w:t>
      </w:r>
    </w:p>
    <w:p w14:paraId="2A5DA7A3" w14:textId="53A5EFFC" w:rsidR="00D06D9D" w:rsidRPr="00502A56" w:rsidRDefault="00D06D9D" w:rsidP="00D06D9D">
      <w:pPr>
        <w:pStyle w:val="Default"/>
        <w:rPr>
          <w:rFonts w:asciiTheme="majorHAnsi" w:hAnsiTheme="majorHAnsi" w:cstheme="majorHAnsi"/>
          <w:sz w:val="26"/>
          <w:szCs w:val="26"/>
        </w:rPr>
      </w:pPr>
      <w:r w:rsidRPr="00502A56">
        <w:rPr>
          <w:rFonts w:asciiTheme="majorHAnsi" w:hAnsiTheme="majorHAnsi" w:cstheme="majorHAnsi"/>
          <w:sz w:val="26"/>
          <w:szCs w:val="26"/>
        </w:rPr>
        <w:t xml:space="preserve">• Predict the refund for next </w:t>
      </w:r>
      <w:proofErr w:type="gramStart"/>
      <w:r w:rsidRPr="00502A56">
        <w:rPr>
          <w:rFonts w:asciiTheme="majorHAnsi" w:hAnsiTheme="majorHAnsi" w:cstheme="majorHAnsi"/>
          <w:sz w:val="26"/>
          <w:szCs w:val="26"/>
        </w:rPr>
        <w:t>1 year</w:t>
      </w:r>
      <w:proofErr w:type="gramEnd"/>
      <w:r w:rsidRPr="00502A56">
        <w:rPr>
          <w:rFonts w:asciiTheme="majorHAnsi" w:hAnsiTheme="majorHAnsi" w:cstheme="majorHAnsi"/>
          <w:sz w:val="26"/>
          <w:szCs w:val="26"/>
        </w:rPr>
        <w:t xml:space="preserve"> category-wise </w:t>
      </w:r>
    </w:p>
    <w:p w14:paraId="1FF468F8" w14:textId="77777777" w:rsidR="00D06D9D" w:rsidRPr="00502A56" w:rsidRDefault="00D06D9D" w:rsidP="00D06D9D">
      <w:pPr>
        <w:pStyle w:val="Default"/>
        <w:rPr>
          <w:rFonts w:asciiTheme="majorHAnsi" w:hAnsiTheme="majorHAnsi" w:cstheme="majorHAnsi"/>
          <w:sz w:val="26"/>
          <w:szCs w:val="26"/>
        </w:rPr>
      </w:pPr>
    </w:p>
    <w:p w14:paraId="65F4DAF9" w14:textId="77777777" w:rsidR="00D06D9D" w:rsidRPr="00502A56" w:rsidRDefault="00D06D9D" w:rsidP="00D06D9D">
      <w:pPr>
        <w:pStyle w:val="Default"/>
        <w:rPr>
          <w:rFonts w:asciiTheme="majorHAnsi" w:hAnsiTheme="majorHAnsi" w:cstheme="majorHAnsi"/>
          <w:sz w:val="26"/>
          <w:szCs w:val="26"/>
        </w:rPr>
      </w:pPr>
    </w:p>
    <w:p w14:paraId="7D817C96" w14:textId="62DC0C5D" w:rsidR="00D06D9D" w:rsidRPr="00502A56" w:rsidRDefault="00D06D9D" w:rsidP="00D06D9D">
      <w:pPr>
        <w:pStyle w:val="Default"/>
        <w:rPr>
          <w:rFonts w:asciiTheme="majorHAnsi" w:hAnsiTheme="majorHAnsi" w:cstheme="majorHAnsi"/>
          <w:b/>
          <w:bCs/>
          <w:sz w:val="28"/>
          <w:szCs w:val="28"/>
        </w:rPr>
      </w:pPr>
      <w:r w:rsidRPr="00502A56">
        <w:rPr>
          <w:rFonts w:asciiTheme="majorHAnsi" w:hAnsiTheme="majorHAnsi" w:cstheme="majorHAnsi"/>
          <w:b/>
          <w:bCs/>
          <w:sz w:val="28"/>
          <w:szCs w:val="28"/>
        </w:rPr>
        <w:t xml:space="preserve">Actions to be Performed to Create the Dashboard </w:t>
      </w:r>
    </w:p>
    <w:p w14:paraId="2ED333A3" w14:textId="77777777" w:rsidR="00D06D9D" w:rsidRPr="00502A56" w:rsidRDefault="00D06D9D" w:rsidP="00D06D9D">
      <w:pPr>
        <w:pStyle w:val="Default"/>
        <w:rPr>
          <w:rFonts w:asciiTheme="majorHAnsi" w:hAnsiTheme="majorHAnsi" w:cstheme="majorHAnsi"/>
          <w:sz w:val="28"/>
          <w:szCs w:val="28"/>
        </w:rPr>
      </w:pPr>
    </w:p>
    <w:p w14:paraId="6B95898A" w14:textId="77777777" w:rsidR="00D06D9D" w:rsidRPr="00502A56" w:rsidRDefault="00D06D9D" w:rsidP="00D06D9D">
      <w:pPr>
        <w:pStyle w:val="Default"/>
        <w:spacing w:after="246"/>
        <w:rPr>
          <w:rFonts w:asciiTheme="majorHAnsi" w:hAnsiTheme="majorHAnsi" w:cstheme="majorHAnsi"/>
          <w:sz w:val="28"/>
          <w:szCs w:val="28"/>
        </w:rPr>
      </w:pPr>
      <w:r w:rsidRPr="00502A56">
        <w:rPr>
          <w:rFonts w:asciiTheme="majorHAnsi" w:hAnsiTheme="majorHAnsi" w:cstheme="majorHAnsi"/>
          <w:sz w:val="28"/>
          <w:szCs w:val="28"/>
        </w:rPr>
        <w:t xml:space="preserve">• Create Hierarchies and Folders in the dataset provided </w:t>
      </w:r>
    </w:p>
    <w:p w14:paraId="62CA677F" w14:textId="77777777" w:rsidR="00D06D9D" w:rsidRPr="00502A56" w:rsidRDefault="00D06D9D" w:rsidP="00D06D9D">
      <w:pPr>
        <w:pStyle w:val="Default"/>
        <w:spacing w:after="246"/>
        <w:rPr>
          <w:rFonts w:asciiTheme="majorHAnsi" w:hAnsiTheme="majorHAnsi" w:cstheme="majorHAnsi"/>
          <w:sz w:val="28"/>
          <w:szCs w:val="28"/>
        </w:rPr>
      </w:pPr>
      <w:r w:rsidRPr="00502A56">
        <w:rPr>
          <w:rFonts w:asciiTheme="majorHAnsi" w:hAnsiTheme="majorHAnsi" w:cstheme="majorHAnsi"/>
          <w:sz w:val="28"/>
          <w:szCs w:val="28"/>
        </w:rPr>
        <w:t xml:space="preserve">• Generate a list of order returned from customers and compare it to the original sales, sort the visualization in ascending order in terms of returned order, for top 10 countries in terms of refunds. </w:t>
      </w:r>
    </w:p>
    <w:p w14:paraId="09F1506D" w14:textId="77777777" w:rsidR="00D06D9D" w:rsidRPr="00502A56" w:rsidRDefault="00D06D9D" w:rsidP="00D06D9D">
      <w:pPr>
        <w:pStyle w:val="Default"/>
        <w:spacing w:after="246"/>
        <w:rPr>
          <w:rFonts w:asciiTheme="majorHAnsi" w:hAnsiTheme="majorHAnsi" w:cstheme="majorHAnsi"/>
          <w:sz w:val="28"/>
          <w:szCs w:val="28"/>
        </w:rPr>
      </w:pPr>
      <w:r w:rsidRPr="00502A56">
        <w:rPr>
          <w:rFonts w:asciiTheme="majorHAnsi" w:hAnsiTheme="majorHAnsi" w:cstheme="majorHAnsi"/>
          <w:sz w:val="28"/>
          <w:szCs w:val="28"/>
        </w:rPr>
        <w:t xml:space="preserve">• Map top 10 countries, with most of the refunds on the world map </w:t>
      </w:r>
    </w:p>
    <w:p w14:paraId="09A71E8C" w14:textId="77777777" w:rsidR="00D06D9D" w:rsidRPr="00502A56" w:rsidRDefault="00D06D9D" w:rsidP="00D06D9D">
      <w:pPr>
        <w:pStyle w:val="Default"/>
        <w:spacing w:after="246"/>
        <w:rPr>
          <w:rFonts w:asciiTheme="majorHAnsi" w:hAnsiTheme="majorHAnsi" w:cstheme="majorHAnsi"/>
          <w:sz w:val="28"/>
          <w:szCs w:val="28"/>
        </w:rPr>
      </w:pPr>
      <w:r w:rsidRPr="00502A56">
        <w:rPr>
          <w:rFonts w:asciiTheme="majorHAnsi" w:hAnsiTheme="majorHAnsi" w:cstheme="majorHAnsi"/>
          <w:sz w:val="28"/>
          <w:szCs w:val="28"/>
        </w:rPr>
        <w:t xml:space="preserve">• Predict the returned sale with lowest and actual forecast of the data </w:t>
      </w:r>
    </w:p>
    <w:p w14:paraId="6B4B9622" w14:textId="77777777" w:rsidR="00D06D9D" w:rsidRPr="00502A56" w:rsidRDefault="00D06D9D" w:rsidP="00D06D9D">
      <w:pPr>
        <w:pStyle w:val="Default"/>
        <w:spacing w:after="246"/>
        <w:rPr>
          <w:rFonts w:asciiTheme="majorHAnsi" w:hAnsiTheme="majorHAnsi" w:cstheme="majorHAnsi"/>
          <w:sz w:val="28"/>
          <w:szCs w:val="28"/>
        </w:rPr>
      </w:pPr>
      <w:r w:rsidRPr="00502A56">
        <w:rPr>
          <w:rFonts w:asciiTheme="majorHAnsi" w:hAnsiTheme="majorHAnsi" w:cstheme="majorHAnsi"/>
          <w:sz w:val="28"/>
          <w:szCs w:val="28"/>
        </w:rPr>
        <w:t xml:space="preserve">• Add a URL action to represent details of the countries </w:t>
      </w:r>
    </w:p>
    <w:p w14:paraId="4DCB75CF" w14:textId="77777777" w:rsidR="00D06D9D" w:rsidRPr="00502A56" w:rsidRDefault="00D06D9D" w:rsidP="00D06D9D">
      <w:pPr>
        <w:pStyle w:val="Default"/>
        <w:rPr>
          <w:rFonts w:asciiTheme="majorHAnsi" w:hAnsiTheme="majorHAnsi" w:cstheme="majorHAnsi"/>
          <w:sz w:val="28"/>
          <w:szCs w:val="28"/>
        </w:rPr>
      </w:pPr>
      <w:r w:rsidRPr="00502A56">
        <w:rPr>
          <w:rFonts w:asciiTheme="majorHAnsi" w:hAnsiTheme="majorHAnsi" w:cstheme="majorHAnsi"/>
          <w:sz w:val="28"/>
          <w:szCs w:val="28"/>
        </w:rPr>
        <w:t xml:space="preserve">• Finally publish your work to Tableau Server/ Online </w:t>
      </w:r>
    </w:p>
    <w:p w14:paraId="55EA3EC0" w14:textId="77777777" w:rsidR="00D06D9D" w:rsidRPr="00502A56" w:rsidRDefault="00D06D9D">
      <w:pPr>
        <w:rPr>
          <w:rFonts w:asciiTheme="majorHAnsi" w:hAnsiTheme="majorHAnsi" w:cstheme="majorHAnsi"/>
        </w:rPr>
      </w:pPr>
    </w:p>
    <w:sectPr w:rsidR="00D06D9D" w:rsidRPr="00502A56" w:rsidSect="00084B82">
      <w:pgSz w:w="11906" w:h="17338"/>
      <w:pgMar w:top="860" w:right="81" w:bottom="477" w:left="39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7FF46C"/>
    <w:multiLevelType w:val="hybridMultilevel"/>
    <w:tmpl w:val="686565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C23D44F"/>
    <w:multiLevelType w:val="hybridMultilevel"/>
    <w:tmpl w:val="A994D1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9D"/>
    <w:rsid w:val="00502A56"/>
    <w:rsid w:val="00D0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7CEE"/>
  <w15:chartTrackingRefBased/>
  <w15:docId w15:val="{8D002AA0-23D3-48F7-AB08-4BF1B22E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6D9D"/>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Bose</dc:creator>
  <cp:keywords/>
  <dc:description/>
  <cp:lastModifiedBy>Amit Bose</cp:lastModifiedBy>
  <cp:revision>2</cp:revision>
  <dcterms:created xsi:type="dcterms:W3CDTF">2020-04-17T04:45:00Z</dcterms:created>
  <dcterms:modified xsi:type="dcterms:W3CDTF">2020-04-17T04:48:00Z</dcterms:modified>
</cp:coreProperties>
</file>