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41D87" w14:textId="72171D22" w:rsidR="00443D68" w:rsidRDefault="008400F0" w:rsidP="00992B02">
      <w:pPr>
        <w:jc w:val="center"/>
        <w:rPr>
          <w:b/>
          <w:bCs/>
        </w:rPr>
      </w:pPr>
      <w:r w:rsidRPr="008400F0">
        <w:rPr>
          <w:b/>
          <w:bCs/>
        </w:rPr>
        <w:t xml:space="preserve">Student Project </w:t>
      </w:r>
      <w:r>
        <w:rPr>
          <w:b/>
          <w:bCs/>
        </w:rPr>
        <w:t>Details</w:t>
      </w:r>
    </w:p>
    <w:p w14:paraId="3EEEEEF9" w14:textId="77777777" w:rsidR="008400F0" w:rsidRDefault="008400F0" w:rsidP="00992B02">
      <w:pPr>
        <w:jc w:val="both"/>
        <w:rPr>
          <w:b/>
          <w:bCs/>
        </w:rPr>
      </w:pPr>
    </w:p>
    <w:p w14:paraId="504F501C" w14:textId="14D51642" w:rsidR="008400F0" w:rsidRPr="008400F0" w:rsidRDefault="008400F0" w:rsidP="00992B02">
      <w:pPr>
        <w:jc w:val="both"/>
        <w:rPr>
          <w:b/>
          <w:bCs/>
        </w:rPr>
      </w:pPr>
      <w:r w:rsidRPr="008400F0">
        <w:rPr>
          <w:b/>
          <w:bCs/>
        </w:rPr>
        <w:t>About us:</w:t>
      </w:r>
    </w:p>
    <w:p w14:paraId="0C636B4F" w14:textId="77777777" w:rsidR="008400F0" w:rsidRPr="00DD565F" w:rsidRDefault="008400F0" w:rsidP="00992B02">
      <w:pPr>
        <w:autoSpaceDE w:val="0"/>
        <w:autoSpaceDN w:val="0"/>
        <w:jc w:val="both"/>
        <w:rPr>
          <w:rFonts w:ascii="Calibri" w:hAnsi="Calibri" w:cs="Arial"/>
          <w:strike/>
          <w:sz w:val="22"/>
          <w:szCs w:val="22"/>
        </w:rPr>
      </w:pPr>
      <w:r w:rsidRPr="00DD565F">
        <w:rPr>
          <w:rFonts w:ascii="Calibri" w:hAnsi="Calibri" w:cs="Arial"/>
          <w:strike/>
          <w:sz w:val="22"/>
          <w:szCs w:val="22"/>
        </w:rPr>
        <w:t>Co Wheels is a sustainable transport pioneer which aims to move people from owning cars to using shared transport.</w:t>
      </w:r>
    </w:p>
    <w:p w14:paraId="5D187C21" w14:textId="77777777" w:rsidR="008400F0" w:rsidRPr="00DD565F" w:rsidRDefault="008400F0" w:rsidP="00992B02">
      <w:pPr>
        <w:autoSpaceDE w:val="0"/>
        <w:autoSpaceDN w:val="0"/>
        <w:jc w:val="both"/>
        <w:rPr>
          <w:rFonts w:ascii="Calibri" w:hAnsi="Calibri" w:cs="Arial"/>
          <w:strike/>
          <w:sz w:val="22"/>
          <w:szCs w:val="22"/>
        </w:rPr>
      </w:pPr>
      <w:r w:rsidRPr="00DD565F">
        <w:rPr>
          <w:rFonts w:ascii="Calibri" w:hAnsi="Calibri" w:cs="Arial"/>
          <w:strike/>
          <w:sz w:val="22"/>
          <w:szCs w:val="22"/>
        </w:rPr>
        <w:t>We are one of only three national car clubs operating in the UK, with market leader Zipcar, which is focused on London, and Enterprise Car Club which also uses its extensive rental office network.</w:t>
      </w:r>
    </w:p>
    <w:p w14:paraId="6385B218" w14:textId="0F5EF44E" w:rsidR="008400F0" w:rsidRPr="00DD565F" w:rsidRDefault="008400F0" w:rsidP="00992B02">
      <w:pPr>
        <w:jc w:val="both"/>
        <w:rPr>
          <w:rFonts w:ascii="Calibri" w:hAnsi="Calibri" w:cs="Arial"/>
          <w:strike/>
          <w:sz w:val="22"/>
          <w:szCs w:val="22"/>
        </w:rPr>
      </w:pPr>
      <w:r w:rsidRPr="00DD565F">
        <w:rPr>
          <w:rFonts w:ascii="Calibri" w:hAnsi="Calibri" w:cs="Arial"/>
          <w:strike/>
          <w:sz w:val="22"/>
          <w:szCs w:val="22"/>
        </w:rPr>
        <w:t>Co Wheels was set up more than 13 years ago in Durham, and now has more than 600 vehicles and 30,000 members based across the UK from Orkney to the Isle of Wight, including 3 cars in Lancaster, and a third of the fleet are EVs. There are two sides to the business, B2C for public cars and B2B closed fleets for employees of bodies like councils, NHS trusts, Universities, and housing providers.</w:t>
      </w:r>
    </w:p>
    <w:p w14:paraId="7A7E389C" w14:textId="77777777" w:rsidR="008400F0" w:rsidRDefault="008400F0" w:rsidP="00992B02">
      <w:pPr>
        <w:jc w:val="both"/>
        <w:rPr>
          <w:rFonts w:ascii="Calibri" w:hAnsi="Calibri" w:cs="Arial"/>
          <w:sz w:val="22"/>
          <w:szCs w:val="22"/>
        </w:rPr>
      </w:pPr>
    </w:p>
    <w:p w14:paraId="036A6BDE" w14:textId="5CF1B771" w:rsidR="008400F0" w:rsidRPr="008400F0" w:rsidRDefault="008400F0" w:rsidP="00992B02">
      <w:pPr>
        <w:jc w:val="center"/>
        <w:rPr>
          <w:rFonts w:ascii="Calibri" w:hAnsi="Calibri" w:cs="Arial"/>
          <w:b/>
          <w:bCs/>
          <w:sz w:val="22"/>
          <w:szCs w:val="22"/>
        </w:rPr>
      </w:pPr>
      <w:r w:rsidRPr="008400F0">
        <w:rPr>
          <w:rFonts w:ascii="Calibri" w:hAnsi="Calibri" w:cs="Arial"/>
          <w:b/>
          <w:bCs/>
          <w:sz w:val="22"/>
          <w:szCs w:val="22"/>
        </w:rPr>
        <w:t>Project Proposal</w:t>
      </w:r>
    </w:p>
    <w:p w14:paraId="46842B18" w14:textId="4114F9B4" w:rsidR="008400F0" w:rsidRDefault="008400F0" w:rsidP="00992B02">
      <w:pPr>
        <w:spacing w:before="240" w:after="240"/>
        <w:jc w:val="both"/>
        <w:rPr>
          <w:rFonts w:ascii="Calibri" w:hAnsi="Calibri" w:cs="Arial"/>
          <w:sz w:val="22"/>
          <w:szCs w:val="22"/>
        </w:rPr>
      </w:pPr>
      <w:r w:rsidRPr="006917DF">
        <w:rPr>
          <w:rFonts w:ascii="Calibri" w:hAnsi="Calibri" w:cs="Arial"/>
          <w:b/>
          <w:bCs/>
          <w:sz w:val="22"/>
          <w:szCs w:val="22"/>
        </w:rPr>
        <w:t>Title:</w:t>
      </w:r>
      <w:r>
        <w:rPr>
          <w:rFonts w:ascii="Calibri" w:hAnsi="Calibri" w:cs="Arial"/>
          <w:sz w:val="22"/>
          <w:szCs w:val="22"/>
        </w:rPr>
        <w:t xml:space="preserve"> </w:t>
      </w:r>
      <w:r w:rsidR="00B14DFE" w:rsidRPr="00B14DFE">
        <w:rPr>
          <w:rFonts w:ascii="Calibri" w:hAnsi="Calibri" w:cs="Arial"/>
          <w:sz w:val="22"/>
          <w:szCs w:val="22"/>
        </w:rPr>
        <w:t>Optimising Car Sharing Profitability with a Regional Pricing Strategy</w:t>
      </w:r>
    </w:p>
    <w:p w14:paraId="2A00F009" w14:textId="081B0D82" w:rsidR="00C929AA" w:rsidRDefault="00C929AA" w:rsidP="00992B02">
      <w:pPr>
        <w:spacing w:before="240" w:after="240"/>
        <w:jc w:val="both"/>
        <w:rPr>
          <w:rFonts w:ascii="Calibri" w:hAnsi="Calibri" w:cs="Arial"/>
          <w:sz w:val="22"/>
          <w:szCs w:val="22"/>
        </w:rPr>
      </w:pPr>
      <w:r>
        <w:rPr>
          <w:rFonts w:ascii="Calibri" w:hAnsi="Calibri" w:cs="Arial"/>
          <w:b/>
          <w:bCs/>
          <w:sz w:val="22"/>
          <w:szCs w:val="22"/>
        </w:rPr>
        <w:t>Previous Title:</w:t>
      </w:r>
      <w:r>
        <w:rPr>
          <w:rFonts w:ascii="Calibri" w:hAnsi="Calibri" w:cs="Arial"/>
          <w:sz w:val="22"/>
          <w:szCs w:val="22"/>
        </w:rPr>
        <w:t xml:space="preserve"> </w:t>
      </w:r>
      <w:r w:rsidRPr="00400E1F">
        <w:t>Develop a regional tool for car sharing</w:t>
      </w:r>
    </w:p>
    <w:p w14:paraId="577606FE" w14:textId="77777777" w:rsidR="008400F0" w:rsidRPr="006917DF" w:rsidRDefault="008400F0" w:rsidP="00992B02">
      <w:pPr>
        <w:spacing w:before="240" w:after="240"/>
        <w:jc w:val="both"/>
        <w:rPr>
          <w:rFonts w:ascii="Calibri" w:hAnsi="Calibri" w:cs="Arial"/>
          <w:b/>
          <w:bCs/>
          <w:sz w:val="22"/>
          <w:szCs w:val="22"/>
        </w:rPr>
      </w:pPr>
      <w:r w:rsidRPr="006917DF">
        <w:rPr>
          <w:rFonts w:ascii="Calibri" w:hAnsi="Calibri" w:cs="Arial"/>
          <w:b/>
          <w:bCs/>
          <w:sz w:val="22"/>
          <w:szCs w:val="22"/>
        </w:rPr>
        <w:t>Deliverable</w:t>
      </w:r>
      <w:r w:rsidRPr="0081773F">
        <w:rPr>
          <w:rFonts w:ascii="Calibri" w:hAnsi="Calibri" w:cs="Arial"/>
          <w:sz w:val="22"/>
          <w:szCs w:val="22"/>
        </w:rPr>
        <w:t>: A usable pricing tool</w:t>
      </w:r>
      <w:r>
        <w:rPr>
          <w:rFonts w:ascii="Calibri" w:hAnsi="Calibri" w:cs="Arial"/>
          <w:sz w:val="22"/>
          <w:szCs w:val="22"/>
        </w:rPr>
        <w:t xml:space="preserve"> to help us model the effects of different pricing options on profitability</w:t>
      </w:r>
    </w:p>
    <w:p w14:paraId="65F71EDB" w14:textId="77777777" w:rsidR="008400F0" w:rsidRDefault="008400F0" w:rsidP="00992B02">
      <w:pPr>
        <w:spacing w:before="240" w:after="240"/>
        <w:jc w:val="both"/>
        <w:rPr>
          <w:rFonts w:ascii="Calibri" w:hAnsi="Calibri" w:cs="Arial"/>
          <w:sz w:val="22"/>
          <w:szCs w:val="22"/>
        </w:rPr>
      </w:pPr>
      <w:r w:rsidRPr="006917DF">
        <w:rPr>
          <w:rFonts w:ascii="Calibri" w:hAnsi="Calibri" w:cs="Arial"/>
          <w:b/>
          <w:bCs/>
          <w:sz w:val="22"/>
          <w:szCs w:val="22"/>
        </w:rPr>
        <w:t>Background:</w:t>
      </w:r>
      <w:r>
        <w:rPr>
          <w:rFonts w:ascii="Calibri" w:hAnsi="Calibri" w:cs="Arial"/>
          <w:sz w:val="22"/>
          <w:szCs w:val="22"/>
        </w:rPr>
        <w:t xml:space="preserve"> Car share is price sensitive and seasonal as many B2C journeys are for social/discretionary use such as shopping or leisure trips. We have a significant amount of trip data on how and when our vehicles are used, plus a clear idea on our costs to provide the service both fixed and variable, but we have traditionally charged one fixed price across all locations even though demand and local economies vary enormously.</w:t>
      </w:r>
    </w:p>
    <w:p w14:paraId="54679691" w14:textId="590E8214" w:rsidR="008400F0" w:rsidRDefault="008400F0" w:rsidP="00992B02">
      <w:pPr>
        <w:spacing w:before="240" w:after="240"/>
        <w:jc w:val="both"/>
        <w:rPr>
          <w:rFonts w:ascii="Calibri" w:hAnsi="Calibri" w:cs="Arial"/>
          <w:sz w:val="22"/>
          <w:szCs w:val="22"/>
        </w:rPr>
      </w:pPr>
      <w:r w:rsidRPr="006917DF">
        <w:rPr>
          <w:rFonts w:ascii="Calibri" w:hAnsi="Calibri" w:cs="Arial"/>
          <w:b/>
          <w:bCs/>
          <w:sz w:val="22"/>
          <w:szCs w:val="22"/>
        </w:rPr>
        <w:t>Why is this piece of work required:</w:t>
      </w:r>
      <w:r>
        <w:rPr>
          <w:rFonts w:ascii="Calibri" w:hAnsi="Calibri" w:cs="Arial"/>
          <w:sz w:val="22"/>
          <w:szCs w:val="22"/>
        </w:rPr>
        <w:t xml:space="preserve"> We want to</w:t>
      </w:r>
      <w:r w:rsidRPr="002D3BB4">
        <w:rPr>
          <w:rFonts w:ascii="Calibri" w:hAnsi="Calibri" w:cs="Arial"/>
          <w:sz w:val="22"/>
          <w:szCs w:val="22"/>
        </w:rPr>
        <w:t xml:space="preserve"> look at how best </w:t>
      </w:r>
      <w:r>
        <w:rPr>
          <w:rFonts w:ascii="Calibri" w:hAnsi="Calibri" w:cs="Arial"/>
          <w:sz w:val="22"/>
          <w:szCs w:val="22"/>
        </w:rPr>
        <w:t>to</w:t>
      </w:r>
      <w:r w:rsidRPr="002D3BB4">
        <w:rPr>
          <w:rFonts w:ascii="Calibri" w:hAnsi="Calibri" w:cs="Arial"/>
          <w:sz w:val="22"/>
          <w:szCs w:val="22"/>
        </w:rPr>
        <w:t xml:space="preserve"> use </w:t>
      </w:r>
      <w:r>
        <w:rPr>
          <w:rFonts w:ascii="Calibri" w:hAnsi="Calibri" w:cs="Arial"/>
          <w:sz w:val="22"/>
          <w:szCs w:val="22"/>
        </w:rPr>
        <w:t xml:space="preserve">our data on </w:t>
      </w:r>
      <w:r w:rsidRPr="003F5761">
        <w:rPr>
          <w:rFonts w:ascii="Calibri" w:hAnsi="Calibri" w:cs="Arial"/>
          <w:b/>
          <w:bCs/>
          <w:sz w:val="22"/>
          <w:szCs w:val="22"/>
        </w:rPr>
        <w:t>usage and demand patterns</w:t>
      </w:r>
      <w:r>
        <w:rPr>
          <w:rFonts w:ascii="Calibri" w:hAnsi="Calibri" w:cs="Arial"/>
          <w:sz w:val="22"/>
          <w:szCs w:val="22"/>
        </w:rPr>
        <w:t xml:space="preserve"> to </w:t>
      </w:r>
      <w:r w:rsidRPr="002D3BB4">
        <w:rPr>
          <w:rFonts w:ascii="Calibri" w:hAnsi="Calibri" w:cs="Arial"/>
          <w:sz w:val="22"/>
          <w:szCs w:val="22"/>
        </w:rPr>
        <w:t>better inform our pricing strategy</w:t>
      </w:r>
      <w:r>
        <w:rPr>
          <w:rFonts w:ascii="Calibri" w:hAnsi="Calibri" w:cs="Arial"/>
          <w:sz w:val="22"/>
          <w:szCs w:val="22"/>
        </w:rPr>
        <w:t xml:space="preserve">. </w:t>
      </w:r>
      <w:r w:rsidR="00362F60">
        <w:rPr>
          <w:rFonts w:ascii="Calibri" w:hAnsi="Calibri" w:cs="Arial"/>
          <w:sz w:val="22"/>
          <w:szCs w:val="22"/>
        </w:rPr>
        <w:t>Ideally,</w:t>
      </w:r>
      <w:r>
        <w:rPr>
          <w:rFonts w:ascii="Calibri" w:hAnsi="Calibri" w:cs="Arial"/>
          <w:sz w:val="22"/>
          <w:szCs w:val="22"/>
        </w:rPr>
        <w:t xml:space="preserve"> we would want to develop a straightforward pricing tool where we could input all costs – including variables such as fuel/electricity – and output options for </w:t>
      </w:r>
      <w:r w:rsidRPr="002D3BB4">
        <w:rPr>
          <w:rFonts w:ascii="Calibri" w:hAnsi="Calibri" w:cs="Arial"/>
          <w:sz w:val="22"/>
          <w:szCs w:val="22"/>
        </w:rPr>
        <w:t>hourly</w:t>
      </w:r>
      <w:r>
        <w:rPr>
          <w:rFonts w:ascii="Calibri" w:hAnsi="Calibri" w:cs="Arial"/>
          <w:sz w:val="22"/>
          <w:szCs w:val="22"/>
        </w:rPr>
        <w:t xml:space="preserve"> and </w:t>
      </w:r>
      <w:r w:rsidRPr="002D3BB4">
        <w:rPr>
          <w:rFonts w:ascii="Calibri" w:hAnsi="Calibri" w:cs="Arial"/>
          <w:sz w:val="22"/>
          <w:szCs w:val="22"/>
        </w:rPr>
        <w:t>daily</w:t>
      </w:r>
      <w:r>
        <w:rPr>
          <w:rFonts w:ascii="Calibri" w:hAnsi="Calibri" w:cs="Arial"/>
          <w:sz w:val="22"/>
          <w:szCs w:val="22"/>
        </w:rPr>
        <w:t xml:space="preserve"> </w:t>
      </w:r>
      <w:r w:rsidRPr="002D3BB4">
        <w:rPr>
          <w:rFonts w:ascii="Calibri" w:hAnsi="Calibri" w:cs="Arial"/>
          <w:sz w:val="22"/>
          <w:szCs w:val="22"/>
        </w:rPr>
        <w:t>pricing based on locations</w:t>
      </w:r>
      <w:r>
        <w:rPr>
          <w:rFonts w:ascii="Calibri" w:hAnsi="Calibri" w:cs="Arial"/>
          <w:sz w:val="22"/>
          <w:szCs w:val="22"/>
        </w:rPr>
        <w:t>, demand, seasonal variations or potentially time of day (</w:t>
      </w:r>
      <w:r w:rsidR="000B5B60">
        <w:rPr>
          <w:rFonts w:ascii="Calibri" w:hAnsi="Calibri" w:cs="Arial"/>
          <w:sz w:val="22"/>
          <w:szCs w:val="22"/>
        </w:rPr>
        <w:t>e.g.</w:t>
      </w:r>
      <w:r>
        <w:rPr>
          <w:rFonts w:ascii="Calibri" w:hAnsi="Calibri" w:cs="Arial"/>
          <w:sz w:val="22"/>
          <w:szCs w:val="22"/>
        </w:rPr>
        <w:t xml:space="preserve"> cheaper overnight hire).</w:t>
      </w:r>
    </w:p>
    <w:p w14:paraId="413618DF" w14:textId="77777777" w:rsidR="008400F0" w:rsidRDefault="008400F0" w:rsidP="00992B02">
      <w:pPr>
        <w:spacing w:before="240" w:after="240"/>
        <w:jc w:val="both"/>
        <w:rPr>
          <w:rFonts w:ascii="Calibri" w:hAnsi="Calibri" w:cs="Arial"/>
          <w:sz w:val="22"/>
          <w:szCs w:val="22"/>
        </w:rPr>
      </w:pPr>
      <w:r>
        <w:rPr>
          <w:rFonts w:ascii="Calibri" w:hAnsi="Calibri" w:cs="Arial"/>
          <w:sz w:val="22"/>
          <w:szCs w:val="22"/>
        </w:rPr>
        <w:t>We would want this to give us a clearer idea of profitability in locations and the potential outcomes if we adopted different pricing options and what the impact of this might have on utilisation.</w:t>
      </w:r>
    </w:p>
    <w:p w14:paraId="7D025131" w14:textId="553D8074" w:rsidR="008400F0" w:rsidRPr="0058673B" w:rsidRDefault="008400F0" w:rsidP="00992B02">
      <w:pPr>
        <w:pBdr>
          <w:bottom w:val="single" w:sz="6" w:space="21" w:color="auto"/>
        </w:pBdr>
        <w:jc w:val="both"/>
        <w:rPr>
          <w:rFonts w:ascii="Calibri" w:hAnsi="Calibri" w:cs="Arial"/>
          <w:strike/>
          <w:sz w:val="22"/>
          <w:szCs w:val="22"/>
        </w:rPr>
      </w:pPr>
      <w:r w:rsidRPr="0058673B">
        <w:rPr>
          <w:rFonts w:ascii="Calibri" w:hAnsi="Calibri" w:cs="Arial"/>
          <w:strike/>
          <w:sz w:val="22"/>
          <w:szCs w:val="22"/>
        </w:rPr>
        <w:t xml:space="preserve">Most data </w:t>
      </w:r>
      <w:r w:rsidR="008B66EF" w:rsidRPr="0058673B">
        <w:rPr>
          <w:rFonts w:ascii="Calibri" w:hAnsi="Calibri" w:cs="Arial"/>
          <w:strike/>
          <w:sz w:val="22"/>
          <w:szCs w:val="22"/>
        </w:rPr>
        <w:t>are</w:t>
      </w:r>
      <w:r w:rsidRPr="0058673B">
        <w:rPr>
          <w:rFonts w:ascii="Calibri" w:hAnsi="Calibri" w:cs="Arial"/>
          <w:strike/>
          <w:sz w:val="22"/>
          <w:szCs w:val="22"/>
        </w:rPr>
        <w:t xml:space="preserve"> available in our booking system TripIQ and can be exported as CSV files or potentially direct from our SQL servers. We also have additional socio demographic data on locations in our GIS system QGIS. It may also need further desk research on competitor data to cost a sample of alternative travel options, as well as studying current </w:t>
      </w:r>
      <w:r w:rsidR="00A40FE6" w:rsidRPr="0058673B">
        <w:rPr>
          <w:rFonts w:ascii="Calibri" w:hAnsi="Calibri" w:cs="Arial"/>
          <w:strike/>
          <w:sz w:val="22"/>
          <w:szCs w:val="22"/>
        </w:rPr>
        <w:t>user’s</w:t>
      </w:r>
      <w:r w:rsidRPr="0058673B">
        <w:rPr>
          <w:rFonts w:ascii="Calibri" w:hAnsi="Calibri" w:cs="Arial"/>
          <w:strike/>
          <w:sz w:val="22"/>
          <w:szCs w:val="22"/>
        </w:rPr>
        <w:t xml:space="preserve"> surveys or even forming new surveys for our customers.</w:t>
      </w:r>
    </w:p>
    <w:p w14:paraId="4104339F" w14:textId="77777777" w:rsidR="00AD04DD" w:rsidRDefault="00AD04DD" w:rsidP="00992B02">
      <w:pPr>
        <w:jc w:val="both"/>
      </w:pPr>
    </w:p>
    <w:p w14:paraId="79D3C9E2" w14:textId="1E622D05" w:rsidR="00AD04DD" w:rsidRDefault="00AD04DD" w:rsidP="00992B02">
      <w:pPr>
        <w:jc w:val="both"/>
      </w:pPr>
      <w:r>
        <w:t>Input:</w:t>
      </w:r>
    </w:p>
    <w:p w14:paraId="5A6907BD" w14:textId="03262507" w:rsidR="00AD04DD" w:rsidRDefault="00ED47D4" w:rsidP="00992B02">
      <w:pPr>
        <w:pStyle w:val="ListParagraph"/>
        <w:numPr>
          <w:ilvl w:val="0"/>
          <w:numId w:val="2"/>
        </w:numPr>
        <w:jc w:val="both"/>
      </w:pPr>
      <w:r>
        <w:t>Booking lengths</w:t>
      </w:r>
    </w:p>
    <w:p w14:paraId="09CC3499" w14:textId="1809F588" w:rsidR="00ED47D4" w:rsidRDefault="00ED47D4" w:rsidP="00992B02">
      <w:pPr>
        <w:pStyle w:val="ListParagraph"/>
        <w:numPr>
          <w:ilvl w:val="0"/>
          <w:numId w:val="2"/>
        </w:numPr>
        <w:jc w:val="both"/>
      </w:pPr>
      <w:r>
        <w:t>No of booking</w:t>
      </w:r>
    </w:p>
    <w:p w14:paraId="6C9AC620" w14:textId="73A819F5" w:rsidR="00ED47D4" w:rsidRDefault="00ED47D4" w:rsidP="00992B02">
      <w:pPr>
        <w:pStyle w:val="ListParagraph"/>
        <w:numPr>
          <w:ilvl w:val="0"/>
          <w:numId w:val="2"/>
        </w:numPr>
        <w:jc w:val="both"/>
      </w:pPr>
      <w:r>
        <w:t>Miles travels</w:t>
      </w:r>
    </w:p>
    <w:p w14:paraId="60245DEF" w14:textId="07BC2FF3" w:rsidR="0019137F" w:rsidRPr="0019137F" w:rsidRDefault="00ED47D4" w:rsidP="0019137F">
      <w:pPr>
        <w:pStyle w:val="ListParagraph"/>
        <w:numPr>
          <w:ilvl w:val="0"/>
          <w:numId w:val="2"/>
        </w:numPr>
        <w:jc w:val="both"/>
      </w:pPr>
      <w:r>
        <w:t>Mileage</w:t>
      </w:r>
    </w:p>
    <w:p w14:paraId="5630EB66" w14:textId="77777777" w:rsidR="0019137F" w:rsidRDefault="0019137F" w:rsidP="0019137F">
      <w:pPr>
        <w:jc w:val="both"/>
      </w:pPr>
    </w:p>
    <w:p w14:paraId="663115D5" w14:textId="6DB128C3" w:rsidR="0019137F" w:rsidRPr="00D85BF9" w:rsidRDefault="0019137F" w:rsidP="0019137F">
      <w:pPr>
        <w:jc w:val="both"/>
        <w:rPr>
          <w:b/>
          <w:bCs/>
        </w:rPr>
      </w:pPr>
      <w:r w:rsidRPr="00D85BF9">
        <w:rPr>
          <w:b/>
          <w:bCs/>
        </w:rPr>
        <w:t>Vital URL:</w:t>
      </w:r>
    </w:p>
    <w:p w14:paraId="69908AB9" w14:textId="55111529" w:rsidR="00461C38" w:rsidRDefault="00D85BF9" w:rsidP="00461C38">
      <w:pPr>
        <w:pStyle w:val="ListParagraph"/>
        <w:numPr>
          <w:ilvl w:val="0"/>
          <w:numId w:val="7"/>
        </w:numPr>
        <w:jc w:val="both"/>
      </w:pPr>
      <w:hyperlink r:id="rId5" w:history="1">
        <w:r w:rsidRPr="00D85BF9">
          <w:rPr>
            <w:rStyle w:val="Hyperlink"/>
          </w:rPr>
          <w:t xml:space="preserve">Dynamic </w:t>
        </w:r>
        <w:r w:rsidRPr="00D85BF9">
          <w:rPr>
            <w:rStyle w:val="Hyperlink"/>
          </w:rPr>
          <w:t>p</w:t>
        </w:r>
        <w:r w:rsidRPr="00D85BF9">
          <w:rPr>
            <w:rStyle w:val="Hyperlink"/>
          </w:rPr>
          <w:t>ricing through data science</w:t>
        </w:r>
      </w:hyperlink>
    </w:p>
    <w:p w14:paraId="5FEFB8DA" w14:textId="752E1D53" w:rsidR="00461C38" w:rsidRDefault="00461C38" w:rsidP="00461C38">
      <w:pPr>
        <w:pStyle w:val="ListParagraph"/>
        <w:numPr>
          <w:ilvl w:val="0"/>
          <w:numId w:val="7"/>
        </w:numPr>
        <w:jc w:val="both"/>
      </w:pPr>
    </w:p>
    <w:p w14:paraId="343A1BDE" w14:textId="11F6202D" w:rsidR="00461C38" w:rsidRDefault="00461C38" w:rsidP="00461C38">
      <w:pPr>
        <w:jc w:val="both"/>
      </w:pPr>
      <w:r>
        <w:br/>
      </w:r>
    </w:p>
    <w:p w14:paraId="2A3D2921" w14:textId="77777777" w:rsidR="00461C38" w:rsidRDefault="00461C38">
      <w:r>
        <w:br w:type="page"/>
      </w:r>
    </w:p>
    <w:p w14:paraId="3F7BF86C" w14:textId="01D2D51F" w:rsidR="00461C38" w:rsidRPr="00694959" w:rsidRDefault="00375D99" w:rsidP="00461C38">
      <w:pPr>
        <w:jc w:val="both"/>
        <w:rPr>
          <w:b/>
          <w:bCs/>
        </w:rPr>
      </w:pPr>
      <w:r w:rsidRPr="00694959">
        <w:rPr>
          <w:b/>
          <w:bCs/>
        </w:rPr>
        <w:lastRenderedPageBreak/>
        <w:t>Data Science Project</w:t>
      </w:r>
      <w:r w:rsidR="00694959">
        <w:rPr>
          <w:b/>
          <w:bCs/>
        </w:rPr>
        <w:t xml:space="preserve"> Steps</w:t>
      </w:r>
      <w:r w:rsidRPr="00694959">
        <w:rPr>
          <w:b/>
          <w:bCs/>
        </w:rPr>
        <w:t>:</w:t>
      </w:r>
    </w:p>
    <w:p w14:paraId="16055423" w14:textId="18E04318" w:rsidR="008C22DD" w:rsidRDefault="008C22DD" w:rsidP="003373AE">
      <w:pPr>
        <w:pStyle w:val="ListParagraph"/>
        <w:numPr>
          <w:ilvl w:val="0"/>
          <w:numId w:val="8"/>
        </w:numPr>
        <w:jc w:val="both"/>
      </w:pPr>
      <w:r>
        <w:t>Problem Statement</w:t>
      </w:r>
    </w:p>
    <w:p w14:paraId="214A3ED3" w14:textId="55576D34" w:rsidR="00375D99" w:rsidRDefault="003373AE" w:rsidP="003373AE">
      <w:pPr>
        <w:pStyle w:val="ListParagraph"/>
        <w:numPr>
          <w:ilvl w:val="0"/>
          <w:numId w:val="8"/>
        </w:numPr>
        <w:jc w:val="both"/>
      </w:pPr>
      <w:r>
        <w:t>Data Collection</w:t>
      </w:r>
    </w:p>
    <w:p w14:paraId="304B9D1B" w14:textId="51596644" w:rsidR="003373AE" w:rsidRDefault="003373AE" w:rsidP="003373AE">
      <w:pPr>
        <w:pStyle w:val="ListParagraph"/>
        <w:numPr>
          <w:ilvl w:val="0"/>
          <w:numId w:val="8"/>
        </w:numPr>
        <w:jc w:val="both"/>
      </w:pPr>
      <w:r>
        <w:t>Data Cleaning &amp; Processing</w:t>
      </w:r>
      <w:r w:rsidR="00845A38">
        <w:t>:</w:t>
      </w:r>
    </w:p>
    <w:p w14:paraId="59D14344" w14:textId="7A58C4FD" w:rsidR="00845A38" w:rsidRDefault="00D35BCE" w:rsidP="00845A38">
      <w:pPr>
        <w:pStyle w:val="ListParagraph"/>
        <w:numPr>
          <w:ilvl w:val="1"/>
          <w:numId w:val="8"/>
        </w:numPr>
        <w:jc w:val="both"/>
      </w:pPr>
      <w:r>
        <w:t>Remove duplicate values</w:t>
      </w:r>
    </w:p>
    <w:p w14:paraId="61305F01" w14:textId="745E6000" w:rsidR="00D35BCE" w:rsidRDefault="0038626E" w:rsidP="00845A38">
      <w:pPr>
        <w:pStyle w:val="ListParagraph"/>
        <w:numPr>
          <w:ilvl w:val="1"/>
          <w:numId w:val="8"/>
        </w:numPr>
        <w:jc w:val="both"/>
      </w:pPr>
      <w:r>
        <w:t>Remove irrelevant observations</w:t>
      </w:r>
    </w:p>
    <w:p w14:paraId="0609709D" w14:textId="16680C6A" w:rsidR="0038626E" w:rsidRDefault="0038626E" w:rsidP="00845A38">
      <w:pPr>
        <w:pStyle w:val="ListParagraph"/>
        <w:numPr>
          <w:ilvl w:val="1"/>
          <w:numId w:val="8"/>
        </w:numPr>
        <w:jc w:val="both"/>
      </w:pPr>
      <w:r>
        <w:t>Address missing values</w:t>
      </w:r>
      <w:r w:rsidR="00D406B1">
        <w:t xml:space="preserve"> (e.g. Imputation techniques, drop features</w:t>
      </w:r>
      <w:r w:rsidR="0097666B">
        <w:t xml:space="preserve"> </w:t>
      </w:r>
      <w:r w:rsidR="00D406B1">
        <w:t>/</w:t>
      </w:r>
      <w:r w:rsidR="0097666B">
        <w:t xml:space="preserve"> </w:t>
      </w:r>
      <w:r w:rsidR="00D406B1">
        <w:t>observations)</w:t>
      </w:r>
    </w:p>
    <w:p w14:paraId="5E0BFD2C" w14:textId="3ADBE933" w:rsidR="0038626E" w:rsidRDefault="0022212C" w:rsidP="00845A38">
      <w:pPr>
        <w:pStyle w:val="ListParagraph"/>
        <w:numPr>
          <w:ilvl w:val="1"/>
          <w:numId w:val="8"/>
        </w:numPr>
        <w:jc w:val="both"/>
      </w:pPr>
      <w:r>
        <w:t>Data Standardisation and Normalisation</w:t>
      </w:r>
    </w:p>
    <w:p w14:paraId="1A687573" w14:textId="199C51ED" w:rsidR="00595221" w:rsidRDefault="00595221" w:rsidP="00845A38">
      <w:pPr>
        <w:pStyle w:val="ListParagraph"/>
        <w:numPr>
          <w:ilvl w:val="1"/>
          <w:numId w:val="8"/>
        </w:numPr>
        <w:jc w:val="both"/>
      </w:pPr>
      <w:r>
        <w:t>Encoding Categorical Variables</w:t>
      </w:r>
    </w:p>
    <w:p w14:paraId="7F6AD745" w14:textId="3C442B1A" w:rsidR="00595221" w:rsidRDefault="00595221" w:rsidP="00595221">
      <w:pPr>
        <w:pStyle w:val="ListParagraph"/>
        <w:numPr>
          <w:ilvl w:val="1"/>
          <w:numId w:val="8"/>
        </w:numPr>
        <w:jc w:val="both"/>
      </w:pPr>
      <w:r>
        <w:t>Handling data types</w:t>
      </w:r>
    </w:p>
    <w:p w14:paraId="24BB4BD0" w14:textId="49EFD09B" w:rsidR="0038626E" w:rsidRDefault="0038626E" w:rsidP="00845A38">
      <w:pPr>
        <w:pStyle w:val="ListParagraph"/>
        <w:numPr>
          <w:ilvl w:val="1"/>
          <w:numId w:val="8"/>
        </w:numPr>
        <w:jc w:val="both"/>
      </w:pPr>
      <w:r>
        <w:t>Filter unwanted outliers</w:t>
      </w:r>
    </w:p>
    <w:p w14:paraId="5870537C" w14:textId="56DC6F11" w:rsidR="00933321" w:rsidRDefault="0038626E" w:rsidP="008E6DA0">
      <w:pPr>
        <w:pStyle w:val="ListParagraph"/>
        <w:numPr>
          <w:ilvl w:val="1"/>
          <w:numId w:val="8"/>
        </w:numPr>
        <w:jc w:val="both"/>
      </w:pPr>
      <w:r>
        <w:t xml:space="preserve">Reformat </w:t>
      </w:r>
      <w:r w:rsidR="008E6DA0">
        <w:t>strings</w:t>
      </w:r>
    </w:p>
    <w:p w14:paraId="7CD7E8B7" w14:textId="621D5CCB" w:rsidR="008E6DA0" w:rsidRDefault="008E6DA0" w:rsidP="008E6DA0">
      <w:pPr>
        <w:pStyle w:val="ListParagraph"/>
        <w:numPr>
          <w:ilvl w:val="1"/>
          <w:numId w:val="8"/>
        </w:numPr>
        <w:jc w:val="both"/>
      </w:pPr>
      <w:r>
        <w:t>Validate</w:t>
      </w:r>
    </w:p>
    <w:p w14:paraId="49363D84" w14:textId="28649817" w:rsidR="003373AE" w:rsidRDefault="002E6AE2" w:rsidP="003373AE">
      <w:pPr>
        <w:pStyle w:val="ListParagraph"/>
        <w:numPr>
          <w:ilvl w:val="0"/>
          <w:numId w:val="8"/>
        </w:numPr>
        <w:jc w:val="both"/>
      </w:pPr>
      <w:r>
        <w:t>Exploratory Data Analysis (EDA)</w:t>
      </w:r>
      <w:r w:rsidR="00845A38">
        <w:t>:</w:t>
      </w:r>
    </w:p>
    <w:p w14:paraId="3B92C555" w14:textId="3E6C293E" w:rsidR="00845A38" w:rsidRDefault="003F5176" w:rsidP="00845A38">
      <w:pPr>
        <w:pStyle w:val="ListParagraph"/>
        <w:numPr>
          <w:ilvl w:val="1"/>
          <w:numId w:val="8"/>
        </w:numPr>
        <w:jc w:val="both"/>
      </w:pPr>
      <w:r>
        <w:t>Inspect all data features</w:t>
      </w:r>
    </w:p>
    <w:p w14:paraId="2ED1B06B" w14:textId="08E5F537" w:rsidR="003F5176" w:rsidRDefault="003F5176" w:rsidP="00845A38">
      <w:pPr>
        <w:pStyle w:val="ListParagraph"/>
        <w:numPr>
          <w:ilvl w:val="1"/>
          <w:numId w:val="8"/>
        </w:numPr>
        <w:jc w:val="both"/>
      </w:pPr>
      <w:r>
        <w:t>Define data properties</w:t>
      </w:r>
    </w:p>
    <w:p w14:paraId="1C6C92FA" w14:textId="73618445" w:rsidR="003F5176" w:rsidRDefault="003F5176" w:rsidP="00845A38">
      <w:pPr>
        <w:pStyle w:val="ListParagraph"/>
        <w:numPr>
          <w:ilvl w:val="1"/>
          <w:numId w:val="8"/>
        </w:numPr>
        <w:jc w:val="both"/>
      </w:pPr>
      <w:r>
        <w:t>Build confidence in data</w:t>
      </w:r>
    </w:p>
    <w:p w14:paraId="7ADC8F1B" w14:textId="33309524" w:rsidR="003F5176" w:rsidRDefault="003F5176" w:rsidP="00845A38">
      <w:pPr>
        <w:pStyle w:val="ListParagraph"/>
        <w:numPr>
          <w:ilvl w:val="1"/>
          <w:numId w:val="8"/>
        </w:numPr>
        <w:jc w:val="both"/>
      </w:pPr>
      <w:r>
        <w:t>Conduct sanity checks</w:t>
      </w:r>
    </w:p>
    <w:p w14:paraId="5C3F592D" w14:textId="3A68BED6" w:rsidR="003F5176" w:rsidRDefault="003F5176" w:rsidP="00845A38">
      <w:pPr>
        <w:pStyle w:val="ListParagraph"/>
        <w:numPr>
          <w:ilvl w:val="1"/>
          <w:numId w:val="8"/>
        </w:numPr>
        <w:jc w:val="both"/>
      </w:pPr>
      <w:r>
        <w:t xml:space="preserve">Figure how to handle each </w:t>
      </w:r>
      <w:r w:rsidR="009C66A4">
        <w:t>feature</w:t>
      </w:r>
    </w:p>
    <w:p w14:paraId="57202361" w14:textId="77777777" w:rsidR="002D3AA9" w:rsidRDefault="002D3AA9" w:rsidP="002D3AA9">
      <w:pPr>
        <w:pStyle w:val="ListParagraph"/>
        <w:ind w:left="1440"/>
        <w:jc w:val="both"/>
      </w:pPr>
    </w:p>
    <w:p w14:paraId="4ED74084" w14:textId="0F5B30ED" w:rsidR="009C66A4" w:rsidRDefault="002D3AA9" w:rsidP="002D3AA9">
      <w:pPr>
        <w:ind w:left="1080"/>
        <w:jc w:val="both"/>
      </w:pPr>
      <w:r w:rsidRPr="002D3AA9">
        <w:rPr>
          <w:b/>
          <w:bCs/>
        </w:rPr>
        <w:t xml:space="preserve">NOTE: </w:t>
      </w:r>
      <w:r w:rsidR="007E084C">
        <w:t>U</w:t>
      </w:r>
      <w:r w:rsidR="004F29C5">
        <w:t xml:space="preserve">nivariant analysis, </w:t>
      </w:r>
      <w:r w:rsidR="007E084C">
        <w:t>B</w:t>
      </w:r>
      <w:r w:rsidR="004F29C5">
        <w:t xml:space="preserve">ivariate analysis, </w:t>
      </w:r>
      <w:r w:rsidR="007E084C">
        <w:t>M</w:t>
      </w:r>
      <w:r w:rsidR="004F29C5">
        <w:t xml:space="preserve">issing values treatment, </w:t>
      </w:r>
      <w:r w:rsidR="007E084C">
        <w:t>O</w:t>
      </w:r>
      <w:r w:rsidR="004F29C5">
        <w:t xml:space="preserve">utlier treatment, </w:t>
      </w:r>
      <w:r w:rsidR="007E084C">
        <w:t>V</w:t>
      </w:r>
      <w:r w:rsidR="003979E0">
        <w:t>ariable transformation</w:t>
      </w:r>
      <w:r w:rsidR="007E084C">
        <w:t>, and correlation analysis.</w:t>
      </w:r>
    </w:p>
    <w:p w14:paraId="344A19F2" w14:textId="3E65EC56" w:rsidR="00AD44EF" w:rsidRPr="00AD44EF" w:rsidRDefault="00AD44EF" w:rsidP="002D3AA9">
      <w:pPr>
        <w:ind w:left="1080"/>
        <w:jc w:val="both"/>
        <w:rPr>
          <w:b/>
          <w:bCs/>
          <w:i/>
          <w:iCs/>
        </w:rPr>
      </w:pPr>
      <w:r w:rsidRPr="00AD44EF">
        <w:rPr>
          <w:b/>
          <w:bCs/>
          <w:i/>
          <w:iCs/>
        </w:rPr>
        <w:t>Univariant Analysis:</w:t>
      </w:r>
    </w:p>
    <w:p w14:paraId="14AEC3D7" w14:textId="47C0C687" w:rsidR="00AD44EF" w:rsidRDefault="00AD44EF" w:rsidP="002D3AA9">
      <w:pPr>
        <w:ind w:left="1080"/>
        <w:jc w:val="both"/>
      </w:pPr>
      <w:r>
        <w:tab/>
      </w:r>
      <w:r w:rsidR="00DD14E7" w:rsidRPr="00AC20C6">
        <w:rPr>
          <w:b/>
          <w:bCs/>
        </w:rPr>
        <w:t>Observation of the population and understand the s</w:t>
      </w:r>
      <w:r w:rsidR="00926C16" w:rsidRPr="00AC20C6">
        <w:rPr>
          <w:b/>
          <w:bCs/>
        </w:rPr>
        <w:t>ample distribution:</w:t>
      </w:r>
      <w:r w:rsidR="00764C96">
        <w:t xml:space="preserve"> </w:t>
      </w:r>
      <w:r w:rsidR="00926C16">
        <w:t xml:space="preserve">measure of spread, measure of central tendency, </w:t>
      </w:r>
      <w:r w:rsidR="00B46446">
        <w:t>outlier detection.</w:t>
      </w:r>
    </w:p>
    <w:p w14:paraId="152B7F8C" w14:textId="4F309875" w:rsidR="0069721C" w:rsidRDefault="0069721C" w:rsidP="002D3AA9">
      <w:pPr>
        <w:ind w:left="1080"/>
        <w:jc w:val="both"/>
      </w:pPr>
      <w:r>
        <w:tab/>
      </w:r>
      <w:r w:rsidRPr="00AC20C6">
        <w:rPr>
          <w:b/>
          <w:bCs/>
        </w:rPr>
        <w:t>Graph</w:t>
      </w:r>
      <w:r w:rsidR="00AC20C6">
        <w:rPr>
          <w:b/>
          <w:bCs/>
        </w:rPr>
        <w:t>ical Analysis</w:t>
      </w:r>
      <w:r w:rsidRPr="00AC20C6">
        <w:rPr>
          <w:b/>
          <w:bCs/>
        </w:rPr>
        <w:t>:</w:t>
      </w:r>
      <w:r>
        <w:t xml:space="preserve"> Histogram, Boxplots, Stem and leaf</w:t>
      </w:r>
    </w:p>
    <w:p w14:paraId="76920DDB" w14:textId="6BD3434F" w:rsidR="001F4DBC" w:rsidRDefault="001F4DBC" w:rsidP="002D3AA9">
      <w:pPr>
        <w:ind w:left="1080"/>
        <w:jc w:val="both"/>
        <w:rPr>
          <w:b/>
          <w:bCs/>
          <w:i/>
          <w:iCs/>
        </w:rPr>
      </w:pPr>
      <w:r w:rsidRPr="001F4DBC">
        <w:rPr>
          <w:b/>
          <w:bCs/>
          <w:i/>
          <w:iCs/>
        </w:rPr>
        <w:t>Multivariant Analysis:</w:t>
      </w:r>
    </w:p>
    <w:p w14:paraId="3D33B800" w14:textId="2A5B05C2" w:rsidR="001F4DBC" w:rsidRDefault="001F4DBC" w:rsidP="002D3AA9">
      <w:pPr>
        <w:ind w:left="1080"/>
        <w:jc w:val="both"/>
      </w:pPr>
      <w:r>
        <w:rPr>
          <w:b/>
          <w:bCs/>
          <w:i/>
          <w:iCs/>
        </w:rPr>
        <w:tab/>
      </w:r>
      <w:r w:rsidR="00CE7AC4" w:rsidRPr="00CE7AC4">
        <w:rPr>
          <w:b/>
          <w:bCs/>
        </w:rPr>
        <w:t xml:space="preserve">Relationship between two or more variables: </w:t>
      </w:r>
      <w:r w:rsidR="00FD27A5">
        <w:t>Covariance and Correlations</w:t>
      </w:r>
    </w:p>
    <w:p w14:paraId="5C8197C7" w14:textId="5F4F1202" w:rsidR="00FD27A5" w:rsidRDefault="00A73DBF" w:rsidP="002D3AA9">
      <w:pPr>
        <w:ind w:left="1080"/>
        <w:jc w:val="both"/>
      </w:pPr>
      <w:r>
        <w:rPr>
          <w:b/>
          <w:bCs/>
        </w:rPr>
        <w:tab/>
      </w:r>
      <w:r w:rsidR="002A3EE9">
        <w:rPr>
          <w:b/>
          <w:bCs/>
        </w:rPr>
        <w:t xml:space="preserve">Graphical Analysis: </w:t>
      </w:r>
      <w:r w:rsidR="003921ED">
        <w:t>Bar plots, Scatterplots</w:t>
      </w:r>
    </w:p>
    <w:p w14:paraId="42C38967" w14:textId="77777777" w:rsidR="002D3AA9" w:rsidRDefault="002D3AA9" w:rsidP="00AB4A6E">
      <w:pPr>
        <w:jc w:val="both"/>
      </w:pPr>
    </w:p>
    <w:p w14:paraId="4E1CA9B4" w14:textId="792BDD58" w:rsidR="006B17E8" w:rsidRDefault="00AB4A6E" w:rsidP="00786644">
      <w:pPr>
        <w:pStyle w:val="ListParagraph"/>
        <w:numPr>
          <w:ilvl w:val="0"/>
          <w:numId w:val="8"/>
        </w:numPr>
        <w:jc w:val="both"/>
      </w:pPr>
      <w:r>
        <w:t>Feature Engineering:</w:t>
      </w:r>
    </w:p>
    <w:p w14:paraId="4871F0CB" w14:textId="1170A78E" w:rsidR="00AB4A6E" w:rsidRDefault="006B6A41" w:rsidP="00F97EDD">
      <w:pPr>
        <w:pStyle w:val="ListParagraph"/>
        <w:jc w:val="both"/>
        <w:rPr>
          <w:b/>
          <w:bCs/>
        </w:rPr>
      </w:pPr>
      <w:r w:rsidRPr="007867B2">
        <w:rPr>
          <w:b/>
          <w:bCs/>
        </w:rPr>
        <w:t>Approaches:</w:t>
      </w:r>
    </w:p>
    <w:p w14:paraId="506DAD45" w14:textId="77777777" w:rsidR="00786644" w:rsidRPr="007867B2" w:rsidRDefault="00786644" w:rsidP="00F97EDD">
      <w:pPr>
        <w:pStyle w:val="ListParagraph"/>
        <w:jc w:val="both"/>
        <w:rPr>
          <w:b/>
          <w:bCs/>
        </w:rPr>
      </w:pPr>
    </w:p>
    <w:p w14:paraId="7661F140" w14:textId="120EDEAD" w:rsidR="006B6A41" w:rsidRDefault="00DC61A7" w:rsidP="002406C4">
      <w:pPr>
        <w:pStyle w:val="ListParagraph"/>
        <w:numPr>
          <w:ilvl w:val="2"/>
          <w:numId w:val="9"/>
        </w:numPr>
        <w:jc w:val="both"/>
      </w:pPr>
      <w:r w:rsidRPr="00336832">
        <w:rPr>
          <w:b/>
          <w:bCs/>
        </w:rPr>
        <w:t>Feature Extraction</w:t>
      </w:r>
      <w:r w:rsidR="00CD295C" w:rsidRPr="00336832">
        <w:rPr>
          <w:b/>
          <w:bCs/>
        </w:rPr>
        <w:t>:</w:t>
      </w:r>
      <w:r w:rsidR="00CD295C">
        <w:t xml:space="preserve"> Select and/or combine variables into features to reduce dimensionality reduction </w:t>
      </w:r>
      <w:r w:rsidR="00220205">
        <w:t>of dataset (e.g. PCA, Nonlinear dimensionality reduction, unsupervised clustering methods.)</w:t>
      </w:r>
    </w:p>
    <w:p w14:paraId="482C98FE" w14:textId="76579D37" w:rsidR="00DC61A7" w:rsidRPr="00336832" w:rsidRDefault="00DC61A7" w:rsidP="002406C4">
      <w:pPr>
        <w:pStyle w:val="ListParagraph"/>
        <w:numPr>
          <w:ilvl w:val="2"/>
          <w:numId w:val="9"/>
        </w:numPr>
        <w:jc w:val="both"/>
        <w:rPr>
          <w:b/>
          <w:bCs/>
        </w:rPr>
      </w:pPr>
      <w:r w:rsidRPr="00336832">
        <w:rPr>
          <w:b/>
          <w:bCs/>
        </w:rPr>
        <w:t>Feature Selection</w:t>
      </w:r>
      <w:r w:rsidR="00476DFE" w:rsidRPr="00336832">
        <w:rPr>
          <w:b/>
          <w:bCs/>
        </w:rPr>
        <w:t xml:space="preserve">: </w:t>
      </w:r>
      <w:r w:rsidR="000516E2">
        <w:t>Select the features which contributes most to the problem (e.g. Variance thresholding, Pearson correlation, LASSO)</w:t>
      </w:r>
    </w:p>
    <w:p w14:paraId="54FC8E3B" w14:textId="3069DF8B" w:rsidR="0060269B" w:rsidRPr="00336832" w:rsidRDefault="0060269B" w:rsidP="0060269B">
      <w:pPr>
        <w:pStyle w:val="ListParagraph"/>
        <w:numPr>
          <w:ilvl w:val="2"/>
          <w:numId w:val="9"/>
        </w:numPr>
        <w:jc w:val="both"/>
        <w:rPr>
          <w:b/>
          <w:bCs/>
        </w:rPr>
      </w:pPr>
      <w:r w:rsidRPr="00336832">
        <w:rPr>
          <w:b/>
          <w:bCs/>
        </w:rPr>
        <w:t>Feature Construction</w:t>
      </w:r>
      <w:r w:rsidR="00336832">
        <w:rPr>
          <w:b/>
          <w:bCs/>
        </w:rPr>
        <w:t>:</w:t>
      </w:r>
      <w:r w:rsidR="006023C2">
        <w:rPr>
          <w:b/>
          <w:bCs/>
        </w:rPr>
        <w:t xml:space="preserve"> </w:t>
      </w:r>
      <w:r w:rsidR="0010335A">
        <w:t>The process of manually building more efficient features from raw data (e.g. Dynamic aggregation of relational attributes)</w:t>
      </w:r>
    </w:p>
    <w:p w14:paraId="7E894351" w14:textId="3ED2A502" w:rsidR="0060269B" w:rsidRPr="00EB2330" w:rsidRDefault="0060269B" w:rsidP="0060269B">
      <w:pPr>
        <w:pStyle w:val="ListParagraph"/>
        <w:numPr>
          <w:ilvl w:val="2"/>
          <w:numId w:val="9"/>
        </w:numPr>
        <w:jc w:val="both"/>
        <w:rPr>
          <w:b/>
          <w:bCs/>
        </w:rPr>
      </w:pPr>
      <w:r w:rsidRPr="00336832">
        <w:rPr>
          <w:b/>
          <w:bCs/>
        </w:rPr>
        <w:t>Feature Learning</w:t>
      </w:r>
      <w:r w:rsidR="00336832">
        <w:rPr>
          <w:b/>
          <w:bCs/>
        </w:rPr>
        <w:t>:</w:t>
      </w:r>
      <w:r w:rsidR="0098060C">
        <w:rPr>
          <w:b/>
          <w:bCs/>
        </w:rPr>
        <w:t xml:space="preserve"> </w:t>
      </w:r>
      <w:r w:rsidR="00287811">
        <w:t>The automatic identification and use of features (e.g. Restricted Bol</w:t>
      </w:r>
      <w:r w:rsidR="008454F7">
        <w:t>tzmann machine, K-means clustering)</w:t>
      </w:r>
    </w:p>
    <w:p w14:paraId="1CB1835F" w14:textId="77777777" w:rsidR="00CE603D" w:rsidRDefault="00CE603D" w:rsidP="00EB2330">
      <w:pPr>
        <w:ind w:left="720"/>
        <w:jc w:val="both"/>
        <w:rPr>
          <w:b/>
          <w:bCs/>
        </w:rPr>
      </w:pPr>
    </w:p>
    <w:p w14:paraId="23F2D61E" w14:textId="5E4F20FD" w:rsidR="00EB2330" w:rsidRDefault="00B96F28" w:rsidP="00EB2330">
      <w:pPr>
        <w:ind w:left="720"/>
        <w:jc w:val="both"/>
        <w:rPr>
          <w:b/>
          <w:bCs/>
        </w:rPr>
      </w:pPr>
      <w:r>
        <w:rPr>
          <w:b/>
          <w:bCs/>
        </w:rPr>
        <w:t>Methods:</w:t>
      </w:r>
    </w:p>
    <w:p w14:paraId="3E8CE787" w14:textId="77777777" w:rsidR="00786644" w:rsidRDefault="00786644" w:rsidP="00EB2330">
      <w:pPr>
        <w:ind w:left="720"/>
        <w:jc w:val="both"/>
        <w:rPr>
          <w:b/>
          <w:bCs/>
        </w:rPr>
      </w:pPr>
    </w:p>
    <w:p w14:paraId="7B8CF89A" w14:textId="6C79BBC4" w:rsidR="00B96F28" w:rsidRPr="008B6867" w:rsidRDefault="00F9392F" w:rsidP="00A906C1">
      <w:pPr>
        <w:pStyle w:val="ListParagraph"/>
        <w:numPr>
          <w:ilvl w:val="2"/>
          <w:numId w:val="10"/>
        </w:numPr>
        <w:jc w:val="both"/>
        <w:rPr>
          <w:color w:val="000000" w:themeColor="text1"/>
        </w:rPr>
      </w:pPr>
      <w:r>
        <w:t xml:space="preserve">The correlation coefficient between the feature and the target variable (the feature that you are </w:t>
      </w:r>
      <w:r w:rsidRPr="008B6867">
        <w:rPr>
          <w:color w:val="000000" w:themeColor="text1"/>
        </w:rPr>
        <w:t>trying to predict)</w:t>
      </w:r>
    </w:p>
    <w:p w14:paraId="11D6A1EE" w14:textId="67C11381" w:rsidR="00F9392F" w:rsidRPr="008B6867" w:rsidRDefault="00324010" w:rsidP="00A906C1">
      <w:pPr>
        <w:pStyle w:val="ListParagraph"/>
        <w:numPr>
          <w:ilvl w:val="2"/>
          <w:numId w:val="10"/>
        </w:numPr>
        <w:jc w:val="both"/>
        <w:rPr>
          <w:rStyle w:val="Emphasis"/>
          <w:i w:val="0"/>
          <w:iCs w:val="0"/>
          <w:color w:val="000000" w:themeColor="text1"/>
        </w:rPr>
      </w:pPr>
      <w:r w:rsidRPr="008B6867">
        <w:rPr>
          <w:color w:val="000000" w:themeColor="text1"/>
        </w:rPr>
        <w:t>Co-</w:t>
      </w:r>
      <w:r w:rsidR="00C17F2E" w:rsidRPr="008B6867">
        <w:rPr>
          <w:color w:val="000000" w:themeColor="text1"/>
        </w:rPr>
        <w:t>integration</w:t>
      </w:r>
      <w:r w:rsidRPr="008B6867">
        <w:rPr>
          <w:color w:val="000000" w:themeColor="text1"/>
        </w:rPr>
        <w:t xml:space="preserve"> </w:t>
      </w:r>
      <w:r w:rsidR="00A41036" w:rsidRPr="008B6867">
        <w:rPr>
          <w:color w:val="000000" w:themeColor="text1"/>
          <w:spacing w:val="-1"/>
          <w:shd w:val="clear" w:color="auto" w:fill="FFFFFF"/>
        </w:rPr>
        <w:t>between two time series </w:t>
      </w:r>
      <w:r w:rsidR="00A41036" w:rsidRPr="008B6867">
        <w:rPr>
          <w:rStyle w:val="Emphasis"/>
          <w:color w:val="000000" w:themeColor="text1"/>
          <w:spacing w:val="-1"/>
          <w:shd w:val="clear" w:color="auto" w:fill="FFFFFF"/>
        </w:rPr>
        <w:t>(for time-series data)</w:t>
      </w:r>
    </w:p>
    <w:p w14:paraId="1FAE3EF4" w14:textId="51B9C5BC" w:rsidR="00C17F2E" w:rsidRPr="008B6867" w:rsidRDefault="00CA3470" w:rsidP="00A906C1">
      <w:pPr>
        <w:pStyle w:val="ListParagraph"/>
        <w:numPr>
          <w:ilvl w:val="2"/>
          <w:numId w:val="10"/>
        </w:numPr>
        <w:jc w:val="both"/>
        <w:rPr>
          <w:rStyle w:val="Emphasis"/>
          <w:i w:val="0"/>
          <w:iCs w:val="0"/>
          <w:color w:val="000000" w:themeColor="text1"/>
        </w:rPr>
      </w:pPr>
      <w:r w:rsidRPr="008B6867">
        <w:rPr>
          <w:color w:val="000000" w:themeColor="text1"/>
        </w:rPr>
        <w:t>P</w:t>
      </w:r>
      <w:r w:rsidRPr="008B6867">
        <w:rPr>
          <w:color w:val="000000" w:themeColor="text1"/>
          <w:spacing w:val="-1"/>
          <w:shd w:val="clear" w:color="auto" w:fill="FFFFFF"/>
        </w:rPr>
        <w:t>redictive models have embedded feature selection methods</w:t>
      </w:r>
      <w:r w:rsidR="00510278" w:rsidRPr="008B6867">
        <w:rPr>
          <w:color w:val="000000" w:themeColor="text1"/>
          <w:spacing w:val="-1"/>
          <w:shd w:val="clear" w:color="auto" w:fill="FFFFFF"/>
        </w:rPr>
        <w:t xml:space="preserve"> </w:t>
      </w:r>
      <w:r w:rsidRPr="008B6867">
        <w:rPr>
          <w:color w:val="000000" w:themeColor="text1"/>
          <w:spacing w:val="-1"/>
          <w:shd w:val="clear" w:color="auto" w:fill="FFFFFF"/>
        </w:rPr>
        <w:t>(</w:t>
      </w:r>
      <w:r w:rsidRPr="008B6867">
        <w:rPr>
          <w:rStyle w:val="Emphasis"/>
          <w:color w:val="000000" w:themeColor="text1"/>
          <w:spacing w:val="-1"/>
          <w:shd w:val="clear" w:color="auto" w:fill="FFFFFF"/>
        </w:rPr>
        <w:t>e.g. Random Forest, Gradient Boosting Machine</w:t>
      </w:r>
      <w:r w:rsidRPr="008B6867">
        <w:rPr>
          <w:rStyle w:val="Emphasis"/>
          <w:color w:val="000000" w:themeColor="text1"/>
          <w:spacing w:val="-1"/>
          <w:shd w:val="clear" w:color="auto" w:fill="FFFFFF"/>
        </w:rPr>
        <w:t>)</w:t>
      </w:r>
    </w:p>
    <w:p w14:paraId="496BDA8F" w14:textId="14A82976" w:rsidR="00EB6381" w:rsidRPr="008B6867" w:rsidRDefault="008B6867" w:rsidP="00A906C1">
      <w:pPr>
        <w:pStyle w:val="ListParagraph"/>
        <w:numPr>
          <w:ilvl w:val="2"/>
          <w:numId w:val="10"/>
        </w:numPr>
        <w:jc w:val="both"/>
        <w:rPr>
          <w:rStyle w:val="Emphasis"/>
          <w:i w:val="0"/>
          <w:iCs w:val="0"/>
          <w:color w:val="000000" w:themeColor="text1"/>
        </w:rPr>
      </w:pPr>
      <w:r w:rsidRPr="008B6867">
        <w:rPr>
          <w:color w:val="000000" w:themeColor="text1"/>
        </w:rPr>
        <w:t>C</w:t>
      </w:r>
      <w:r w:rsidRPr="008B6867">
        <w:rPr>
          <w:color w:val="000000" w:themeColor="text1"/>
          <w:spacing w:val="-1"/>
          <w:shd w:val="clear" w:color="auto" w:fill="FFFFFF"/>
        </w:rPr>
        <w:t>hi-Squared test </w:t>
      </w:r>
      <w:r w:rsidRPr="008B6867">
        <w:rPr>
          <w:rStyle w:val="Emphasis"/>
          <w:color w:val="000000" w:themeColor="text1"/>
          <w:spacing w:val="-1"/>
          <w:shd w:val="clear" w:color="auto" w:fill="FFFFFF"/>
        </w:rPr>
        <w:t>(between target and numerical variable</w:t>
      </w:r>
      <w:r w:rsidRPr="008B6867">
        <w:rPr>
          <w:rStyle w:val="Emphasis"/>
          <w:color w:val="000000" w:themeColor="text1"/>
          <w:spacing w:val="-1"/>
          <w:shd w:val="clear" w:color="auto" w:fill="FFFFFF"/>
        </w:rPr>
        <w:t>)</w:t>
      </w:r>
    </w:p>
    <w:p w14:paraId="1713403A" w14:textId="66E25A1E" w:rsidR="008B6867" w:rsidRPr="008B6867" w:rsidRDefault="008B6867" w:rsidP="00A906C1">
      <w:pPr>
        <w:pStyle w:val="ListParagraph"/>
        <w:numPr>
          <w:ilvl w:val="2"/>
          <w:numId w:val="10"/>
        </w:numPr>
        <w:jc w:val="both"/>
        <w:rPr>
          <w:color w:val="000000" w:themeColor="text1"/>
        </w:rPr>
      </w:pPr>
      <w:r w:rsidRPr="008B6867">
        <w:rPr>
          <w:color w:val="000000" w:themeColor="text1"/>
        </w:rPr>
        <w:t>R</w:t>
      </w:r>
      <w:r w:rsidRPr="008B6867">
        <w:rPr>
          <w:color w:val="000000" w:themeColor="text1"/>
          <w:spacing w:val="-1"/>
          <w:shd w:val="clear" w:color="auto" w:fill="FFFFFF"/>
        </w:rPr>
        <w:t>ecursive Feature Elimination (EXPLAIN)</w:t>
      </w:r>
    </w:p>
    <w:p w14:paraId="26942A3F" w14:textId="77777777" w:rsidR="00E05B13" w:rsidRPr="00E05B13" w:rsidRDefault="00E05B13" w:rsidP="00E05B13">
      <w:pPr>
        <w:jc w:val="both"/>
        <w:rPr>
          <w:b/>
          <w:bCs/>
        </w:rPr>
      </w:pPr>
    </w:p>
    <w:p w14:paraId="261A92D3" w14:textId="6679DD69" w:rsidR="002E6AE2" w:rsidRDefault="00473684" w:rsidP="003373AE">
      <w:pPr>
        <w:pStyle w:val="ListParagraph"/>
        <w:numPr>
          <w:ilvl w:val="0"/>
          <w:numId w:val="8"/>
        </w:numPr>
        <w:jc w:val="both"/>
      </w:pPr>
      <w:r>
        <w:t>Model Building &amp; Evaluation</w:t>
      </w:r>
    </w:p>
    <w:p w14:paraId="0D959260" w14:textId="77777777" w:rsidR="00AB4A6E" w:rsidRDefault="006B76F2" w:rsidP="00AB4A6E">
      <w:pPr>
        <w:pStyle w:val="ListParagraph"/>
        <w:numPr>
          <w:ilvl w:val="0"/>
          <w:numId w:val="8"/>
        </w:numPr>
        <w:jc w:val="both"/>
      </w:pPr>
      <w:r>
        <w:t>Model Results</w:t>
      </w:r>
    </w:p>
    <w:p w14:paraId="31E792D0" w14:textId="6E64015F" w:rsidR="006B76F2" w:rsidRPr="00AE4B2A" w:rsidRDefault="006B76F2" w:rsidP="00AB4A6E">
      <w:pPr>
        <w:pStyle w:val="ListParagraph"/>
        <w:numPr>
          <w:ilvl w:val="0"/>
          <w:numId w:val="8"/>
        </w:numPr>
        <w:jc w:val="both"/>
      </w:pPr>
      <w:r>
        <w:t>Model Deployment &amp; Maintenance</w:t>
      </w:r>
    </w:p>
    <w:sectPr w:rsidR="006B76F2" w:rsidRPr="00AE4B2A" w:rsidSect="00722A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F7971"/>
    <w:multiLevelType w:val="hybridMultilevel"/>
    <w:tmpl w:val="094E69D8"/>
    <w:lvl w:ilvl="0" w:tplc="B55AC6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367820"/>
    <w:multiLevelType w:val="hybridMultilevel"/>
    <w:tmpl w:val="B5C84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8B7176"/>
    <w:multiLevelType w:val="hybridMultilevel"/>
    <w:tmpl w:val="B92EADDC"/>
    <w:lvl w:ilvl="0" w:tplc="FFFFFFFF">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A0B7D5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DCD25B3"/>
    <w:multiLevelType w:val="hybridMultilevel"/>
    <w:tmpl w:val="D766EC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40414B"/>
    <w:multiLevelType w:val="hybridMultilevel"/>
    <w:tmpl w:val="6DA279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50688B"/>
    <w:multiLevelType w:val="hybridMultilevel"/>
    <w:tmpl w:val="B92EADDC"/>
    <w:lvl w:ilvl="0" w:tplc="33D4BA26">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9042B0"/>
    <w:multiLevelType w:val="hybridMultilevel"/>
    <w:tmpl w:val="3DD8D6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E4A0798"/>
    <w:multiLevelType w:val="hybridMultilevel"/>
    <w:tmpl w:val="8F3C7F1C"/>
    <w:lvl w:ilvl="0" w:tplc="17F0BE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44F3AD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04849334">
    <w:abstractNumId w:val="5"/>
  </w:num>
  <w:num w:numId="2" w16cid:durableId="17826053">
    <w:abstractNumId w:val="1"/>
  </w:num>
  <w:num w:numId="3" w16cid:durableId="291911784">
    <w:abstractNumId w:val="6"/>
  </w:num>
  <w:num w:numId="4" w16cid:durableId="115487315">
    <w:abstractNumId w:val="0"/>
  </w:num>
  <w:num w:numId="5" w16cid:durableId="154805565">
    <w:abstractNumId w:val="2"/>
  </w:num>
  <w:num w:numId="6" w16cid:durableId="1012293318">
    <w:abstractNumId w:val="8"/>
  </w:num>
  <w:num w:numId="7" w16cid:durableId="1735466170">
    <w:abstractNumId w:val="4"/>
  </w:num>
  <w:num w:numId="8" w16cid:durableId="1740440347">
    <w:abstractNumId w:val="7"/>
  </w:num>
  <w:num w:numId="9" w16cid:durableId="1317493140">
    <w:abstractNumId w:val="3"/>
  </w:num>
  <w:num w:numId="10" w16cid:durableId="4107811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0F0"/>
    <w:rsid w:val="000251FD"/>
    <w:rsid w:val="00032B7C"/>
    <w:rsid w:val="000516E2"/>
    <w:rsid w:val="00054A81"/>
    <w:rsid w:val="00066B19"/>
    <w:rsid w:val="000B5B60"/>
    <w:rsid w:val="000F5525"/>
    <w:rsid w:val="0010335A"/>
    <w:rsid w:val="0019137F"/>
    <w:rsid w:val="00194319"/>
    <w:rsid w:val="001F4DBC"/>
    <w:rsid w:val="00204B6C"/>
    <w:rsid w:val="00220205"/>
    <w:rsid w:val="0022212C"/>
    <w:rsid w:val="002406C4"/>
    <w:rsid w:val="00287811"/>
    <w:rsid w:val="002A3EE9"/>
    <w:rsid w:val="002D3AA9"/>
    <w:rsid w:val="002E4F76"/>
    <w:rsid w:val="002E6AE2"/>
    <w:rsid w:val="00324010"/>
    <w:rsid w:val="00336832"/>
    <w:rsid w:val="003373AE"/>
    <w:rsid w:val="00342F8C"/>
    <w:rsid w:val="00360D03"/>
    <w:rsid w:val="00362EF7"/>
    <w:rsid w:val="00362F60"/>
    <w:rsid w:val="00375D99"/>
    <w:rsid w:val="0038626E"/>
    <w:rsid w:val="003921ED"/>
    <w:rsid w:val="003979E0"/>
    <w:rsid w:val="003A78D4"/>
    <w:rsid w:val="003F4D89"/>
    <w:rsid w:val="003F5176"/>
    <w:rsid w:val="003F5761"/>
    <w:rsid w:val="00432D6F"/>
    <w:rsid w:val="00443D68"/>
    <w:rsid w:val="00461C38"/>
    <w:rsid w:val="00473684"/>
    <w:rsid w:val="00476DFE"/>
    <w:rsid w:val="004973EE"/>
    <w:rsid w:val="004E7BF2"/>
    <w:rsid w:val="004F29C5"/>
    <w:rsid w:val="004F2D35"/>
    <w:rsid w:val="00510278"/>
    <w:rsid w:val="00516989"/>
    <w:rsid w:val="00522585"/>
    <w:rsid w:val="00547B27"/>
    <w:rsid w:val="00547B41"/>
    <w:rsid w:val="0058673B"/>
    <w:rsid w:val="00595221"/>
    <w:rsid w:val="005E4BE6"/>
    <w:rsid w:val="006023C2"/>
    <w:rsid w:val="0060269B"/>
    <w:rsid w:val="00603B57"/>
    <w:rsid w:val="00637579"/>
    <w:rsid w:val="00644BD3"/>
    <w:rsid w:val="0067390E"/>
    <w:rsid w:val="00694959"/>
    <w:rsid w:val="0069721C"/>
    <w:rsid w:val="006B17E8"/>
    <w:rsid w:val="006B6A41"/>
    <w:rsid w:val="006B76F2"/>
    <w:rsid w:val="007012EC"/>
    <w:rsid w:val="00717F25"/>
    <w:rsid w:val="00722A5F"/>
    <w:rsid w:val="007509FC"/>
    <w:rsid w:val="00764C96"/>
    <w:rsid w:val="00786644"/>
    <w:rsid w:val="007867B2"/>
    <w:rsid w:val="007D19B0"/>
    <w:rsid w:val="007E084C"/>
    <w:rsid w:val="007E407D"/>
    <w:rsid w:val="007F62D6"/>
    <w:rsid w:val="00833FDB"/>
    <w:rsid w:val="008400F0"/>
    <w:rsid w:val="008454F7"/>
    <w:rsid w:val="00845A38"/>
    <w:rsid w:val="00870D29"/>
    <w:rsid w:val="0087210D"/>
    <w:rsid w:val="008B66EF"/>
    <w:rsid w:val="008B6867"/>
    <w:rsid w:val="008C0032"/>
    <w:rsid w:val="008C22DD"/>
    <w:rsid w:val="008E6DA0"/>
    <w:rsid w:val="00926C16"/>
    <w:rsid w:val="00933321"/>
    <w:rsid w:val="00971E38"/>
    <w:rsid w:val="0097666B"/>
    <w:rsid w:val="0098060C"/>
    <w:rsid w:val="00992B02"/>
    <w:rsid w:val="009C66A4"/>
    <w:rsid w:val="009E21A3"/>
    <w:rsid w:val="00A15699"/>
    <w:rsid w:val="00A40FE6"/>
    <w:rsid w:val="00A41036"/>
    <w:rsid w:val="00A51A42"/>
    <w:rsid w:val="00A73DBF"/>
    <w:rsid w:val="00A75917"/>
    <w:rsid w:val="00A906C1"/>
    <w:rsid w:val="00AB2B08"/>
    <w:rsid w:val="00AB4A6E"/>
    <w:rsid w:val="00AC20C6"/>
    <w:rsid w:val="00AD04DD"/>
    <w:rsid w:val="00AD3FEA"/>
    <w:rsid w:val="00AD44EF"/>
    <w:rsid w:val="00AE4B2A"/>
    <w:rsid w:val="00B01BED"/>
    <w:rsid w:val="00B14DFE"/>
    <w:rsid w:val="00B46446"/>
    <w:rsid w:val="00B96F28"/>
    <w:rsid w:val="00BB40C8"/>
    <w:rsid w:val="00BD6F49"/>
    <w:rsid w:val="00C17F2E"/>
    <w:rsid w:val="00C735D6"/>
    <w:rsid w:val="00C929AA"/>
    <w:rsid w:val="00CA3470"/>
    <w:rsid w:val="00CD295C"/>
    <w:rsid w:val="00CE4125"/>
    <w:rsid w:val="00CE603D"/>
    <w:rsid w:val="00CE7AC4"/>
    <w:rsid w:val="00D01476"/>
    <w:rsid w:val="00D35BCE"/>
    <w:rsid w:val="00D36E33"/>
    <w:rsid w:val="00D406B1"/>
    <w:rsid w:val="00D85BF9"/>
    <w:rsid w:val="00DC61A7"/>
    <w:rsid w:val="00DD14E7"/>
    <w:rsid w:val="00DD152F"/>
    <w:rsid w:val="00DD565F"/>
    <w:rsid w:val="00DF2000"/>
    <w:rsid w:val="00E05B13"/>
    <w:rsid w:val="00E112B6"/>
    <w:rsid w:val="00E32CF9"/>
    <w:rsid w:val="00E50B09"/>
    <w:rsid w:val="00E85A7B"/>
    <w:rsid w:val="00EA7288"/>
    <w:rsid w:val="00EB1A89"/>
    <w:rsid w:val="00EB2330"/>
    <w:rsid w:val="00EB6381"/>
    <w:rsid w:val="00EC000D"/>
    <w:rsid w:val="00ED47D4"/>
    <w:rsid w:val="00EE380E"/>
    <w:rsid w:val="00EE5B03"/>
    <w:rsid w:val="00EF4FA5"/>
    <w:rsid w:val="00EF66A8"/>
    <w:rsid w:val="00F611FF"/>
    <w:rsid w:val="00F77E06"/>
    <w:rsid w:val="00F87CB2"/>
    <w:rsid w:val="00F9392F"/>
    <w:rsid w:val="00F97EDD"/>
    <w:rsid w:val="00FA3ED7"/>
    <w:rsid w:val="00FB42F4"/>
    <w:rsid w:val="00FC4E3A"/>
    <w:rsid w:val="00FD27A5"/>
    <w:rsid w:val="00FF73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C67CE"/>
  <w15:chartTrackingRefBased/>
  <w15:docId w15:val="{4F2474E3-2B84-0B4D-924F-64089B8FE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0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00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00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00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00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00F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0F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0F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0F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0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00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00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00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00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00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0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0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0F0"/>
    <w:rPr>
      <w:rFonts w:eastAsiaTheme="majorEastAsia" w:cstheme="majorBidi"/>
      <w:color w:val="272727" w:themeColor="text1" w:themeTint="D8"/>
    </w:rPr>
  </w:style>
  <w:style w:type="paragraph" w:styleId="Title">
    <w:name w:val="Title"/>
    <w:basedOn w:val="Normal"/>
    <w:next w:val="Normal"/>
    <w:link w:val="TitleChar"/>
    <w:uiPriority w:val="10"/>
    <w:qFormat/>
    <w:rsid w:val="008400F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0F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0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0F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400F0"/>
    <w:rPr>
      <w:i/>
      <w:iCs/>
      <w:color w:val="404040" w:themeColor="text1" w:themeTint="BF"/>
    </w:rPr>
  </w:style>
  <w:style w:type="paragraph" w:styleId="ListParagraph">
    <w:name w:val="List Paragraph"/>
    <w:basedOn w:val="Normal"/>
    <w:uiPriority w:val="34"/>
    <w:qFormat/>
    <w:rsid w:val="008400F0"/>
    <w:pPr>
      <w:ind w:left="720"/>
      <w:contextualSpacing/>
    </w:pPr>
  </w:style>
  <w:style w:type="character" w:styleId="IntenseEmphasis">
    <w:name w:val="Intense Emphasis"/>
    <w:basedOn w:val="DefaultParagraphFont"/>
    <w:uiPriority w:val="21"/>
    <w:qFormat/>
    <w:rsid w:val="008400F0"/>
    <w:rPr>
      <w:i/>
      <w:iCs/>
      <w:color w:val="0F4761" w:themeColor="accent1" w:themeShade="BF"/>
    </w:rPr>
  </w:style>
  <w:style w:type="paragraph" w:styleId="IntenseQuote">
    <w:name w:val="Intense Quote"/>
    <w:basedOn w:val="Normal"/>
    <w:next w:val="Normal"/>
    <w:link w:val="IntenseQuoteChar"/>
    <w:uiPriority w:val="30"/>
    <w:qFormat/>
    <w:rsid w:val="008400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00F0"/>
    <w:rPr>
      <w:i/>
      <w:iCs/>
      <w:color w:val="0F4761" w:themeColor="accent1" w:themeShade="BF"/>
    </w:rPr>
  </w:style>
  <w:style w:type="character" w:styleId="IntenseReference">
    <w:name w:val="Intense Reference"/>
    <w:basedOn w:val="DefaultParagraphFont"/>
    <w:uiPriority w:val="32"/>
    <w:qFormat/>
    <w:rsid w:val="008400F0"/>
    <w:rPr>
      <w:b/>
      <w:bCs/>
      <w:smallCaps/>
      <w:color w:val="0F4761" w:themeColor="accent1" w:themeShade="BF"/>
      <w:spacing w:val="5"/>
    </w:rPr>
  </w:style>
  <w:style w:type="character" w:styleId="Hyperlink">
    <w:name w:val="Hyperlink"/>
    <w:basedOn w:val="DefaultParagraphFont"/>
    <w:uiPriority w:val="99"/>
    <w:unhideWhenUsed/>
    <w:rsid w:val="00D85BF9"/>
    <w:rPr>
      <w:color w:val="467886" w:themeColor="hyperlink"/>
      <w:u w:val="single"/>
    </w:rPr>
  </w:style>
  <w:style w:type="character" w:styleId="UnresolvedMention">
    <w:name w:val="Unresolved Mention"/>
    <w:basedOn w:val="DefaultParagraphFont"/>
    <w:uiPriority w:val="99"/>
    <w:semiHidden/>
    <w:unhideWhenUsed/>
    <w:rsid w:val="00D85BF9"/>
    <w:rPr>
      <w:color w:val="605E5C"/>
      <w:shd w:val="clear" w:color="auto" w:fill="E1DFDD"/>
    </w:rPr>
  </w:style>
  <w:style w:type="character" w:styleId="FollowedHyperlink">
    <w:name w:val="FollowedHyperlink"/>
    <w:basedOn w:val="DefaultParagraphFont"/>
    <w:uiPriority w:val="99"/>
    <w:semiHidden/>
    <w:unhideWhenUsed/>
    <w:rsid w:val="00461C38"/>
    <w:rPr>
      <w:color w:val="96607D" w:themeColor="followedHyperlink"/>
      <w:u w:val="single"/>
    </w:rPr>
  </w:style>
  <w:style w:type="character" w:styleId="Emphasis">
    <w:name w:val="Emphasis"/>
    <w:basedOn w:val="DefaultParagraphFont"/>
    <w:uiPriority w:val="20"/>
    <w:qFormat/>
    <w:rsid w:val="00A410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206371">
      <w:bodyDiv w:val="1"/>
      <w:marLeft w:val="0"/>
      <w:marRight w:val="0"/>
      <w:marTop w:val="0"/>
      <w:marBottom w:val="0"/>
      <w:divBdr>
        <w:top w:val="none" w:sz="0" w:space="0" w:color="auto"/>
        <w:left w:val="none" w:sz="0" w:space="0" w:color="auto"/>
        <w:bottom w:val="none" w:sz="0" w:space="0" w:color="auto"/>
        <w:right w:val="none" w:sz="0" w:space="0" w:color="auto"/>
      </w:divBdr>
    </w:div>
    <w:div w:id="761605669">
      <w:bodyDiv w:val="1"/>
      <w:marLeft w:val="0"/>
      <w:marRight w:val="0"/>
      <w:marTop w:val="0"/>
      <w:marBottom w:val="0"/>
      <w:divBdr>
        <w:top w:val="none" w:sz="0" w:space="0" w:color="auto"/>
        <w:left w:val="none" w:sz="0" w:space="0" w:color="auto"/>
        <w:bottom w:val="none" w:sz="0" w:space="0" w:color="auto"/>
        <w:right w:val="none" w:sz="0" w:space="0" w:color="auto"/>
      </w:divBdr>
    </w:div>
    <w:div w:id="203438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cKPaIsOQsl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3</Pages>
  <Words>714</Words>
  <Characters>4074</Characters>
  <Application>Microsoft Office Word</Application>
  <DocSecurity>0</DocSecurity>
  <Lines>33</Lines>
  <Paragraphs>9</Paragraphs>
  <ScaleCrop>false</ScaleCrop>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Schopen</dc:creator>
  <cp:keywords/>
  <dc:description/>
  <cp:lastModifiedBy>Tejas Navalkhe (PGT)</cp:lastModifiedBy>
  <cp:revision>291</cp:revision>
  <dcterms:created xsi:type="dcterms:W3CDTF">2024-04-02T14:59:00Z</dcterms:created>
  <dcterms:modified xsi:type="dcterms:W3CDTF">2024-06-26T11:18:00Z</dcterms:modified>
</cp:coreProperties>
</file>