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5182" w:rsidRPr="005A5182" w:rsidRDefault="005A5182" w:rsidP="00392CAD">
      <w:pPr>
        <w:spacing w:line="360" w:lineRule="auto"/>
        <w:jc w:val="center"/>
        <w:rPr>
          <w:rStyle w:val="Strong"/>
          <w:rFonts w:ascii="Times New Roman" w:hAnsi="Times New Roman" w:cs="Times New Roman"/>
          <w:b w:val="0"/>
          <w:bCs w:val="0"/>
          <w:sz w:val="28"/>
          <w:szCs w:val="28"/>
        </w:rPr>
      </w:pPr>
      <w:r w:rsidRPr="005A5182">
        <w:rPr>
          <w:rStyle w:val="Strong"/>
          <w:rFonts w:ascii="Times New Roman" w:hAnsi="Times New Roman" w:cs="Times New Roman"/>
          <w:b w:val="0"/>
          <w:bCs w:val="0"/>
          <w:sz w:val="28"/>
          <w:szCs w:val="28"/>
        </w:rPr>
        <w:t>(</w:t>
      </w:r>
      <w:r>
        <w:rPr>
          <w:rStyle w:val="Strong"/>
          <w:rFonts w:ascii="Times New Roman" w:hAnsi="Times New Roman" w:cs="Times New Roman"/>
          <w:b w:val="0"/>
          <w:bCs w:val="0"/>
          <w:sz w:val="28"/>
          <w:szCs w:val="28"/>
        </w:rPr>
        <w:t>iv</w:t>
      </w:r>
      <w:r w:rsidRPr="005A5182">
        <w:rPr>
          <w:rStyle w:val="Strong"/>
          <w:rFonts w:ascii="Times New Roman" w:hAnsi="Times New Roman" w:cs="Times New Roman"/>
          <w:b w:val="0"/>
          <w:bCs w:val="0"/>
          <w:sz w:val="28"/>
          <w:szCs w:val="28"/>
        </w:rPr>
        <w:t>)</w:t>
      </w:r>
    </w:p>
    <w:p w:rsidR="00084DE2" w:rsidRPr="00392CAD" w:rsidRDefault="00392CAD" w:rsidP="00392CAD">
      <w:pPr>
        <w:spacing w:line="360" w:lineRule="auto"/>
        <w:jc w:val="center"/>
        <w:rPr>
          <w:rStyle w:val="Strong"/>
          <w:rFonts w:ascii="Times New Roman" w:hAnsi="Times New Roman" w:cs="Times New Roman"/>
          <w:sz w:val="28"/>
          <w:szCs w:val="28"/>
        </w:rPr>
      </w:pPr>
      <w:r w:rsidRPr="00392CAD">
        <w:rPr>
          <w:rStyle w:val="Strong"/>
          <w:rFonts w:ascii="Times New Roman" w:hAnsi="Times New Roman" w:cs="Times New Roman"/>
          <w:sz w:val="28"/>
          <w:szCs w:val="28"/>
        </w:rPr>
        <w:t>ABSTRACT</w:t>
      </w:r>
    </w:p>
    <w:p w:rsidR="00392CAD" w:rsidRPr="00392CAD" w:rsidRDefault="00392CAD" w:rsidP="00392CAD">
      <w:pPr>
        <w:spacing w:line="360" w:lineRule="auto"/>
        <w:jc w:val="both"/>
        <w:rPr>
          <w:rFonts w:ascii="Times New Roman" w:hAnsi="Times New Roman" w:cs="Times New Roman"/>
          <w:color w:val="000000"/>
          <w:sz w:val="24"/>
          <w:szCs w:val="24"/>
        </w:rPr>
      </w:pPr>
      <w:r w:rsidRPr="00392CAD">
        <w:rPr>
          <w:rFonts w:ascii="Times New Roman" w:hAnsi="Times New Roman" w:cs="Times New Roman"/>
          <w:color w:val="000000"/>
          <w:sz w:val="24"/>
          <w:szCs w:val="24"/>
        </w:rPr>
        <w:t>The Constitution of India forms the foundation of the nation’s democratic values, yet its complex legal language makes it difficult for many citizens to fully understand. This project introduces an interactive web platform designed to simplify and promote constitutional literacy among students, youth, and the general public. The platform highlights</w:t>
      </w:r>
      <w:r w:rsidR="005A5182">
        <w:rPr>
          <w:rFonts w:ascii="Times New Roman" w:hAnsi="Times New Roman" w:cs="Times New Roman"/>
          <w:color w:val="000000"/>
          <w:sz w:val="24"/>
          <w:szCs w:val="24"/>
        </w:rPr>
        <w:t xml:space="preserve"> all areas of constitution,</w:t>
      </w:r>
      <w:r w:rsidRPr="00392CAD">
        <w:rPr>
          <w:rFonts w:ascii="Times New Roman" w:hAnsi="Times New Roman" w:cs="Times New Roman"/>
          <w:color w:val="000000"/>
          <w:sz w:val="24"/>
          <w:szCs w:val="24"/>
        </w:rPr>
        <w:t xml:space="preserve"> explained in clear and accessible language.</w:t>
      </w:r>
    </w:p>
    <w:p w:rsidR="00392CAD" w:rsidRDefault="00392CAD" w:rsidP="00392CAD">
      <w:pPr>
        <w:spacing w:line="360" w:lineRule="auto"/>
        <w:jc w:val="both"/>
        <w:rPr>
          <w:rFonts w:ascii="Times New Roman" w:hAnsi="Times New Roman" w:cs="Times New Roman"/>
          <w:color w:val="000000"/>
          <w:sz w:val="24"/>
          <w:szCs w:val="24"/>
        </w:rPr>
      </w:pPr>
      <w:r w:rsidRPr="00392CAD">
        <w:rPr>
          <w:rFonts w:ascii="Times New Roman" w:hAnsi="Times New Roman" w:cs="Times New Roman"/>
          <w:color w:val="000000"/>
          <w:sz w:val="24"/>
          <w:szCs w:val="24"/>
        </w:rPr>
        <w:t xml:space="preserve">A distinctive feature of this solution is its ability to personalize content based on the user’s age and educational background. For younger students, the platform provides simplified explanations and playful learning activities, while for older or more advanced users, it offers deeper insights and detailed examples. To enhance engagement, the website incorporates gamified learning tools such as quizzes, puzzles, card games, </w:t>
      </w:r>
      <w:r w:rsidR="005A5182">
        <w:rPr>
          <w:rFonts w:ascii="Times New Roman" w:hAnsi="Times New Roman" w:cs="Times New Roman"/>
          <w:color w:val="000000"/>
          <w:sz w:val="24"/>
          <w:szCs w:val="24"/>
        </w:rPr>
        <w:t>2D Games with applied concept and</w:t>
      </w:r>
      <w:r w:rsidRPr="00392CAD">
        <w:rPr>
          <w:rFonts w:ascii="Times New Roman" w:hAnsi="Times New Roman" w:cs="Times New Roman"/>
          <w:color w:val="000000"/>
          <w:sz w:val="24"/>
          <w:szCs w:val="24"/>
        </w:rPr>
        <w:t xml:space="preserve"> Monopoly-inspired formats that connect constitutional principles to real-life scenarios.</w:t>
      </w:r>
    </w:p>
    <w:p w:rsidR="005A5182" w:rsidRDefault="00392CAD" w:rsidP="00392CAD">
      <w:pPr>
        <w:spacing w:line="360" w:lineRule="auto"/>
        <w:jc w:val="both"/>
        <w:rPr>
          <w:rFonts w:ascii="Times New Roman" w:hAnsi="Times New Roman" w:cs="Times New Roman"/>
          <w:color w:val="000000"/>
          <w:sz w:val="24"/>
          <w:szCs w:val="24"/>
        </w:rPr>
      </w:pPr>
      <w:r w:rsidRPr="00392CAD">
        <w:rPr>
          <w:rFonts w:ascii="Times New Roman" w:hAnsi="Times New Roman" w:cs="Times New Roman"/>
          <w:color w:val="000000"/>
          <w:sz w:val="24"/>
          <w:szCs w:val="24"/>
        </w:rPr>
        <w:t>A</w:t>
      </w:r>
      <w:r w:rsidR="005A5182">
        <w:rPr>
          <w:rFonts w:ascii="Times New Roman" w:hAnsi="Times New Roman" w:cs="Times New Roman"/>
          <w:color w:val="000000"/>
          <w:sz w:val="24"/>
          <w:szCs w:val="24"/>
        </w:rPr>
        <w:t xml:space="preserve"> </w:t>
      </w:r>
      <w:r w:rsidRPr="00392CAD">
        <w:rPr>
          <w:rFonts w:ascii="Times New Roman" w:hAnsi="Times New Roman" w:cs="Times New Roman"/>
          <w:color w:val="000000"/>
          <w:sz w:val="24"/>
          <w:szCs w:val="24"/>
        </w:rPr>
        <w:t xml:space="preserve">chatbot further supports users by answering questions, guiding navigation, and offering instant clarifications. The system also includes multimedia resources, translations in regional languages, and accessibility </w:t>
      </w:r>
      <w:r w:rsidR="005A5182">
        <w:rPr>
          <w:rFonts w:ascii="Times New Roman" w:hAnsi="Times New Roman" w:cs="Times New Roman"/>
          <w:color w:val="000000"/>
          <w:sz w:val="24"/>
          <w:szCs w:val="24"/>
        </w:rPr>
        <w:t>features to ensure inclusivity.</w:t>
      </w:r>
    </w:p>
    <w:p w:rsidR="00392CAD" w:rsidRDefault="005A5182" w:rsidP="00392CAD">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By combining simplification, personalization</w:t>
      </w:r>
      <w:r w:rsidR="00392CAD" w:rsidRPr="00392CAD">
        <w:rPr>
          <w:rFonts w:ascii="Times New Roman" w:hAnsi="Times New Roman" w:cs="Times New Roman"/>
          <w:color w:val="000000"/>
          <w:sz w:val="24"/>
          <w:szCs w:val="24"/>
        </w:rPr>
        <w:t>, ga</w:t>
      </w:r>
      <w:r>
        <w:rPr>
          <w:rFonts w:ascii="Times New Roman" w:hAnsi="Times New Roman" w:cs="Times New Roman"/>
          <w:color w:val="000000"/>
          <w:sz w:val="24"/>
          <w:szCs w:val="24"/>
        </w:rPr>
        <w:t>mification, and conversational chatbot</w:t>
      </w:r>
      <w:r w:rsidR="00392CAD" w:rsidRPr="00392CAD">
        <w:rPr>
          <w:rFonts w:ascii="Times New Roman" w:hAnsi="Times New Roman" w:cs="Times New Roman"/>
          <w:color w:val="000000"/>
          <w:sz w:val="24"/>
          <w:szCs w:val="24"/>
        </w:rPr>
        <w:t>, the project provides a modern, enjoyable, and impactful way for citizens to learn about their rights, duties, and democratic responsibilities.</w:t>
      </w:r>
    </w:p>
    <w:p w:rsidR="005A5182" w:rsidRPr="00392CAD" w:rsidRDefault="005A5182" w:rsidP="00392CAD">
      <w:pPr>
        <w:spacing w:line="360" w:lineRule="auto"/>
        <w:jc w:val="both"/>
        <w:rPr>
          <w:rFonts w:ascii="Times New Roman" w:hAnsi="Times New Roman" w:cs="Times New Roman"/>
          <w:color w:val="000000"/>
          <w:sz w:val="24"/>
          <w:szCs w:val="24"/>
        </w:rPr>
      </w:pPr>
      <w:r w:rsidRPr="005A5182">
        <w:rPr>
          <w:rFonts w:ascii="Times New Roman" w:hAnsi="Times New Roman" w:cs="Times New Roman"/>
          <w:b/>
          <w:bCs/>
          <w:color w:val="000000"/>
          <w:sz w:val="24"/>
          <w:szCs w:val="24"/>
        </w:rPr>
        <w:t>Keywords</w:t>
      </w:r>
      <w:r>
        <w:rPr>
          <w:rFonts w:ascii="Times New Roman" w:hAnsi="Times New Roman" w:cs="Times New Roman"/>
          <w:color w:val="000000"/>
          <w:sz w:val="24"/>
          <w:szCs w:val="24"/>
        </w:rPr>
        <w:t xml:space="preserve"> : Gamification, Learning, Constitution, Chatbot, Modern</w:t>
      </w:r>
      <w:r w:rsidR="00122FF1">
        <w:rPr>
          <w:rFonts w:ascii="Times New Roman" w:hAnsi="Times New Roman" w:cs="Times New Roman"/>
          <w:color w:val="000000"/>
          <w:sz w:val="24"/>
          <w:szCs w:val="24"/>
        </w:rPr>
        <w:t xml:space="preserve"> UI</w:t>
      </w:r>
      <w:bookmarkStart w:id="0" w:name="_GoBack"/>
      <w:bookmarkEnd w:id="0"/>
    </w:p>
    <w:p w:rsidR="00392CAD" w:rsidRPr="00392CAD" w:rsidRDefault="00392CAD" w:rsidP="00392CAD">
      <w:pPr>
        <w:spacing w:line="360" w:lineRule="auto"/>
        <w:rPr>
          <w:rFonts w:ascii="Times New Roman" w:hAnsi="Times New Roman" w:cs="Times New Roman"/>
          <w:sz w:val="24"/>
          <w:szCs w:val="24"/>
        </w:rPr>
      </w:pPr>
    </w:p>
    <w:sectPr w:rsidR="00392CAD" w:rsidRPr="00392CAD" w:rsidSect="00323587">
      <w:pgSz w:w="11906" w:h="16838"/>
      <w:pgMar w:top="1440" w:right="1440" w:bottom="1440" w:left="1440" w:header="708" w:footer="708" w:gutter="0"/>
      <w:pgNumType w:fmt="lowerRoman"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4D73" w:rsidRDefault="00D24D73" w:rsidP="00964BA6">
      <w:pPr>
        <w:spacing w:after="0" w:line="240" w:lineRule="auto"/>
      </w:pPr>
      <w:r>
        <w:separator/>
      </w:r>
    </w:p>
  </w:endnote>
  <w:endnote w:type="continuationSeparator" w:id="0">
    <w:p w:rsidR="00D24D73" w:rsidRDefault="00D24D73" w:rsidP="00964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4D73" w:rsidRDefault="00D24D73" w:rsidP="00964BA6">
      <w:pPr>
        <w:spacing w:after="0" w:line="240" w:lineRule="auto"/>
      </w:pPr>
      <w:r>
        <w:separator/>
      </w:r>
    </w:p>
  </w:footnote>
  <w:footnote w:type="continuationSeparator" w:id="0">
    <w:p w:rsidR="00D24D73" w:rsidRDefault="00D24D73" w:rsidP="00964B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CAD"/>
    <w:rsid w:val="00084DE2"/>
    <w:rsid w:val="00122FF1"/>
    <w:rsid w:val="00323587"/>
    <w:rsid w:val="00392CAD"/>
    <w:rsid w:val="005A5182"/>
    <w:rsid w:val="00651767"/>
    <w:rsid w:val="00964BA6"/>
    <w:rsid w:val="00A03D8D"/>
    <w:rsid w:val="00D24D73"/>
    <w:rsid w:val="00EF70B6"/>
    <w:rsid w:val="00F7156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BD0860E-68E2-4391-AAE6-E1C11DAD1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92CAD"/>
    <w:rPr>
      <w:b/>
      <w:bCs/>
    </w:rPr>
  </w:style>
  <w:style w:type="paragraph" w:styleId="Header">
    <w:name w:val="header"/>
    <w:basedOn w:val="Normal"/>
    <w:link w:val="HeaderChar"/>
    <w:uiPriority w:val="99"/>
    <w:unhideWhenUsed/>
    <w:rsid w:val="00964B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BA6"/>
  </w:style>
  <w:style w:type="paragraph" w:styleId="Footer">
    <w:name w:val="footer"/>
    <w:basedOn w:val="Normal"/>
    <w:link w:val="FooterChar"/>
    <w:uiPriority w:val="99"/>
    <w:unhideWhenUsed/>
    <w:rsid w:val="00964B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9452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229</Words>
  <Characters>1306</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2025-10-30T15:26:00Z</dcterms:created>
  <dcterms:modified xsi:type="dcterms:W3CDTF">2025-11-11T12:27:00Z</dcterms:modified>
</cp:coreProperties>
</file>