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7B72E" w14:textId="77777777" w:rsidR="00303B1A" w:rsidRDefault="00000000">
      <w:pPr>
        <w:jc w:val="center"/>
        <w:rPr>
          <w:b/>
          <w:color w:val="374151"/>
          <w:sz w:val="28"/>
          <w:szCs w:val="28"/>
          <w:highlight w:val="white"/>
          <w:u w:val="single"/>
        </w:rPr>
      </w:pPr>
      <w:r>
        <w:rPr>
          <w:b/>
          <w:color w:val="374151"/>
          <w:sz w:val="28"/>
          <w:szCs w:val="28"/>
          <w:highlight w:val="white"/>
          <w:u w:val="single"/>
        </w:rPr>
        <w:t xml:space="preserve">Review of probability and statistics concepts Task </w:t>
      </w:r>
    </w:p>
    <w:p w14:paraId="7A1B1CD9" w14:textId="77777777" w:rsidR="00303B1A" w:rsidRDefault="00303B1A">
      <w:pPr>
        <w:jc w:val="center"/>
        <w:rPr>
          <w:b/>
          <w:color w:val="374151"/>
          <w:sz w:val="28"/>
          <w:szCs w:val="28"/>
          <w:highlight w:val="white"/>
          <w:u w:val="single"/>
        </w:rPr>
      </w:pPr>
    </w:p>
    <w:p w14:paraId="7D2EB96D" w14:textId="77777777" w:rsidR="00303B1A" w:rsidRDefault="00000000">
      <w:pPr>
        <w:rPr>
          <w:color w:val="374151"/>
          <w:sz w:val="26"/>
          <w:szCs w:val="26"/>
          <w:highlight w:val="white"/>
          <w:u w:val="single"/>
        </w:rPr>
      </w:pPr>
      <w:proofErr w:type="gramStart"/>
      <w:r>
        <w:rPr>
          <w:color w:val="374151"/>
          <w:sz w:val="26"/>
          <w:szCs w:val="26"/>
          <w:highlight w:val="white"/>
          <w:u w:val="single"/>
        </w:rPr>
        <w:t>NAME :</w:t>
      </w:r>
      <w:proofErr w:type="gramEnd"/>
      <w:r>
        <w:rPr>
          <w:color w:val="374151"/>
          <w:sz w:val="26"/>
          <w:szCs w:val="26"/>
          <w:highlight w:val="white"/>
          <w:u w:val="single"/>
        </w:rPr>
        <w:t xml:space="preserve"> TEJASRI. V</w:t>
      </w:r>
    </w:p>
    <w:p w14:paraId="048C8077" w14:textId="77777777" w:rsidR="00303B1A" w:rsidRDefault="00303B1A">
      <w:pPr>
        <w:rPr>
          <w:color w:val="374151"/>
          <w:sz w:val="26"/>
          <w:szCs w:val="26"/>
          <w:highlight w:val="white"/>
          <w:u w:val="single"/>
        </w:rPr>
      </w:pPr>
    </w:p>
    <w:p w14:paraId="1D28FE12" w14:textId="77777777" w:rsidR="00303B1A" w:rsidRDefault="00303B1A">
      <w:pPr>
        <w:rPr>
          <w:color w:val="374151"/>
          <w:sz w:val="26"/>
          <w:szCs w:val="26"/>
          <w:highlight w:val="white"/>
          <w:u w:val="single"/>
        </w:rPr>
      </w:pPr>
    </w:p>
    <w:p w14:paraId="48A7ABCA" w14:textId="77777777" w:rsidR="00303B1A" w:rsidRDefault="00000000">
      <w:pPr>
        <w:shd w:val="clear" w:color="auto" w:fill="FFFFFF"/>
        <w:spacing w:after="400"/>
        <w:rPr>
          <w:b/>
          <w:sz w:val="26"/>
          <w:szCs w:val="26"/>
          <w:highlight w:val="white"/>
          <w:u w:val="single"/>
        </w:rPr>
      </w:pPr>
      <w:r>
        <w:rPr>
          <w:b/>
          <w:sz w:val="26"/>
          <w:szCs w:val="26"/>
          <w:highlight w:val="white"/>
        </w:rPr>
        <w:t xml:space="preserve">Probabilistic </w:t>
      </w:r>
      <w:proofErr w:type="gramStart"/>
      <w:r>
        <w:rPr>
          <w:b/>
          <w:sz w:val="26"/>
          <w:szCs w:val="26"/>
          <w:highlight w:val="white"/>
        </w:rPr>
        <w:t>modeling :</w:t>
      </w:r>
      <w:proofErr w:type="gramEnd"/>
      <w:r>
        <w:rPr>
          <w:b/>
          <w:sz w:val="26"/>
          <w:szCs w:val="26"/>
          <w:highlight w:val="white"/>
        </w:rPr>
        <w:t xml:space="preserve"> </w:t>
      </w:r>
    </w:p>
    <w:p w14:paraId="63764783"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sz w:val="26"/>
          <w:szCs w:val="26"/>
          <w:highlight w:val="white"/>
        </w:rPr>
        <w:t xml:space="preserve">Probabilistic modeling is a statistical approach that uses the effect of random occurrences or actions to forecast the possibility of future results. It is a quantitative modeling method that projects several possible outcomes that might even go beyond what has happened recently. </w:t>
      </w:r>
    </w:p>
    <w:p w14:paraId="4BA25258"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sz w:val="26"/>
          <w:szCs w:val="26"/>
          <w:highlight w:val="white"/>
        </w:rPr>
        <w:t>Probabilistic modeling considers new situations and a wide range of uncertainty while not underestimating dangers. The three primary building blocks of probabilistic modeling are adequate probability distributions, correct use of input information for these distribution functions, and proper accounting for the linkages and interactions between variables. The downside of the probabilistic modeling technique is that it needs meticulous development, a process that depends on several assumptions and large input data.</w:t>
      </w:r>
    </w:p>
    <w:p w14:paraId="2D3DC712" w14:textId="77777777" w:rsidR="00303B1A" w:rsidRDefault="00000000">
      <w:pPr>
        <w:shd w:val="clear" w:color="auto" w:fill="FFFFFF"/>
        <w:spacing w:after="400"/>
        <w:rPr>
          <w:rFonts w:ascii="Roboto" w:eastAsia="Roboto" w:hAnsi="Roboto" w:cs="Roboto"/>
          <w:b/>
          <w:sz w:val="26"/>
          <w:szCs w:val="26"/>
          <w:highlight w:val="white"/>
        </w:rPr>
      </w:pPr>
      <w:r>
        <w:rPr>
          <w:rFonts w:ascii="Roboto" w:eastAsia="Roboto" w:hAnsi="Roboto" w:cs="Roboto"/>
          <w:b/>
          <w:sz w:val="26"/>
          <w:szCs w:val="26"/>
          <w:highlight w:val="white"/>
        </w:rPr>
        <w:t xml:space="preserve">Importance of Probabilistic ML </w:t>
      </w:r>
      <w:proofErr w:type="gramStart"/>
      <w:r>
        <w:rPr>
          <w:rFonts w:ascii="Roboto" w:eastAsia="Roboto" w:hAnsi="Roboto" w:cs="Roboto"/>
          <w:b/>
          <w:sz w:val="26"/>
          <w:szCs w:val="26"/>
          <w:highlight w:val="white"/>
        </w:rPr>
        <w:t>Models :</w:t>
      </w:r>
      <w:proofErr w:type="gramEnd"/>
      <w:r>
        <w:rPr>
          <w:rFonts w:ascii="Roboto" w:eastAsia="Roboto" w:hAnsi="Roboto" w:cs="Roboto"/>
          <w:b/>
          <w:sz w:val="26"/>
          <w:szCs w:val="26"/>
          <w:highlight w:val="white"/>
        </w:rPr>
        <w:t xml:space="preserve"> </w:t>
      </w:r>
    </w:p>
    <w:p w14:paraId="360AD3DB"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sz w:val="26"/>
          <w:szCs w:val="26"/>
          <w:highlight w:val="white"/>
        </w:rPr>
        <w:t>One of the most significant advantages of the probabilistic modeling technique is that it provides a comprehensive understanding of the uncertainty associated with predictions. Using this method, we can quickly determine how confident any mobile learning model is and how accurate its prediction is. It is heavily dependent on the opposing concepts of uncertainty and confidence.</w:t>
      </w:r>
    </w:p>
    <w:p w14:paraId="586E5BFD"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sz w:val="26"/>
          <w:szCs w:val="26"/>
          <w:highlight w:val="white"/>
        </w:rPr>
        <w:t xml:space="preserve"> In reality, it is extremely helpful when used to key </w:t>
      </w:r>
      <w:hyperlink r:id="rId5">
        <w:r>
          <w:rPr>
            <w:rFonts w:ascii="Roboto" w:eastAsia="Roboto" w:hAnsi="Roboto" w:cs="Roboto"/>
            <w:sz w:val="26"/>
            <w:szCs w:val="26"/>
            <w:highlight w:val="white"/>
          </w:rPr>
          <w:t>machine learning applications</w:t>
        </w:r>
      </w:hyperlink>
      <w:r>
        <w:rPr>
          <w:rFonts w:ascii="Roboto" w:eastAsia="Roboto" w:hAnsi="Roboto" w:cs="Roboto"/>
          <w:sz w:val="26"/>
          <w:szCs w:val="26"/>
          <w:highlight w:val="white"/>
        </w:rPr>
        <w:t xml:space="preserve"> such as illness detection and autonomous driving. Furthermore, probabilistic outcomes would be beneficial for many </w:t>
      </w:r>
      <w:proofErr w:type="gramStart"/>
      <w:r>
        <w:rPr>
          <w:rFonts w:ascii="Roboto" w:eastAsia="Roboto" w:hAnsi="Roboto" w:cs="Roboto"/>
          <w:sz w:val="26"/>
          <w:szCs w:val="26"/>
          <w:highlight w:val="white"/>
        </w:rPr>
        <w:t>Machine</w:t>
      </w:r>
      <w:proofErr w:type="gramEnd"/>
      <w:r>
        <w:rPr>
          <w:rFonts w:ascii="Roboto" w:eastAsia="Roboto" w:hAnsi="Roboto" w:cs="Roboto"/>
          <w:sz w:val="26"/>
          <w:szCs w:val="26"/>
          <w:highlight w:val="white"/>
        </w:rPr>
        <w:t xml:space="preserve"> Learning-related approaches, such as Active Learning.</w:t>
      </w:r>
    </w:p>
    <w:p w14:paraId="1CCBD42D" w14:textId="77777777" w:rsidR="00303B1A" w:rsidRDefault="00303B1A">
      <w:pPr>
        <w:shd w:val="clear" w:color="auto" w:fill="FFFFFF"/>
        <w:spacing w:after="400"/>
        <w:rPr>
          <w:rFonts w:ascii="Roboto" w:eastAsia="Roboto" w:hAnsi="Roboto" w:cs="Roboto"/>
          <w:sz w:val="26"/>
          <w:szCs w:val="26"/>
          <w:highlight w:val="white"/>
        </w:rPr>
      </w:pPr>
    </w:p>
    <w:p w14:paraId="52977EF7" w14:textId="77777777" w:rsidR="00303B1A" w:rsidRDefault="00000000">
      <w:pPr>
        <w:shd w:val="clear" w:color="auto" w:fill="FFFFFF"/>
        <w:spacing w:after="400"/>
        <w:rPr>
          <w:rFonts w:ascii="Roboto" w:eastAsia="Roboto" w:hAnsi="Roboto" w:cs="Roboto"/>
          <w:b/>
          <w:sz w:val="24"/>
          <w:szCs w:val="24"/>
          <w:highlight w:val="white"/>
        </w:rPr>
      </w:pPr>
      <w:r>
        <w:rPr>
          <w:rFonts w:ascii="Roboto" w:eastAsia="Roboto" w:hAnsi="Roboto" w:cs="Roboto"/>
          <w:b/>
          <w:sz w:val="24"/>
          <w:szCs w:val="24"/>
          <w:highlight w:val="white"/>
        </w:rPr>
        <w:lastRenderedPageBreak/>
        <w:t>1. Probability Distributions:</w:t>
      </w:r>
    </w:p>
    <w:p w14:paraId="18EEA18D"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sz w:val="26"/>
          <w:szCs w:val="26"/>
          <w:highlight w:val="white"/>
        </w:rPr>
        <w:t>Probability distributions play a central role in Generative AI models. These models aim to learn and replicate the probability distribution of the training data. By capturing the underlying statistical patterns, the model can generate new samples that resemble the original data.</w:t>
      </w:r>
    </w:p>
    <w:p w14:paraId="15B84D35" w14:textId="77777777" w:rsidR="00303B1A" w:rsidRDefault="00000000">
      <w:pPr>
        <w:shd w:val="clear" w:color="auto" w:fill="FFFFFF"/>
        <w:spacing w:after="400"/>
        <w:rPr>
          <w:rFonts w:ascii="Roboto" w:eastAsia="Roboto" w:hAnsi="Roboto" w:cs="Roboto"/>
          <w:b/>
          <w:sz w:val="24"/>
          <w:szCs w:val="24"/>
          <w:highlight w:val="white"/>
        </w:rPr>
      </w:pPr>
      <w:r>
        <w:rPr>
          <w:rFonts w:ascii="Roboto" w:eastAsia="Roboto" w:hAnsi="Roboto" w:cs="Roboto"/>
          <w:b/>
          <w:sz w:val="24"/>
          <w:szCs w:val="24"/>
          <w:highlight w:val="white"/>
        </w:rPr>
        <w:t>2. Likelihood Estimation:</w:t>
      </w:r>
    </w:p>
    <w:p w14:paraId="5A769975"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sz w:val="26"/>
          <w:szCs w:val="26"/>
          <w:highlight w:val="white"/>
        </w:rPr>
        <w:t>In Generative AI, models need to estimate the likelihood of generating observed data given their parameters. This involves finding the model parameters that maximize the likelihood of generating the training data. Maximum Likelihood Estimation (MLE) is a common approach used to achieve this.</w:t>
      </w:r>
    </w:p>
    <w:p w14:paraId="12EA07FB" w14:textId="77777777" w:rsidR="00303B1A" w:rsidRDefault="00000000">
      <w:pPr>
        <w:shd w:val="clear" w:color="auto" w:fill="FFFFFF"/>
        <w:spacing w:after="400"/>
        <w:rPr>
          <w:rFonts w:ascii="Roboto" w:eastAsia="Roboto" w:hAnsi="Roboto" w:cs="Roboto"/>
          <w:b/>
          <w:sz w:val="26"/>
          <w:szCs w:val="26"/>
          <w:highlight w:val="white"/>
        </w:rPr>
      </w:pPr>
      <w:r>
        <w:rPr>
          <w:rFonts w:ascii="Roboto" w:eastAsia="Roboto" w:hAnsi="Roboto" w:cs="Roboto"/>
          <w:b/>
          <w:sz w:val="26"/>
          <w:szCs w:val="26"/>
          <w:highlight w:val="white"/>
        </w:rPr>
        <w:t>3. Latent Space:</w:t>
      </w:r>
    </w:p>
    <w:p w14:paraId="3740DFEE"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sz w:val="26"/>
          <w:szCs w:val="26"/>
          <w:highlight w:val="white"/>
        </w:rPr>
        <w:t>Many Generative AI models operate in a latent space—a lower-dimensional representation of the data that captures meaningful features. Probability distributions in the latent space guide the generation process. Latent space manipulation allows for creative control over generated outputs.</w:t>
      </w:r>
    </w:p>
    <w:p w14:paraId="4EDB8CB2" w14:textId="77777777" w:rsidR="00303B1A" w:rsidRDefault="00000000">
      <w:pPr>
        <w:shd w:val="clear" w:color="auto" w:fill="FFFFFF"/>
        <w:spacing w:after="400"/>
        <w:rPr>
          <w:rFonts w:ascii="Roboto" w:eastAsia="Roboto" w:hAnsi="Roboto" w:cs="Roboto"/>
          <w:b/>
          <w:sz w:val="26"/>
          <w:szCs w:val="26"/>
          <w:highlight w:val="white"/>
        </w:rPr>
      </w:pPr>
      <w:r>
        <w:rPr>
          <w:rFonts w:ascii="Roboto" w:eastAsia="Roboto" w:hAnsi="Roboto" w:cs="Roboto"/>
          <w:b/>
          <w:sz w:val="26"/>
          <w:szCs w:val="26"/>
          <w:highlight w:val="white"/>
        </w:rPr>
        <w:t>4. Sampling Techniques:</w:t>
      </w:r>
    </w:p>
    <w:p w14:paraId="57B15D55"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sz w:val="26"/>
          <w:szCs w:val="26"/>
          <w:highlight w:val="white"/>
        </w:rPr>
        <w:t>Generating new data points involves sampling from learned probability distributions. Generative models utilize techniques like Monte Carlo sampling, Markov Chain Monte Carlo (MCMC), and variational sampling to draw new samples from the latent space.</w:t>
      </w:r>
    </w:p>
    <w:p w14:paraId="4A566975" w14:textId="77777777" w:rsidR="00303B1A" w:rsidRDefault="00000000">
      <w:pPr>
        <w:shd w:val="clear" w:color="auto" w:fill="FFFFFF"/>
        <w:spacing w:after="400"/>
        <w:rPr>
          <w:rFonts w:ascii="Roboto" w:eastAsia="Roboto" w:hAnsi="Roboto" w:cs="Roboto"/>
          <w:b/>
          <w:sz w:val="26"/>
          <w:szCs w:val="26"/>
          <w:highlight w:val="white"/>
        </w:rPr>
      </w:pPr>
      <w:r>
        <w:rPr>
          <w:rFonts w:ascii="Roboto" w:eastAsia="Roboto" w:hAnsi="Roboto" w:cs="Roboto"/>
          <w:b/>
          <w:sz w:val="26"/>
          <w:szCs w:val="26"/>
          <w:highlight w:val="white"/>
        </w:rPr>
        <w:t>5. Mode Collapse:</w:t>
      </w:r>
    </w:p>
    <w:p w14:paraId="701896B3"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sz w:val="26"/>
          <w:szCs w:val="26"/>
          <w:highlight w:val="white"/>
        </w:rPr>
        <w:t>Mode collapse is a phenomenon where a Generative AI model generates a limited set of outputs, ignoring the full diversity of the training data. Addressing mode collapse often involves improving the model architecture, introducing regularization, or using novel training strategies.</w:t>
      </w:r>
    </w:p>
    <w:p w14:paraId="7A5A5220" w14:textId="77777777" w:rsidR="00303B1A" w:rsidRDefault="00000000">
      <w:pPr>
        <w:shd w:val="clear" w:color="auto" w:fill="FFFFFF"/>
        <w:spacing w:after="400"/>
        <w:rPr>
          <w:rFonts w:ascii="Roboto" w:eastAsia="Roboto" w:hAnsi="Roboto" w:cs="Roboto"/>
          <w:b/>
          <w:sz w:val="26"/>
          <w:szCs w:val="26"/>
          <w:highlight w:val="white"/>
        </w:rPr>
      </w:pPr>
      <w:r>
        <w:rPr>
          <w:rFonts w:ascii="Roboto" w:eastAsia="Roboto" w:hAnsi="Roboto" w:cs="Roboto"/>
          <w:b/>
          <w:sz w:val="26"/>
          <w:szCs w:val="26"/>
          <w:highlight w:val="white"/>
        </w:rPr>
        <w:lastRenderedPageBreak/>
        <w:t>6. Evaluation Metrics:</w:t>
      </w:r>
    </w:p>
    <w:p w14:paraId="760D94A0"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sz w:val="26"/>
          <w:szCs w:val="26"/>
          <w:highlight w:val="white"/>
        </w:rPr>
        <w:t>Evaluating the quality of generated data is crucial. Metrics such as Inception Score, Fréchet Inception Distance (FID), or Perceptual similarity are employed to measure how closely generated data matches the distribution of real data. These metrics provide a quantitative assessment of the model's performance.</w:t>
      </w:r>
    </w:p>
    <w:p w14:paraId="020BB9D6" w14:textId="77777777" w:rsidR="00303B1A" w:rsidRDefault="00000000">
      <w:pPr>
        <w:shd w:val="clear" w:color="auto" w:fill="FFFFFF"/>
        <w:spacing w:after="400"/>
        <w:rPr>
          <w:rFonts w:ascii="Roboto" w:eastAsia="Roboto" w:hAnsi="Roboto" w:cs="Roboto"/>
          <w:b/>
          <w:sz w:val="26"/>
          <w:szCs w:val="26"/>
          <w:highlight w:val="white"/>
        </w:rPr>
      </w:pPr>
      <w:r>
        <w:rPr>
          <w:rFonts w:ascii="Roboto" w:eastAsia="Roboto" w:hAnsi="Roboto" w:cs="Roboto"/>
          <w:b/>
          <w:sz w:val="26"/>
          <w:szCs w:val="26"/>
          <w:highlight w:val="white"/>
        </w:rPr>
        <w:t>7. Bayesian Generative Models:</w:t>
      </w:r>
    </w:p>
    <w:p w14:paraId="16E4F606"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sz w:val="26"/>
          <w:szCs w:val="26"/>
          <w:highlight w:val="white"/>
        </w:rPr>
        <w:t>Bayesian approaches combine probabilistic modeling with Generative AI. Bayesian Generative Models provide uncertainty estimates along with generated samples, making them more reliable for decision-making tasks.</w:t>
      </w:r>
    </w:p>
    <w:p w14:paraId="68BF0F42" w14:textId="77777777" w:rsidR="00303B1A" w:rsidRDefault="00000000">
      <w:pPr>
        <w:shd w:val="clear" w:color="auto" w:fill="FFFFFF"/>
        <w:spacing w:after="400"/>
        <w:rPr>
          <w:rFonts w:ascii="Roboto" w:eastAsia="Roboto" w:hAnsi="Roboto" w:cs="Roboto"/>
          <w:b/>
          <w:sz w:val="26"/>
          <w:szCs w:val="26"/>
          <w:highlight w:val="white"/>
        </w:rPr>
      </w:pPr>
      <w:r>
        <w:rPr>
          <w:rFonts w:ascii="Roboto" w:eastAsia="Roboto" w:hAnsi="Roboto" w:cs="Roboto"/>
          <w:b/>
          <w:sz w:val="26"/>
          <w:szCs w:val="26"/>
          <w:highlight w:val="white"/>
        </w:rPr>
        <w:t>8. Data Augmentation:</w:t>
      </w:r>
    </w:p>
    <w:p w14:paraId="04B947F9"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sz w:val="26"/>
          <w:szCs w:val="26"/>
          <w:highlight w:val="white"/>
        </w:rPr>
        <w:t>Generative models are used for data augmentation, generating synthetic samples to increase the diversity of training data. This is especially valuable when training other machine learning models, as it improves generalization.</w:t>
      </w:r>
    </w:p>
    <w:p w14:paraId="530ACBA3" w14:textId="77777777" w:rsidR="00303B1A" w:rsidRDefault="00303B1A">
      <w:pPr>
        <w:rPr>
          <w:rFonts w:ascii="Roboto" w:eastAsia="Roboto" w:hAnsi="Roboto" w:cs="Roboto"/>
          <w:b/>
          <w:color w:val="374151"/>
          <w:sz w:val="26"/>
          <w:szCs w:val="26"/>
        </w:rPr>
      </w:pPr>
    </w:p>
    <w:p w14:paraId="6032FE2F" w14:textId="77777777" w:rsidR="00303B1A" w:rsidRDefault="00000000">
      <w:pPr>
        <w:rPr>
          <w:rFonts w:ascii="Roboto" w:eastAsia="Roboto" w:hAnsi="Roboto" w:cs="Roboto"/>
          <w:b/>
          <w:color w:val="374151"/>
          <w:sz w:val="26"/>
          <w:szCs w:val="26"/>
        </w:rPr>
      </w:pPr>
      <w:r>
        <w:rPr>
          <w:rFonts w:ascii="Roboto" w:eastAsia="Roboto" w:hAnsi="Roboto" w:cs="Roboto"/>
          <w:b/>
          <w:color w:val="374151"/>
          <w:sz w:val="26"/>
          <w:szCs w:val="26"/>
        </w:rPr>
        <w:t>Task Name: Generating Handwritten Digits with Variational Autoencoders (VAE)</w:t>
      </w:r>
    </w:p>
    <w:p w14:paraId="1F4E4657" w14:textId="77777777" w:rsidR="00303B1A" w:rsidRDefault="00303B1A">
      <w:pPr>
        <w:rPr>
          <w:rFonts w:ascii="Roboto" w:eastAsia="Roboto" w:hAnsi="Roboto" w:cs="Roboto"/>
          <w:b/>
          <w:color w:val="374151"/>
          <w:sz w:val="26"/>
          <w:szCs w:val="26"/>
        </w:rPr>
      </w:pPr>
    </w:p>
    <w:p w14:paraId="18ED3559" w14:textId="77777777" w:rsidR="00303B1A" w:rsidRDefault="00303B1A">
      <w:pPr>
        <w:rPr>
          <w:rFonts w:ascii="Roboto" w:eastAsia="Roboto" w:hAnsi="Roboto" w:cs="Roboto"/>
          <w:b/>
          <w:color w:val="374151"/>
          <w:sz w:val="26"/>
          <w:szCs w:val="26"/>
        </w:rPr>
      </w:pPr>
    </w:p>
    <w:p w14:paraId="5F246495" w14:textId="77777777" w:rsidR="00303B1A" w:rsidRDefault="00000000">
      <w:pPr>
        <w:numPr>
          <w:ilvl w:val="0"/>
          <w:numId w:val="1"/>
        </w:numPr>
        <w:shd w:val="clear" w:color="auto" w:fill="FFFFFF"/>
        <w:spacing w:after="400"/>
        <w:rPr>
          <w:rFonts w:ascii="Roboto" w:eastAsia="Roboto" w:hAnsi="Roboto" w:cs="Roboto"/>
          <w:sz w:val="26"/>
          <w:szCs w:val="26"/>
          <w:highlight w:val="white"/>
        </w:rPr>
      </w:pPr>
      <w:r>
        <w:rPr>
          <w:rFonts w:ascii="Roboto" w:eastAsia="Roboto" w:hAnsi="Roboto" w:cs="Roboto"/>
          <w:sz w:val="26"/>
          <w:szCs w:val="26"/>
          <w:highlight w:val="white"/>
        </w:rPr>
        <w:t xml:space="preserve">Install the required </w:t>
      </w:r>
      <w:proofErr w:type="gramStart"/>
      <w:r>
        <w:rPr>
          <w:rFonts w:ascii="Roboto" w:eastAsia="Roboto" w:hAnsi="Roboto" w:cs="Roboto"/>
          <w:sz w:val="26"/>
          <w:szCs w:val="26"/>
          <w:highlight w:val="white"/>
        </w:rPr>
        <w:t>libraries .</w:t>
      </w:r>
      <w:proofErr w:type="gramEnd"/>
      <w:r>
        <w:rPr>
          <w:rFonts w:ascii="Roboto" w:eastAsia="Roboto" w:hAnsi="Roboto" w:cs="Roboto"/>
          <w:sz w:val="26"/>
          <w:szCs w:val="26"/>
          <w:highlight w:val="white"/>
        </w:rPr>
        <w:t xml:space="preserve"> </w:t>
      </w:r>
    </w:p>
    <w:p w14:paraId="12338C63"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noProof/>
          <w:sz w:val="26"/>
          <w:szCs w:val="26"/>
          <w:highlight w:val="white"/>
        </w:rPr>
        <w:drawing>
          <wp:inline distT="114300" distB="114300" distL="114300" distR="114300" wp14:anchorId="09CD5CA4" wp14:editId="2667C02B">
            <wp:extent cx="6233542" cy="1916461"/>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b="31320"/>
                    <a:stretch>
                      <a:fillRect/>
                    </a:stretch>
                  </pic:blipFill>
                  <pic:spPr>
                    <a:xfrm>
                      <a:off x="0" y="0"/>
                      <a:ext cx="6233542" cy="1916461"/>
                    </a:xfrm>
                    <a:prstGeom prst="rect">
                      <a:avLst/>
                    </a:prstGeom>
                    <a:ln/>
                  </pic:spPr>
                </pic:pic>
              </a:graphicData>
            </a:graphic>
          </wp:inline>
        </w:drawing>
      </w:r>
    </w:p>
    <w:p w14:paraId="5E9D66CA"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noProof/>
          <w:sz w:val="26"/>
          <w:szCs w:val="26"/>
          <w:highlight w:val="white"/>
        </w:rPr>
        <w:lastRenderedPageBreak/>
        <w:drawing>
          <wp:inline distT="114300" distB="114300" distL="114300" distR="114300" wp14:anchorId="7543FB1F" wp14:editId="4C05DBBB">
            <wp:extent cx="6335008" cy="2081213"/>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335008" cy="2081213"/>
                    </a:xfrm>
                    <a:prstGeom prst="rect">
                      <a:avLst/>
                    </a:prstGeom>
                    <a:ln/>
                  </pic:spPr>
                </pic:pic>
              </a:graphicData>
            </a:graphic>
          </wp:inline>
        </w:drawing>
      </w:r>
    </w:p>
    <w:p w14:paraId="577D2F65"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noProof/>
          <w:sz w:val="26"/>
          <w:szCs w:val="26"/>
          <w:highlight w:val="white"/>
        </w:rPr>
        <w:drawing>
          <wp:inline distT="114300" distB="114300" distL="114300" distR="114300" wp14:anchorId="17CB7E5C" wp14:editId="74BB58B3">
            <wp:extent cx="6449316" cy="174669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6449316" cy="1746690"/>
                    </a:xfrm>
                    <a:prstGeom prst="rect">
                      <a:avLst/>
                    </a:prstGeom>
                    <a:ln/>
                  </pic:spPr>
                </pic:pic>
              </a:graphicData>
            </a:graphic>
          </wp:inline>
        </w:drawing>
      </w:r>
    </w:p>
    <w:p w14:paraId="789011A0" w14:textId="77777777" w:rsidR="00303B1A" w:rsidRDefault="00303B1A">
      <w:pPr>
        <w:shd w:val="clear" w:color="auto" w:fill="FFFFFF"/>
        <w:spacing w:after="400"/>
        <w:rPr>
          <w:rFonts w:ascii="Roboto" w:eastAsia="Roboto" w:hAnsi="Roboto" w:cs="Roboto"/>
          <w:sz w:val="26"/>
          <w:szCs w:val="26"/>
          <w:highlight w:val="white"/>
        </w:rPr>
      </w:pPr>
    </w:p>
    <w:p w14:paraId="4A012275" w14:textId="77777777" w:rsidR="00303B1A" w:rsidRDefault="00000000">
      <w:pPr>
        <w:numPr>
          <w:ilvl w:val="0"/>
          <w:numId w:val="1"/>
        </w:numPr>
        <w:shd w:val="clear" w:color="auto" w:fill="FFFFFF"/>
        <w:spacing w:after="400"/>
        <w:rPr>
          <w:rFonts w:ascii="Roboto" w:eastAsia="Roboto" w:hAnsi="Roboto" w:cs="Roboto"/>
          <w:sz w:val="26"/>
          <w:szCs w:val="26"/>
          <w:highlight w:val="white"/>
        </w:rPr>
      </w:pPr>
      <w:r>
        <w:rPr>
          <w:rFonts w:ascii="Roboto" w:eastAsia="Roboto" w:hAnsi="Roboto" w:cs="Roboto"/>
          <w:sz w:val="26"/>
          <w:szCs w:val="26"/>
          <w:highlight w:val="white"/>
        </w:rPr>
        <w:t xml:space="preserve">Import necessary libraries </w:t>
      </w:r>
    </w:p>
    <w:p w14:paraId="2893BBBF"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sz w:val="26"/>
          <w:szCs w:val="26"/>
          <w:highlight w:val="white"/>
        </w:rPr>
        <w:t>Import the required libraries: '</w:t>
      </w:r>
      <w:proofErr w:type="spellStart"/>
      <w:r>
        <w:rPr>
          <w:rFonts w:ascii="Roboto" w:eastAsia="Roboto" w:hAnsi="Roboto" w:cs="Roboto"/>
          <w:sz w:val="26"/>
          <w:szCs w:val="26"/>
          <w:highlight w:val="white"/>
        </w:rPr>
        <w:t>numpy</w:t>
      </w:r>
      <w:proofErr w:type="spellEnd"/>
      <w:r>
        <w:rPr>
          <w:rFonts w:ascii="Roboto" w:eastAsia="Roboto" w:hAnsi="Roboto" w:cs="Roboto"/>
          <w:sz w:val="26"/>
          <w:szCs w:val="26"/>
          <w:highlight w:val="white"/>
        </w:rPr>
        <w:t>' for numerical operations, '</w:t>
      </w:r>
      <w:proofErr w:type="spellStart"/>
      <w:r>
        <w:rPr>
          <w:rFonts w:ascii="Roboto" w:eastAsia="Roboto" w:hAnsi="Roboto" w:cs="Roboto"/>
          <w:sz w:val="26"/>
          <w:szCs w:val="26"/>
          <w:highlight w:val="white"/>
        </w:rPr>
        <w:t>tensorflow</w:t>
      </w:r>
      <w:proofErr w:type="spellEnd"/>
      <w:r>
        <w:rPr>
          <w:rFonts w:ascii="Roboto" w:eastAsia="Roboto" w:hAnsi="Roboto" w:cs="Roboto"/>
          <w:sz w:val="26"/>
          <w:szCs w:val="26"/>
          <w:highlight w:val="white"/>
        </w:rPr>
        <w:t>' for creating and training neural networks, '</w:t>
      </w:r>
      <w:proofErr w:type="spellStart"/>
      <w:r>
        <w:rPr>
          <w:rFonts w:ascii="Roboto" w:eastAsia="Roboto" w:hAnsi="Roboto" w:cs="Roboto"/>
          <w:sz w:val="26"/>
          <w:szCs w:val="26"/>
          <w:highlight w:val="white"/>
        </w:rPr>
        <w:t>keras</w:t>
      </w:r>
      <w:proofErr w:type="spellEnd"/>
      <w:r>
        <w:rPr>
          <w:rFonts w:ascii="Roboto" w:eastAsia="Roboto" w:hAnsi="Roboto" w:cs="Roboto"/>
          <w:sz w:val="26"/>
          <w:szCs w:val="26"/>
          <w:highlight w:val="white"/>
        </w:rPr>
        <w:t>' for building and training models, and '</w:t>
      </w:r>
      <w:proofErr w:type="spellStart"/>
      <w:proofErr w:type="gramStart"/>
      <w:r>
        <w:rPr>
          <w:rFonts w:ascii="Roboto" w:eastAsia="Roboto" w:hAnsi="Roboto" w:cs="Roboto"/>
          <w:sz w:val="26"/>
          <w:szCs w:val="26"/>
          <w:highlight w:val="white"/>
        </w:rPr>
        <w:t>matplotlib.pyplot</w:t>
      </w:r>
      <w:proofErr w:type="spellEnd"/>
      <w:proofErr w:type="gramEnd"/>
      <w:r>
        <w:rPr>
          <w:rFonts w:ascii="Roboto" w:eastAsia="Roboto" w:hAnsi="Roboto" w:cs="Roboto"/>
          <w:sz w:val="26"/>
          <w:szCs w:val="26"/>
          <w:highlight w:val="white"/>
        </w:rPr>
        <w:t>' for 'visualization'.</w:t>
      </w:r>
    </w:p>
    <w:p w14:paraId="46964EAD"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noProof/>
          <w:sz w:val="26"/>
          <w:szCs w:val="26"/>
          <w:highlight w:val="white"/>
        </w:rPr>
        <w:drawing>
          <wp:inline distT="114300" distB="114300" distL="114300" distR="114300" wp14:anchorId="5246BD98" wp14:editId="7EE43FB7">
            <wp:extent cx="5895975" cy="1743075"/>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895975" cy="1743075"/>
                    </a:xfrm>
                    <a:prstGeom prst="rect">
                      <a:avLst/>
                    </a:prstGeom>
                    <a:ln/>
                  </pic:spPr>
                </pic:pic>
              </a:graphicData>
            </a:graphic>
          </wp:inline>
        </w:drawing>
      </w:r>
    </w:p>
    <w:p w14:paraId="0F5516D8" w14:textId="77777777" w:rsidR="00303B1A" w:rsidRDefault="00000000">
      <w:pPr>
        <w:numPr>
          <w:ilvl w:val="0"/>
          <w:numId w:val="1"/>
        </w:numPr>
        <w:shd w:val="clear" w:color="auto" w:fill="FFFFFF"/>
        <w:spacing w:after="400"/>
        <w:rPr>
          <w:rFonts w:ascii="Roboto" w:eastAsia="Roboto" w:hAnsi="Roboto" w:cs="Roboto"/>
          <w:sz w:val="26"/>
          <w:szCs w:val="26"/>
          <w:highlight w:val="white"/>
        </w:rPr>
      </w:pPr>
      <w:r>
        <w:rPr>
          <w:rFonts w:ascii="Roboto" w:eastAsia="Roboto" w:hAnsi="Roboto" w:cs="Roboto"/>
          <w:sz w:val="26"/>
          <w:szCs w:val="26"/>
          <w:highlight w:val="white"/>
        </w:rPr>
        <w:lastRenderedPageBreak/>
        <w:t xml:space="preserve">Load and preprocess MNIST </w:t>
      </w:r>
      <w:proofErr w:type="gramStart"/>
      <w:r>
        <w:rPr>
          <w:rFonts w:ascii="Roboto" w:eastAsia="Roboto" w:hAnsi="Roboto" w:cs="Roboto"/>
          <w:sz w:val="26"/>
          <w:szCs w:val="26"/>
          <w:highlight w:val="white"/>
        </w:rPr>
        <w:t>dataset :</w:t>
      </w:r>
      <w:proofErr w:type="gramEnd"/>
      <w:r>
        <w:rPr>
          <w:rFonts w:ascii="Roboto" w:eastAsia="Roboto" w:hAnsi="Roboto" w:cs="Roboto"/>
          <w:sz w:val="26"/>
          <w:szCs w:val="26"/>
          <w:highlight w:val="white"/>
        </w:rPr>
        <w:t xml:space="preserve"> </w:t>
      </w:r>
    </w:p>
    <w:p w14:paraId="4E5A27B2"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sz w:val="26"/>
          <w:szCs w:val="26"/>
          <w:highlight w:val="white"/>
        </w:rPr>
        <w:t>Load the MNIST dataset, which consists of handwritten digits. The data is then preprocessed: pixel values are normalized to the range '[0, 1]' by dividing by 255.0, and the data is reshaped to have a shape of '(</w:t>
      </w:r>
      <w:proofErr w:type="spellStart"/>
      <w:r>
        <w:rPr>
          <w:rFonts w:ascii="Roboto" w:eastAsia="Roboto" w:hAnsi="Roboto" w:cs="Roboto"/>
          <w:sz w:val="26"/>
          <w:szCs w:val="26"/>
          <w:highlight w:val="white"/>
        </w:rPr>
        <w:t>num_samples</w:t>
      </w:r>
      <w:proofErr w:type="spellEnd"/>
      <w:r>
        <w:rPr>
          <w:rFonts w:ascii="Roboto" w:eastAsia="Roboto" w:hAnsi="Roboto" w:cs="Roboto"/>
          <w:sz w:val="26"/>
          <w:szCs w:val="26"/>
          <w:highlight w:val="white"/>
        </w:rPr>
        <w:t>, 28, 28, 1)' to fit the input shape of the convolutional neural network.</w:t>
      </w:r>
    </w:p>
    <w:p w14:paraId="73B1BF96"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noProof/>
          <w:sz w:val="26"/>
          <w:szCs w:val="26"/>
          <w:highlight w:val="white"/>
        </w:rPr>
        <w:drawing>
          <wp:inline distT="114300" distB="114300" distL="114300" distR="114300" wp14:anchorId="156D44F9" wp14:editId="1BFBB0BE">
            <wp:extent cx="5943600" cy="18161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1816100"/>
                    </a:xfrm>
                    <a:prstGeom prst="rect">
                      <a:avLst/>
                    </a:prstGeom>
                    <a:ln/>
                  </pic:spPr>
                </pic:pic>
              </a:graphicData>
            </a:graphic>
          </wp:inline>
        </w:drawing>
      </w:r>
    </w:p>
    <w:p w14:paraId="050FDB3A" w14:textId="77777777" w:rsidR="00303B1A" w:rsidRDefault="00303B1A">
      <w:pPr>
        <w:shd w:val="clear" w:color="auto" w:fill="FFFFFF"/>
        <w:spacing w:after="400"/>
        <w:rPr>
          <w:rFonts w:ascii="Roboto" w:eastAsia="Roboto" w:hAnsi="Roboto" w:cs="Roboto"/>
          <w:sz w:val="26"/>
          <w:szCs w:val="26"/>
          <w:highlight w:val="white"/>
        </w:rPr>
      </w:pPr>
    </w:p>
    <w:p w14:paraId="4C59EBC1" w14:textId="77777777" w:rsidR="00303B1A" w:rsidRDefault="00000000">
      <w:pPr>
        <w:numPr>
          <w:ilvl w:val="0"/>
          <w:numId w:val="1"/>
        </w:numPr>
        <w:shd w:val="clear" w:color="auto" w:fill="FFFFFF"/>
        <w:spacing w:after="400"/>
        <w:rPr>
          <w:rFonts w:ascii="Roboto" w:eastAsia="Roboto" w:hAnsi="Roboto" w:cs="Roboto"/>
          <w:sz w:val="26"/>
          <w:szCs w:val="26"/>
          <w:highlight w:val="white"/>
        </w:rPr>
      </w:pPr>
      <w:r>
        <w:rPr>
          <w:rFonts w:ascii="Roboto" w:eastAsia="Roboto" w:hAnsi="Roboto" w:cs="Roboto"/>
          <w:sz w:val="26"/>
          <w:szCs w:val="26"/>
          <w:highlight w:val="white"/>
        </w:rPr>
        <w:t xml:space="preserve">Build the VAE model and specify the Encoder </w:t>
      </w:r>
      <w:proofErr w:type="gramStart"/>
      <w:r>
        <w:rPr>
          <w:rFonts w:ascii="Roboto" w:eastAsia="Roboto" w:hAnsi="Roboto" w:cs="Roboto"/>
          <w:sz w:val="26"/>
          <w:szCs w:val="26"/>
          <w:highlight w:val="white"/>
        </w:rPr>
        <w:t>Architecture :</w:t>
      </w:r>
      <w:proofErr w:type="gramEnd"/>
      <w:r>
        <w:rPr>
          <w:rFonts w:ascii="Roboto" w:eastAsia="Roboto" w:hAnsi="Roboto" w:cs="Roboto"/>
          <w:sz w:val="26"/>
          <w:szCs w:val="26"/>
          <w:highlight w:val="white"/>
        </w:rPr>
        <w:t xml:space="preserve"> </w:t>
      </w:r>
    </w:p>
    <w:p w14:paraId="30B620FB"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sz w:val="26"/>
          <w:szCs w:val="26"/>
          <w:highlight w:val="white"/>
        </w:rPr>
        <w:t>Build the encoder part of the Variational Autoencoder (VAE). The encoder takes the input images and transforms them into a lower-dimensional latent space. It consists of convolutional and dense layers to extract features from the input images.</w:t>
      </w:r>
    </w:p>
    <w:p w14:paraId="561C1D2A"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noProof/>
          <w:sz w:val="26"/>
          <w:szCs w:val="26"/>
          <w:highlight w:val="white"/>
        </w:rPr>
        <w:drawing>
          <wp:inline distT="114300" distB="114300" distL="114300" distR="114300" wp14:anchorId="21B829EA" wp14:editId="312CB506">
            <wp:extent cx="6300788" cy="2011476"/>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6300788" cy="2011476"/>
                    </a:xfrm>
                    <a:prstGeom prst="rect">
                      <a:avLst/>
                    </a:prstGeom>
                    <a:ln/>
                  </pic:spPr>
                </pic:pic>
              </a:graphicData>
            </a:graphic>
          </wp:inline>
        </w:drawing>
      </w:r>
    </w:p>
    <w:p w14:paraId="0F97C840" w14:textId="77777777" w:rsidR="00303B1A" w:rsidRDefault="00000000">
      <w:pPr>
        <w:numPr>
          <w:ilvl w:val="0"/>
          <w:numId w:val="1"/>
        </w:numPr>
        <w:shd w:val="clear" w:color="auto" w:fill="FFFFFF"/>
        <w:spacing w:after="400"/>
        <w:rPr>
          <w:rFonts w:ascii="Roboto" w:eastAsia="Roboto" w:hAnsi="Roboto" w:cs="Roboto"/>
          <w:sz w:val="26"/>
          <w:szCs w:val="26"/>
          <w:highlight w:val="white"/>
        </w:rPr>
      </w:pPr>
      <w:r>
        <w:rPr>
          <w:rFonts w:ascii="Roboto" w:eastAsia="Roboto" w:hAnsi="Roboto" w:cs="Roboto"/>
          <w:sz w:val="26"/>
          <w:szCs w:val="26"/>
          <w:highlight w:val="white"/>
        </w:rPr>
        <w:lastRenderedPageBreak/>
        <w:t xml:space="preserve">Mean and log variance </w:t>
      </w:r>
      <w:proofErr w:type="gramStart"/>
      <w:r>
        <w:rPr>
          <w:rFonts w:ascii="Roboto" w:eastAsia="Roboto" w:hAnsi="Roboto" w:cs="Roboto"/>
          <w:sz w:val="26"/>
          <w:szCs w:val="26"/>
          <w:highlight w:val="white"/>
        </w:rPr>
        <w:t>outputs :</w:t>
      </w:r>
      <w:proofErr w:type="gramEnd"/>
    </w:p>
    <w:p w14:paraId="4CE9F99E"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sz w:val="26"/>
          <w:szCs w:val="26"/>
          <w:highlight w:val="white"/>
        </w:rPr>
        <w:t xml:space="preserve"> These layers produce the mean and log variance values that are used for sampling from the latent space.</w:t>
      </w:r>
    </w:p>
    <w:p w14:paraId="471A0F58"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noProof/>
          <w:sz w:val="26"/>
          <w:szCs w:val="26"/>
          <w:highlight w:val="white"/>
        </w:rPr>
        <w:drawing>
          <wp:inline distT="114300" distB="114300" distL="114300" distR="114300" wp14:anchorId="1B2977CE" wp14:editId="20E5DE66">
            <wp:extent cx="5372100" cy="10953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372100" cy="1095375"/>
                    </a:xfrm>
                    <a:prstGeom prst="rect">
                      <a:avLst/>
                    </a:prstGeom>
                    <a:ln/>
                  </pic:spPr>
                </pic:pic>
              </a:graphicData>
            </a:graphic>
          </wp:inline>
        </w:drawing>
      </w:r>
    </w:p>
    <w:p w14:paraId="4DCB80DA" w14:textId="77777777" w:rsidR="00303B1A" w:rsidRDefault="00303B1A">
      <w:pPr>
        <w:shd w:val="clear" w:color="auto" w:fill="FFFFFF"/>
        <w:spacing w:after="400"/>
        <w:rPr>
          <w:rFonts w:ascii="Roboto" w:eastAsia="Roboto" w:hAnsi="Roboto" w:cs="Roboto"/>
          <w:sz w:val="26"/>
          <w:szCs w:val="26"/>
          <w:highlight w:val="white"/>
        </w:rPr>
      </w:pPr>
    </w:p>
    <w:p w14:paraId="131B1BE4" w14:textId="77777777" w:rsidR="00303B1A" w:rsidRDefault="00000000">
      <w:pPr>
        <w:numPr>
          <w:ilvl w:val="0"/>
          <w:numId w:val="1"/>
        </w:numPr>
        <w:shd w:val="clear" w:color="auto" w:fill="FFFFFF"/>
        <w:spacing w:after="400"/>
        <w:rPr>
          <w:rFonts w:ascii="Roboto" w:eastAsia="Roboto" w:hAnsi="Roboto" w:cs="Roboto"/>
          <w:sz w:val="26"/>
          <w:szCs w:val="26"/>
          <w:highlight w:val="white"/>
        </w:rPr>
      </w:pPr>
      <w:r>
        <w:rPr>
          <w:rFonts w:ascii="Roboto" w:eastAsia="Roboto" w:hAnsi="Roboto" w:cs="Roboto"/>
          <w:sz w:val="26"/>
          <w:szCs w:val="26"/>
          <w:highlight w:val="white"/>
        </w:rPr>
        <w:t xml:space="preserve">Sampling function using the reparameterization </w:t>
      </w:r>
      <w:proofErr w:type="gramStart"/>
      <w:r>
        <w:rPr>
          <w:rFonts w:ascii="Roboto" w:eastAsia="Roboto" w:hAnsi="Roboto" w:cs="Roboto"/>
          <w:sz w:val="26"/>
          <w:szCs w:val="26"/>
          <w:highlight w:val="white"/>
        </w:rPr>
        <w:t>trick :</w:t>
      </w:r>
      <w:proofErr w:type="gramEnd"/>
      <w:r>
        <w:rPr>
          <w:rFonts w:ascii="Roboto" w:eastAsia="Roboto" w:hAnsi="Roboto" w:cs="Roboto"/>
          <w:sz w:val="26"/>
          <w:szCs w:val="26"/>
          <w:highlight w:val="white"/>
        </w:rPr>
        <w:t xml:space="preserve"> </w:t>
      </w:r>
    </w:p>
    <w:p w14:paraId="1209B480"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sz w:val="26"/>
          <w:szCs w:val="26"/>
          <w:highlight w:val="white"/>
        </w:rPr>
        <w:t>Define the sampling function using the reparameterization trick, which is crucial for training the VAE. It allows you to sample from the latent space while still being able to compute gradients during backpropagation.</w:t>
      </w:r>
    </w:p>
    <w:p w14:paraId="195E4E98"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noProof/>
          <w:sz w:val="26"/>
          <w:szCs w:val="26"/>
          <w:highlight w:val="white"/>
        </w:rPr>
        <w:drawing>
          <wp:inline distT="114300" distB="114300" distL="114300" distR="114300" wp14:anchorId="2D91AA40" wp14:editId="483D1FC2">
            <wp:extent cx="5943600" cy="18542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943600" cy="1854200"/>
                    </a:xfrm>
                    <a:prstGeom prst="rect">
                      <a:avLst/>
                    </a:prstGeom>
                    <a:ln/>
                  </pic:spPr>
                </pic:pic>
              </a:graphicData>
            </a:graphic>
          </wp:inline>
        </w:drawing>
      </w:r>
    </w:p>
    <w:p w14:paraId="51F9EA9E" w14:textId="77777777" w:rsidR="00303B1A" w:rsidRDefault="00000000">
      <w:pPr>
        <w:numPr>
          <w:ilvl w:val="0"/>
          <w:numId w:val="1"/>
        </w:numPr>
        <w:shd w:val="clear" w:color="auto" w:fill="FFFFFF"/>
        <w:spacing w:after="400"/>
        <w:rPr>
          <w:rFonts w:ascii="Roboto" w:eastAsia="Roboto" w:hAnsi="Roboto" w:cs="Roboto"/>
          <w:sz w:val="26"/>
          <w:szCs w:val="26"/>
          <w:highlight w:val="white"/>
        </w:rPr>
      </w:pPr>
      <w:r>
        <w:rPr>
          <w:rFonts w:ascii="Roboto" w:eastAsia="Roboto" w:hAnsi="Roboto" w:cs="Roboto"/>
          <w:sz w:val="26"/>
          <w:szCs w:val="26"/>
          <w:highlight w:val="white"/>
        </w:rPr>
        <w:t xml:space="preserve">Decoder </w:t>
      </w:r>
      <w:proofErr w:type="gramStart"/>
      <w:r>
        <w:rPr>
          <w:rFonts w:ascii="Roboto" w:eastAsia="Roboto" w:hAnsi="Roboto" w:cs="Roboto"/>
          <w:sz w:val="26"/>
          <w:szCs w:val="26"/>
          <w:highlight w:val="white"/>
        </w:rPr>
        <w:t>architecture :</w:t>
      </w:r>
      <w:proofErr w:type="gramEnd"/>
      <w:r>
        <w:rPr>
          <w:rFonts w:ascii="Roboto" w:eastAsia="Roboto" w:hAnsi="Roboto" w:cs="Roboto"/>
          <w:sz w:val="26"/>
          <w:szCs w:val="26"/>
          <w:highlight w:val="white"/>
        </w:rPr>
        <w:t xml:space="preserve"> </w:t>
      </w:r>
    </w:p>
    <w:p w14:paraId="7BAAA196"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sz w:val="26"/>
          <w:szCs w:val="26"/>
          <w:highlight w:val="white"/>
        </w:rPr>
        <w:t>Construct the decoder part of the VAE. It takes samples from the latent space and reconstructs them back into images. The architecture is symmetrical to the encoder architecture, using transposed convolutional layers to upscale the data.</w:t>
      </w:r>
    </w:p>
    <w:p w14:paraId="5C05F0CD"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noProof/>
          <w:sz w:val="26"/>
          <w:szCs w:val="26"/>
          <w:highlight w:val="white"/>
        </w:rPr>
        <w:lastRenderedPageBreak/>
        <w:drawing>
          <wp:inline distT="114300" distB="114300" distL="114300" distR="114300" wp14:anchorId="6BF82C64" wp14:editId="2ACBED25">
            <wp:extent cx="6183559" cy="1595438"/>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6183559" cy="1595438"/>
                    </a:xfrm>
                    <a:prstGeom prst="rect">
                      <a:avLst/>
                    </a:prstGeom>
                    <a:ln/>
                  </pic:spPr>
                </pic:pic>
              </a:graphicData>
            </a:graphic>
          </wp:inline>
        </w:drawing>
      </w:r>
    </w:p>
    <w:p w14:paraId="6AF3C54E" w14:textId="77777777" w:rsidR="00303B1A" w:rsidRDefault="00000000">
      <w:pPr>
        <w:numPr>
          <w:ilvl w:val="0"/>
          <w:numId w:val="1"/>
        </w:numPr>
        <w:shd w:val="clear" w:color="auto" w:fill="FFFFFF"/>
        <w:spacing w:after="400"/>
        <w:rPr>
          <w:rFonts w:ascii="Roboto" w:eastAsia="Roboto" w:hAnsi="Roboto" w:cs="Roboto"/>
          <w:sz w:val="26"/>
          <w:szCs w:val="26"/>
          <w:highlight w:val="white"/>
        </w:rPr>
      </w:pPr>
      <w:r>
        <w:rPr>
          <w:rFonts w:ascii="Roboto" w:eastAsia="Roboto" w:hAnsi="Roboto" w:cs="Roboto"/>
          <w:sz w:val="26"/>
          <w:szCs w:val="26"/>
          <w:highlight w:val="white"/>
        </w:rPr>
        <w:t xml:space="preserve">Define the encoder, decoder, and VAE </w:t>
      </w:r>
      <w:proofErr w:type="gramStart"/>
      <w:r>
        <w:rPr>
          <w:rFonts w:ascii="Roboto" w:eastAsia="Roboto" w:hAnsi="Roboto" w:cs="Roboto"/>
          <w:sz w:val="26"/>
          <w:szCs w:val="26"/>
          <w:highlight w:val="white"/>
        </w:rPr>
        <w:t>models :</w:t>
      </w:r>
      <w:proofErr w:type="gramEnd"/>
    </w:p>
    <w:p w14:paraId="24E54390"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sz w:val="26"/>
          <w:szCs w:val="26"/>
          <w:highlight w:val="white"/>
        </w:rPr>
        <w:t xml:space="preserve"> The encoder and decoder models are defined using the defined layers. The VAE model is constructed by connecting the encoder and decoder.</w:t>
      </w:r>
    </w:p>
    <w:p w14:paraId="0A5DB977"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noProof/>
          <w:sz w:val="26"/>
          <w:szCs w:val="26"/>
          <w:highlight w:val="white"/>
        </w:rPr>
        <w:drawing>
          <wp:inline distT="114300" distB="114300" distL="114300" distR="114300" wp14:anchorId="6C555ECF" wp14:editId="22231826">
            <wp:extent cx="6122838" cy="87328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122838" cy="873289"/>
                    </a:xfrm>
                    <a:prstGeom prst="rect">
                      <a:avLst/>
                    </a:prstGeom>
                    <a:ln/>
                  </pic:spPr>
                </pic:pic>
              </a:graphicData>
            </a:graphic>
          </wp:inline>
        </w:drawing>
      </w:r>
    </w:p>
    <w:p w14:paraId="48A0CF04"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noProof/>
          <w:sz w:val="26"/>
          <w:szCs w:val="26"/>
          <w:highlight w:val="white"/>
        </w:rPr>
        <w:drawing>
          <wp:inline distT="114300" distB="114300" distL="114300" distR="114300" wp14:anchorId="3762217A" wp14:editId="4AAB1D96">
            <wp:extent cx="5943600" cy="16383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943600" cy="1638300"/>
                    </a:xfrm>
                    <a:prstGeom prst="rect">
                      <a:avLst/>
                    </a:prstGeom>
                    <a:ln/>
                  </pic:spPr>
                </pic:pic>
              </a:graphicData>
            </a:graphic>
          </wp:inline>
        </w:drawing>
      </w:r>
    </w:p>
    <w:p w14:paraId="5C329C8D" w14:textId="77777777" w:rsidR="00303B1A" w:rsidRDefault="00000000">
      <w:pPr>
        <w:numPr>
          <w:ilvl w:val="0"/>
          <w:numId w:val="1"/>
        </w:numPr>
        <w:shd w:val="clear" w:color="auto" w:fill="FFFFFF"/>
        <w:spacing w:after="400"/>
        <w:rPr>
          <w:rFonts w:ascii="Roboto" w:eastAsia="Roboto" w:hAnsi="Roboto" w:cs="Roboto"/>
          <w:sz w:val="26"/>
          <w:szCs w:val="26"/>
          <w:highlight w:val="white"/>
        </w:rPr>
      </w:pPr>
      <w:r>
        <w:rPr>
          <w:rFonts w:ascii="Roboto" w:eastAsia="Roboto" w:hAnsi="Roboto" w:cs="Roboto"/>
          <w:sz w:val="26"/>
          <w:szCs w:val="26"/>
          <w:highlight w:val="white"/>
        </w:rPr>
        <w:t xml:space="preserve">Define the VAE loss </w:t>
      </w:r>
      <w:proofErr w:type="gramStart"/>
      <w:r>
        <w:rPr>
          <w:rFonts w:ascii="Roboto" w:eastAsia="Roboto" w:hAnsi="Roboto" w:cs="Roboto"/>
          <w:sz w:val="26"/>
          <w:szCs w:val="26"/>
          <w:highlight w:val="white"/>
        </w:rPr>
        <w:t>function :</w:t>
      </w:r>
      <w:proofErr w:type="gramEnd"/>
      <w:r>
        <w:rPr>
          <w:rFonts w:ascii="Roboto" w:eastAsia="Roboto" w:hAnsi="Roboto" w:cs="Roboto"/>
          <w:sz w:val="26"/>
          <w:szCs w:val="26"/>
          <w:highlight w:val="white"/>
        </w:rPr>
        <w:t xml:space="preserve"> </w:t>
      </w:r>
    </w:p>
    <w:p w14:paraId="1CACADBC"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sz w:val="26"/>
          <w:szCs w:val="26"/>
          <w:highlight w:val="white"/>
        </w:rPr>
        <w:t>Define the VAE loss function, which is a combination of reconstruction loss and a KL divergence term. The VAE model is compiled with the specified optimizer and loss function.</w:t>
      </w:r>
    </w:p>
    <w:p w14:paraId="2791B6FA" w14:textId="77777777" w:rsidR="00303B1A" w:rsidRDefault="00303B1A">
      <w:pPr>
        <w:shd w:val="clear" w:color="auto" w:fill="FFFFFF"/>
        <w:spacing w:after="400"/>
        <w:rPr>
          <w:rFonts w:ascii="Roboto" w:eastAsia="Roboto" w:hAnsi="Roboto" w:cs="Roboto"/>
          <w:sz w:val="26"/>
          <w:szCs w:val="26"/>
          <w:highlight w:val="white"/>
        </w:rPr>
      </w:pPr>
    </w:p>
    <w:p w14:paraId="1C2558B5"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noProof/>
          <w:sz w:val="26"/>
          <w:szCs w:val="26"/>
          <w:highlight w:val="white"/>
        </w:rPr>
        <w:lastRenderedPageBreak/>
        <w:drawing>
          <wp:inline distT="114300" distB="114300" distL="114300" distR="114300" wp14:anchorId="219ADC49" wp14:editId="4D01995C">
            <wp:extent cx="6251028" cy="1452563"/>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6251028" cy="1452563"/>
                    </a:xfrm>
                    <a:prstGeom prst="rect">
                      <a:avLst/>
                    </a:prstGeom>
                    <a:ln/>
                  </pic:spPr>
                </pic:pic>
              </a:graphicData>
            </a:graphic>
          </wp:inline>
        </w:drawing>
      </w:r>
    </w:p>
    <w:p w14:paraId="5FC8E0F5" w14:textId="77777777" w:rsidR="00303B1A" w:rsidRDefault="00000000">
      <w:pPr>
        <w:numPr>
          <w:ilvl w:val="0"/>
          <w:numId w:val="1"/>
        </w:numPr>
        <w:shd w:val="clear" w:color="auto" w:fill="FFFFFF"/>
        <w:spacing w:after="400"/>
        <w:rPr>
          <w:rFonts w:ascii="Roboto" w:eastAsia="Roboto" w:hAnsi="Roboto" w:cs="Roboto"/>
          <w:sz w:val="26"/>
          <w:szCs w:val="26"/>
          <w:highlight w:val="white"/>
        </w:rPr>
      </w:pPr>
      <w:r>
        <w:rPr>
          <w:rFonts w:ascii="Roboto" w:eastAsia="Roboto" w:hAnsi="Roboto" w:cs="Roboto"/>
          <w:sz w:val="26"/>
          <w:szCs w:val="26"/>
          <w:highlight w:val="white"/>
        </w:rPr>
        <w:t xml:space="preserve">Train the VAE </w:t>
      </w:r>
      <w:proofErr w:type="gramStart"/>
      <w:r>
        <w:rPr>
          <w:rFonts w:ascii="Roboto" w:eastAsia="Roboto" w:hAnsi="Roboto" w:cs="Roboto"/>
          <w:sz w:val="26"/>
          <w:szCs w:val="26"/>
          <w:highlight w:val="white"/>
        </w:rPr>
        <w:t>model :</w:t>
      </w:r>
      <w:proofErr w:type="gramEnd"/>
      <w:r>
        <w:rPr>
          <w:rFonts w:ascii="Roboto" w:eastAsia="Roboto" w:hAnsi="Roboto" w:cs="Roboto"/>
          <w:sz w:val="26"/>
          <w:szCs w:val="26"/>
          <w:highlight w:val="white"/>
        </w:rPr>
        <w:t xml:space="preserve"> </w:t>
      </w:r>
    </w:p>
    <w:p w14:paraId="386B029A"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sz w:val="26"/>
          <w:szCs w:val="26"/>
          <w:highlight w:val="white"/>
        </w:rPr>
        <w:t>VAE model is trained using the training data' (</w:t>
      </w:r>
      <w:proofErr w:type="spellStart"/>
      <w:r>
        <w:rPr>
          <w:rFonts w:ascii="Roboto" w:eastAsia="Roboto" w:hAnsi="Roboto" w:cs="Roboto"/>
          <w:sz w:val="26"/>
          <w:szCs w:val="26"/>
          <w:highlight w:val="white"/>
        </w:rPr>
        <w:t>x_train</w:t>
      </w:r>
      <w:proofErr w:type="spellEnd"/>
      <w:r>
        <w:rPr>
          <w:rFonts w:ascii="Roboto" w:eastAsia="Roboto" w:hAnsi="Roboto" w:cs="Roboto"/>
          <w:sz w:val="26"/>
          <w:szCs w:val="26"/>
          <w:highlight w:val="white"/>
        </w:rPr>
        <w:t>)' as both the input and target. It's trained for 10 epochs with a batch size of 128 and validated using the test data '(</w:t>
      </w:r>
      <w:proofErr w:type="spellStart"/>
      <w:r>
        <w:rPr>
          <w:rFonts w:ascii="Roboto" w:eastAsia="Roboto" w:hAnsi="Roboto" w:cs="Roboto"/>
          <w:sz w:val="26"/>
          <w:szCs w:val="26"/>
          <w:highlight w:val="white"/>
        </w:rPr>
        <w:t>x_test</w:t>
      </w:r>
      <w:proofErr w:type="spellEnd"/>
      <w:r>
        <w:rPr>
          <w:rFonts w:ascii="Roboto" w:eastAsia="Roboto" w:hAnsi="Roboto" w:cs="Roboto"/>
          <w:sz w:val="26"/>
          <w:szCs w:val="26"/>
          <w:highlight w:val="white"/>
        </w:rPr>
        <w:t>)'.</w:t>
      </w:r>
    </w:p>
    <w:p w14:paraId="7C4FA17D"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noProof/>
          <w:sz w:val="26"/>
          <w:szCs w:val="26"/>
          <w:highlight w:val="white"/>
        </w:rPr>
        <w:drawing>
          <wp:inline distT="114300" distB="114300" distL="114300" distR="114300" wp14:anchorId="51654B24" wp14:editId="3600936C">
            <wp:extent cx="6212854" cy="826389"/>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6212854" cy="826389"/>
                    </a:xfrm>
                    <a:prstGeom prst="rect">
                      <a:avLst/>
                    </a:prstGeom>
                    <a:ln/>
                  </pic:spPr>
                </pic:pic>
              </a:graphicData>
            </a:graphic>
          </wp:inline>
        </w:drawing>
      </w:r>
    </w:p>
    <w:p w14:paraId="15F3268F" w14:textId="77777777" w:rsidR="00303B1A" w:rsidRDefault="00000000">
      <w:pPr>
        <w:numPr>
          <w:ilvl w:val="0"/>
          <w:numId w:val="1"/>
        </w:numPr>
        <w:shd w:val="clear" w:color="auto" w:fill="FFFFFF"/>
        <w:spacing w:after="400"/>
        <w:rPr>
          <w:rFonts w:ascii="Roboto" w:eastAsia="Roboto" w:hAnsi="Roboto" w:cs="Roboto"/>
          <w:sz w:val="26"/>
          <w:szCs w:val="26"/>
          <w:highlight w:val="white"/>
        </w:rPr>
      </w:pPr>
      <w:r>
        <w:rPr>
          <w:rFonts w:ascii="Roboto" w:eastAsia="Roboto" w:hAnsi="Roboto" w:cs="Roboto"/>
          <w:sz w:val="26"/>
          <w:szCs w:val="26"/>
          <w:highlight w:val="white"/>
        </w:rPr>
        <w:t xml:space="preserve">Generate new digits and Visualize the generated </w:t>
      </w:r>
      <w:proofErr w:type="gramStart"/>
      <w:r>
        <w:rPr>
          <w:rFonts w:ascii="Roboto" w:eastAsia="Roboto" w:hAnsi="Roboto" w:cs="Roboto"/>
          <w:sz w:val="26"/>
          <w:szCs w:val="26"/>
          <w:highlight w:val="white"/>
        </w:rPr>
        <w:t>digits :</w:t>
      </w:r>
      <w:proofErr w:type="gramEnd"/>
    </w:p>
    <w:p w14:paraId="2C1AF007" w14:textId="77777777" w:rsidR="00303B1A" w:rsidRDefault="00000000">
      <w:pPr>
        <w:shd w:val="clear" w:color="auto" w:fill="FFFFFF"/>
        <w:spacing w:after="400"/>
        <w:rPr>
          <w:rFonts w:ascii="Roboto" w:eastAsia="Roboto" w:hAnsi="Roboto" w:cs="Roboto"/>
          <w:sz w:val="26"/>
          <w:szCs w:val="26"/>
          <w:highlight w:val="white"/>
        </w:rPr>
      </w:pPr>
      <w:r>
        <w:rPr>
          <w:rFonts w:ascii="Roboto" w:eastAsia="Roboto" w:hAnsi="Roboto" w:cs="Roboto"/>
          <w:noProof/>
          <w:sz w:val="26"/>
          <w:szCs w:val="26"/>
          <w:highlight w:val="white"/>
        </w:rPr>
        <w:drawing>
          <wp:inline distT="114300" distB="114300" distL="114300" distR="114300" wp14:anchorId="4F246CED" wp14:editId="4373A002">
            <wp:extent cx="5691188" cy="328123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691188" cy="3281238"/>
                    </a:xfrm>
                    <a:prstGeom prst="rect">
                      <a:avLst/>
                    </a:prstGeom>
                    <a:ln/>
                  </pic:spPr>
                </pic:pic>
              </a:graphicData>
            </a:graphic>
          </wp:inline>
        </w:drawing>
      </w:r>
    </w:p>
    <w:p w14:paraId="2076F93D" w14:textId="77777777" w:rsidR="00303B1A" w:rsidRDefault="00303B1A">
      <w:pPr>
        <w:shd w:val="clear" w:color="auto" w:fill="FFFFFF"/>
        <w:spacing w:after="400" w:line="390" w:lineRule="auto"/>
        <w:rPr>
          <w:rFonts w:ascii="Roboto" w:eastAsia="Roboto" w:hAnsi="Roboto" w:cs="Roboto"/>
          <w:sz w:val="24"/>
          <w:szCs w:val="24"/>
          <w:highlight w:val="white"/>
        </w:rPr>
      </w:pPr>
    </w:p>
    <w:p w14:paraId="0F445196" w14:textId="77777777" w:rsidR="00303B1A" w:rsidRDefault="00303B1A">
      <w:pPr>
        <w:shd w:val="clear" w:color="auto" w:fill="FFFFFF"/>
        <w:spacing w:after="400" w:line="390" w:lineRule="auto"/>
        <w:rPr>
          <w:rFonts w:ascii="Roboto" w:eastAsia="Roboto" w:hAnsi="Roboto" w:cs="Roboto"/>
          <w:sz w:val="24"/>
          <w:szCs w:val="24"/>
          <w:highlight w:val="white"/>
        </w:rPr>
      </w:pPr>
    </w:p>
    <w:p w14:paraId="4AFA925A" w14:textId="77777777" w:rsidR="00303B1A" w:rsidRDefault="00303B1A">
      <w:pPr>
        <w:rPr>
          <w:sz w:val="24"/>
          <w:szCs w:val="24"/>
        </w:rPr>
      </w:pPr>
    </w:p>
    <w:sectPr w:rsidR="00303B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A729A"/>
    <w:multiLevelType w:val="multilevel"/>
    <w:tmpl w:val="BC50B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1478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B1A"/>
    <w:rsid w:val="00303B1A"/>
    <w:rsid w:val="00794301"/>
    <w:rsid w:val="00E22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1B75"/>
  <w15:docId w15:val="{4E51B472-257D-4D92-A0D3-3DDAF93DE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implilearn.com/tutorials/machine-learning-tutorial/machine-learning-application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952</Words>
  <Characters>5428</Characters>
  <Application>Microsoft Office Word</Application>
  <DocSecurity>0</DocSecurity>
  <Lines>45</Lines>
  <Paragraphs>12</Paragraphs>
  <ScaleCrop>false</ScaleCrop>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SSLTP11612</dc:creator>
  <cp:lastModifiedBy>SSLTP11612</cp:lastModifiedBy>
  <cp:revision>2</cp:revision>
  <dcterms:created xsi:type="dcterms:W3CDTF">2023-08-24T12:09:00Z</dcterms:created>
  <dcterms:modified xsi:type="dcterms:W3CDTF">2023-08-24T12:09:00Z</dcterms:modified>
</cp:coreProperties>
</file>