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 - Tejas Shailendra Rokade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Div - D15A              Roll no - 50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Batch - C</w:t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v9a4hfdza0u8" w:id="0"/>
      <w:bookmarkEnd w:id="0"/>
      <w:r w:rsidDel="00000000" w:rsidR="00000000" w:rsidRPr="00000000">
        <w:rPr>
          <w:rtl w:val="0"/>
        </w:rPr>
        <w:t xml:space="preserve">Mini Project Prerequisite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  <w:r w:rsidDel="00000000" w:rsidR="00000000" w:rsidRPr="00000000">
        <w:rPr>
          <w:rtl w:val="0"/>
        </w:rPr>
        <w:t xml:space="preserve"> Selecting features for application development, the features should comprise of: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1. Common widgets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2. Should include icons, images, charts etc.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3. Should have an interactive Form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4. Should apply navigation, routing and gestures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5. Should connect with FireBase database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65"/>
        <w:gridCol w:w="4395"/>
        <w:tblGridChange w:id="0">
          <w:tblGrid>
            <w:gridCol w:w="4965"/>
            <w:gridCol w:w="4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Screen-shot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Features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6896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68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6159500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15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Login Page -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 box - Email, Password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- Login , Register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Logo - Lunching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Password incorrect info-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Register page -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 Box - Email , Password, address, Name 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Terms and conditions checkbox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Register button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Back button / Login button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816600"/>
                  <wp:effectExtent b="0" l="0" r="0" t="0"/>
                  <wp:docPr id="4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81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Home Page -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Buttons - Restaurant , Current orders, My account, Logout , Language button (English, Polish, Ukraine)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and ID printed on top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Link to Privacy Policy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5854700"/>
                  <wp:effectExtent b="0" l="0" r="0" t="0"/>
                  <wp:docPr id="5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585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Home Page -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1)Button - Meal plans lunches, meal plans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2) Cards(clickable) - Information of restaurant with rating , Delivery time and starting time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3)  Image - food , Restaurant chefs,etc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4) FIrebase - take information from firebase data base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621030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21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 Page -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Button - Add , subtract order, cancel , confirm, Back button,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Order, delete,Confirm address,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Firebase - value fetch of food item , Information of food in it,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Fetch address.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