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66D45" w14:textId="77777777" w:rsidR="003C552E" w:rsidRDefault="003A1162" w:rsidP="003A1162">
      <w:pPr>
        <w:spacing w:line="360" w:lineRule="auto"/>
        <w:jc w:val="center"/>
        <w:rPr>
          <w:rFonts w:ascii="Times New Roman" w:hAnsi="Times New Roman"/>
          <w:b/>
          <w:sz w:val="28"/>
          <w:szCs w:val="24"/>
        </w:rPr>
      </w:pPr>
      <w:r>
        <w:rPr>
          <w:rFonts w:ascii="Times New Roman" w:hAnsi="Times New Roman"/>
          <w:b/>
          <w:sz w:val="28"/>
          <w:szCs w:val="24"/>
        </w:rPr>
        <w:t>Department of CSE (Artificial Intelligence&amp; Machine Learning)</w:t>
      </w:r>
    </w:p>
    <w:p w14:paraId="3EAAD9DE" w14:textId="77777777" w:rsidR="00502F2A" w:rsidRDefault="00000000">
      <w:pPr>
        <w:spacing w:before="480" w:after="120" w:line="360" w:lineRule="auto"/>
        <w:jc w:val="center"/>
      </w:pPr>
      <w:r>
        <w:rPr>
          <w:rFonts w:ascii="Times New Roman" w:hAnsi="Times New Roman"/>
          <w:b/>
          <w:bCs/>
          <w:color w:val="1F4E79"/>
          <w:sz w:val="40"/>
          <w:szCs w:val="40"/>
        </w:rPr>
        <w:t>MICRO PROJECT REPORT</w:t>
      </w:r>
    </w:p>
    <w:p w14:paraId="3B74DF68" w14:textId="77777777" w:rsidR="00502F2A" w:rsidRDefault="00000000">
      <w:pPr>
        <w:spacing w:after="120" w:line="360" w:lineRule="auto"/>
        <w:jc w:val="center"/>
      </w:pPr>
      <w:r>
        <w:rPr>
          <w:rFonts w:ascii="Times New Roman" w:hAnsi="Times New Roman"/>
          <w:i/>
          <w:iCs/>
          <w:sz w:val="26"/>
          <w:szCs w:val="26"/>
        </w:rPr>
        <w:t>on</w:t>
      </w:r>
    </w:p>
    <w:p w14:paraId="0DAB76BF" w14:textId="77777777" w:rsidR="00502F2A" w:rsidRDefault="00000000">
      <w:pPr>
        <w:spacing w:after="360" w:line="360" w:lineRule="auto"/>
        <w:jc w:val="center"/>
      </w:pPr>
      <w:proofErr w:type="gramStart"/>
      <w:r>
        <w:rPr>
          <w:rFonts w:ascii="Times New Roman" w:hAnsi="Times New Roman"/>
          <w:b/>
          <w:sz w:val="32"/>
        </w:rPr>
        <w:t>“ DIGITVISION</w:t>
      </w:r>
      <w:proofErr w:type="gramEnd"/>
      <w:r>
        <w:rPr>
          <w:rFonts w:ascii="Times New Roman" w:hAnsi="Times New Roman"/>
          <w:b/>
          <w:sz w:val="32"/>
        </w:rPr>
        <w:t xml:space="preserve"> AI: EXPLAINABLE, CONFIDENCE-AWARE HANDWRITTEN DIGIT INTELLIGENCE </w:t>
      </w:r>
      <w:proofErr w:type="gramStart"/>
      <w:r>
        <w:rPr>
          <w:rFonts w:ascii="Times New Roman" w:hAnsi="Times New Roman"/>
          <w:b/>
          <w:sz w:val="32"/>
        </w:rPr>
        <w:t>PLATFORM ”</w:t>
      </w:r>
      <w:proofErr w:type="gramEnd"/>
    </w:p>
    <w:p w14:paraId="05F72853" w14:textId="77777777" w:rsidR="00502F2A" w:rsidRDefault="00000000">
      <w:pPr>
        <w:spacing w:after="60" w:line="360" w:lineRule="auto"/>
        <w:jc w:val="center"/>
      </w:pPr>
      <w:r>
        <w:rPr>
          <w:rFonts w:ascii="Times New Roman" w:hAnsi="Times New Roman"/>
          <w:sz w:val="24"/>
          <w:szCs w:val="24"/>
        </w:rPr>
        <w:t>Submitted in partial fulfilment of the requirements of the course</w:t>
      </w:r>
    </w:p>
    <w:p w14:paraId="75D2AEB2" w14:textId="77777777" w:rsidR="00502F2A" w:rsidRDefault="00000000">
      <w:pPr>
        <w:spacing w:after="60" w:line="360" w:lineRule="auto"/>
        <w:jc w:val="center"/>
      </w:pPr>
      <w:r>
        <w:rPr>
          <w:rFonts w:ascii="Times New Roman" w:hAnsi="Times New Roman"/>
        </w:rPr>
        <w:t>CS501PC – Machine Learning Micro Project</w:t>
      </w:r>
    </w:p>
    <w:p w14:paraId="2E84EBDC" w14:textId="77777777" w:rsidR="00502F2A" w:rsidRDefault="00000000">
      <w:pPr>
        <w:spacing w:after="60" w:line="360" w:lineRule="auto"/>
        <w:jc w:val="center"/>
      </w:pPr>
      <w:proofErr w:type="spellStart"/>
      <w:proofErr w:type="gramStart"/>
      <w:r>
        <w:rPr>
          <w:rFonts w:ascii="Times New Roman" w:hAnsi="Times New Roman"/>
        </w:rPr>
        <w:t>B.Tech</w:t>
      </w:r>
      <w:proofErr w:type="spellEnd"/>
      <w:proofErr w:type="gramEnd"/>
      <w:r>
        <w:rPr>
          <w:rFonts w:ascii="Times New Roman" w:hAnsi="Times New Roman"/>
        </w:rPr>
        <w:t xml:space="preserve"> III Year II Semester | Section A</w:t>
      </w:r>
    </w:p>
    <w:p w14:paraId="3C5920E0" w14:textId="77777777" w:rsidR="00502F2A" w:rsidRDefault="00000000">
      <w:pPr>
        <w:spacing w:after="360" w:line="360" w:lineRule="auto"/>
        <w:jc w:val="center"/>
      </w:pPr>
      <w:r>
        <w:rPr>
          <w:rFonts w:ascii="Times New Roman" w:hAnsi="Times New Roman"/>
        </w:rPr>
        <w:t>Academic Year 2025 – 2026 | Regulation R22</w:t>
      </w:r>
    </w:p>
    <w:p w14:paraId="424F15EE" w14:textId="77777777" w:rsidR="00502F2A" w:rsidRDefault="00000000">
      <w:pPr>
        <w:spacing w:after="120" w:line="360" w:lineRule="auto"/>
        <w:jc w:val="center"/>
      </w:pPr>
      <w:r>
        <w:rPr>
          <w:rFonts w:ascii="Times New Roman" w:hAnsi="Times New Roman"/>
          <w:b/>
          <w:bCs/>
          <w:sz w:val="26"/>
          <w:szCs w:val="26"/>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502F2A" w14:paraId="54471A8B" w14:textId="77777777">
        <w:trPr>
          <w:cantSplit/>
          <w:tblHeader/>
          <w:jc w:val="center"/>
        </w:trPr>
        <w:tc>
          <w:tcPr>
            <w:tcW w:w="900" w:type="dxa"/>
            <w:shd w:val="clear" w:color="auto" w:fill="DEEAF6"/>
            <w:vAlign w:val="center"/>
          </w:tcPr>
          <w:p w14:paraId="6F091C28" w14:textId="77777777" w:rsidR="00502F2A" w:rsidRDefault="00000000">
            <w:pPr>
              <w:spacing w:after="40" w:line="264" w:lineRule="auto"/>
              <w:jc w:val="center"/>
            </w:pPr>
            <w:proofErr w:type="spellStart"/>
            <w:proofErr w:type="gramStart"/>
            <w:r>
              <w:rPr>
                <w:rFonts w:ascii="Times New Roman" w:hAnsi="Times New Roman"/>
                <w:b/>
                <w:bCs/>
              </w:rPr>
              <w:t>S.No</w:t>
            </w:r>
            <w:proofErr w:type="spellEnd"/>
            <w:proofErr w:type="gramEnd"/>
          </w:p>
        </w:tc>
        <w:tc>
          <w:tcPr>
            <w:tcW w:w="2400" w:type="dxa"/>
            <w:shd w:val="clear" w:color="auto" w:fill="DEEAF6"/>
            <w:vAlign w:val="center"/>
          </w:tcPr>
          <w:p w14:paraId="4B8A1C6C" w14:textId="77777777" w:rsidR="00502F2A" w:rsidRDefault="00000000">
            <w:pPr>
              <w:spacing w:after="40" w:line="264" w:lineRule="auto"/>
              <w:jc w:val="center"/>
            </w:pPr>
            <w:r>
              <w:rPr>
                <w:rFonts w:ascii="Times New Roman" w:hAnsi="Times New Roman"/>
                <w:b/>
                <w:bCs/>
              </w:rPr>
              <w:t>Roll Number</w:t>
            </w:r>
          </w:p>
        </w:tc>
        <w:tc>
          <w:tcPr>
            <w:tcW w:w="4000" w:type="dxa"/>
            <w:shd w:val="clear" w:color="auto" w:fill="DEEAF6"/>
            <w:vAlign w:val="center"/>
          </w:tcPr>
          <w:p w14:paraId="0C7138AC" w14:textId="77777777" w:rsidR="00502F2A" w:rsidRDefault="00000000">
            <w:pPr>
              <w:spacing w:after="40" w:line="264" w:lineRule="auto"/>
              <w:jc w:val="center"/>
            </w:pPr>
            <w:r>
              <w:rPr>
                <w:rFonts w:ascii="Times New Roman" w:hAnsi="Times New Roman"/>
                <w:b/>
                <w:bCs/>
              </w:rPr>
              <w:t>Name of the Student</w:t>
            </w:r>
          </w:p>
        </w:tc>
        <w:tc>
          <w:tcPr>
            <w:tcW w:w="2700" w:type="dxa"/>
            <w:shd w:val="clear" w:color="auto" w:fill="DEEAF6"/>
            <w:vAlign w:val="center"/>
          </w:tcPr>
          <w:p w14:paraId="6E97E55D" w14:textId="77777777" w:rsidR="00502F2A" w:rsidRDefault="00000000">
            <w:pPr>
              <w:spacing w:after="40" w:line="264" w:lineRule="auto"/>
              <w:jc w:val="center"/>
            </w:pPr>
            <w:r>
              <w:rPr>
                <w:rFonts w:ascii="Times New Roman" w:hAnsi="Times New Roman"/>
                <w:b/>
                <w:bCs/>
              </w:rPr>
              <w:t>Role in Team</w:t>
            </w:r>
          </w:p>
        </w:tc>
      </w:tr>
      <w:tr w:rsidR="00502F2A" w14:paraId="7CABA8CA" w14:textId="77777777">
        <w:trPr>
          <w:cantSplit/>
          <w:trHeight w:val="440"/>
          <w:jc w:val="center"/>
        </w:trPr>
        <w:tc>
          <w:tcPr>
            <w:tcW w:w="900" w:type="dxa"/>
            <w:vAlign w:val="center"/>
          </w:tcPr>
          <w:p>
            <w:pPr>
              <w:spacing w:before="40" w:after="40" w:line="240" w:lineRule="auto"/>
              <w:jc w:val="center"/>
            </w:pPr>
            <w:r>
              <w:rPr>
                <w:rFonts w:ascii="Times New Roman" w:hAnsi="Times New Roman"/>
                <w:b w:val="0"/>
                <w:color w:val="000000"/>
                <w:sz w:val="20"/>
              </w:rPr>
              <w:t>1</w:t>
            </w:r>
          </w:p>
        </w:tc>
        <w:tc>
          <w:tcPr>
            <w:tcW w:w="2400" w:type="dxa"/>
            <w:vAlign w:val="center"/>
          </w:tcPr>
          <w:p>
            <w:pPr>
              <w:spacing w:before="40" w:after="40" w:line="240" w:lineRule="auto"/>
              <w:jc w:val="center"/>
            </w:pPr>
            <w:r>
              <w:rPr>
                <w:rFonts w:ascii="Times New Roman" w:hAnsi="Times New Roman"/>
                <w:b w:val="0"/>
                <w:color w:val="000000"/>
                <w:sz w:val="20"/>
              </w:rPr>
              <w:t>22071A6601</w:t>
            </w:r>
          </w:p>
        </w:tc>
        <w:tc>
          <w:tcPr>
            <w:tcW w:w="4000" w:type="dxa"/>
            <w:vAlign w:val="center"/>
          </w:tcPr>
          <w:p>
            <w:pPr>
              <w:spacing w:before="40" w:after="40" w:line="240" w:lineRule="auto"/>
              <w:jc w:val="left"/>
            </w:pPr>
            <w:r>
              <w:rPr>
                <w:rFonts w:ascii="Times New Roman" w:hAnsi="Times New Roman"/>
                <w:b w:val="0"/>
                <w:color w:val="000000"/>
                <w:sz w:val="20"/>
              </w:rPr>
              <w:t>Tejas</w:t>
            </w:r>
          </w:p>
        </w:tc>
        <w:tc>
          <w:tcPr>
            <w:tcW w:w="2700" w:type="dxa"/>
            <w:vAlign w:val="center"/>
          </w:tcPr>
          <w:p>
            <w:pPr>
              <w:spacing w:before="40" w:after="40" w:line="240" w:lineRule="auto"/>
              <w:jc w:val="left"/>
            </w:pPr>
            <w:r>
              <w:rPr>
                <w:rFonts w:ascii="Times New Roman" w:hAnsi="Times New Roman"/>
                <w:b w:val="0"/>
                <w:color w:val="000000"/>
                <w:sz w:val="20"/>
              </w:rPr>
            </w:r>
          </w:p>
        </w:tc>
      </w:tr>
      <w:tr w:rsidR="00502F2A" w14:paraId="735905C5" w14:textId="77777777">
        <w:trPr>
          <w:cantSplit/>
          <w:trHeight w:val="440"/>
          <w:jc w:val="center"/>
        </w:trPr>
        <w:tc>
          <w:tcPr>
            <w:tcW w:w="900" w:type="dxa"/>
            <w:vAlign w:val="center"/>
          </w:tcPr>
          <w:p>
            <w:pPr>
              <w:spacing w:before="40" w:after="40" w:line="240" w:lineRule="auto"/>
              <w:jc w:val="center"/>
            </w:pPr>
            <w:r>
              <w:rPr>
                <w:rFonts w:ascii="Times New Roman" w:hAnsi="Times New Roman"/>
                <w:b w:val="0"/>
                <w:color w:val="000000"/>
                <w:sz w:val="20"/>
              </w:rPr>
              <w:t>2</w:t>
            </w:r>
          </w:p>
        </w:tc>
        <w:tc>
          <w:tcPr>
            <w:tcW w:w="2400" w:type="dxa"/>
            <w:vAlign w:val="center"/>
          </w:tcPr>
          <w:p>
            <w:pPr>
              <w:spacing w:before="40" w:after="40" w:line="240" w:lineRule="auto"/>
              <w:jc w:val="center"/>
            </w:pPr>
            <w:r>
              <w:rPr>
                <w:rFonts w:ascii="Times New Roman" w:hAnsi="Times New Roman"/>
                <w:b w:val="0"/>
                <w:color w:val="000000"/>
                <w:sz w:val="20"/>
              </w:rPr>
              <w:t>22071A6602</w:t>
            </w:r>
          </w:p>
        </w:tc>
        <w:tc>
          <w:tcPr>
            <w:tcW w:w="4000" w:type="dxa"/>
            <w:vAlign w:val="center"/>
          </w:tcPr>
          <w:p>
            <w:pPr>
              <w:spacing w:before="40" w:after="40" w:line="240" w:lineRule="auto"/>
              <w:jc w:val="left"/>
            </w:pPr>
            <w:r>
              <w:rPr>
                <w:rFonts w:ascii="Times New Roman" w:hAnsi="Times New Roman"/>
                <w:b w:val="0"/>
                <w:color w:val="000000"/>
                <w:sz w:val="20"/>
              </w:rPr>
              <w:t>Team Member 2</w:t>
            </w:r>
          </w:p>
        </w:tc>
        <w:tc>
          <w:tcPr>
            <w:tcW w:w="2700" w:type="dxa"/>
            <w:vAlign w:val="center"/>
          </w:tcPr>
          <w:p>
            <w:pPr>
              <w:spacing w:before="40" w:after="40" w:line="240" w:lineRule="auto"/>
              <w:jc w:val="left"/>
            </w:pPr>
            <w:r>
              <w:rPr>
                <w:rFonts w:ascii="Times New Roman" w:hAnsi="Times New Roman"/>
                <w:b w:val="0"/>
                <w:color w:val="000000"/>
                <w:sz w:val="20"/>
              </w:rPr>
            </w:r>
          </w:p>
        </w:tc>
      </w:tr>
      <w:tr w:rsidR="00502F2A" w14:paraId="281FE8AE" w14:textId="77777777">
        <w:trPr>
          <w:cantSplit/>
          <w:trHeight w:val="440"/>
          <w:jc w:val="center"/>
        </w:trPr>
        <w:tc>
          <w:tcPr>
            <w:tcW w:w="900" w:type="dxa"/>
            <w:vAlign w:val="center"/>
          </w:tcPr>
          <w:p>
            <w:pPr>
              <w:spacing w:before="40" w:after="40" w:line="240" w:lineRule="auto"/>
              <w:jc w:val="center"/>
            </w:pPr>
            <w:r>
              <w:rPr>
                <w:rFonts w:ascii="Times New Roman" w:hAnsi="Times New Roman"/>
                <w:b w:val="0"/>
                <w:color w:val="000000"/>
                <w:sz w:val="20"/>
              </w:rPr>
              <w:t>3</w:t>
            </w:r>
          </w:p>
        </w:tc>
        <w:tc>
          <w:tcPr>
            <w:tcW w:w="2400" w:type="dxa"/>
            <w:vAlign w:val="center"/>
          </w:tcPr>
          <w:p>
            <w:pPr>
              <w:spacing w:before="40" w:after="40" w:line="240" w:lineRule="auto"/>
              <w:jc w:val="center"/>
            </w:pPr>
            <w:r>
              <w:rPr>
                <w:rFonts w:ascii="Times New Roman" w:hAnsi="Times New Roman"/>
                <w:b w:val="0"/>
                <w:color w:val="000000"/>
                <w:sz w:val="20"/>
              </w:rPr>
              <w:t>22071A6603</w:t>
            </w:r>
          </w:p>
        </w:tc>
        <w:tc>
          <w:tcPr>
            <w:tcW w:w="4000" w:type="dxa"/>
            <w:vAlign w:val="center"/>
          </w:tcPr>
          <w:p>
            <w:pPr>
              <w:spacing w:before="40" w:after="40" w:line="240" w:lineRule="auto"/>
              <w:jc w:val="left"/>
            </w:pPr>
            <w:r>
              <w:rPr>
                <w:rFonts w:ascii="Times New Roman" w:hAnsi="Times New Roman"/>
                <w:b w:val="0"/>
                <w:color w:val="000000"/>
                <w:sz w:val="20"/>
              </w:rPr>
              <w:t>Team Member 3</w:t>
            </w:r>
          </w:p>
        </w:tc>
        <w:tc>
          <w:tcPr>
            <w:tcW w:w="2700" w:type="dxa"/>
            <w:vAlign w:val="center"/>
          </w:tcPr>
          <w:p>
            <w:pPr>
              <w:spacing w:before="40" w:after="40" w:line="240" w:lineRule="auto"/>
              <w:jc w:val="left"/>
            </w:pPr>
            <w:r>
              <w:rPr>
                <w:rFonts w:ascii="Times New Roman" w:hAnsi="Times New Roman"/>
                <w:b w:val="0"/>
                <w:color w:val="000000"/>
                <w:sz w:val="20"/>
              </w:rPr>
            </w:r>
          </w:p>
        </w:tc>
      </w:tr>
      <w:tr w:rsidR="00502F2A" w14:paraId="480F2112" w14:textId="77777777">
        <w:trPr>
          <w:cantSplit/>
          <w:trHeight w:val="440"/>
          <w:jc w:val="center"/>
        </w:trPr>
        <w:tc>
          <w:tcPr>
            <w:tcW w:w="900" w:type="dxa"/>
            <w:vAlign w:val="center"/>
          </w:tcPr>
          <w:p w14:paraId="6B2E15F4" w14:textId="77777777" w:rsidR="00502F2A" w:rsidRDefault="00000000">
            <w:pPr>
              <w:spacing w:after="40" w:line="264" w:lineRule="auto"/>
              <w:jc w:val="center"/>
            </w:pPr>
            <w:r>
              <w:rPr>
                <w:rFonts w:ascii="Times New Roman" w:hAnsi="Times New Roman"/>
              </w:rPr>
              <w:t>4</w:t>
            </w:r>
          </w:p>
        </w:tc>
        <w:tc>
          <w:tcPr>
            <w:tcW w:w="2400" w:type="dxa"/>
            <w:vAlign w:val="center"/>
          </w:tcPr>
          <w:p w14:paraId="620D1B10" w14:textId="77777777" w:rsidR="00502F2A" w:rsidRDefault="00502F2A">
            <w:pPr>
              <w:spacing w:after="40" w:line="264" w:lineRule="auto"/>
            </w:pPr>
          </w:p>
        </w:tc>
        <w:tc>
          <w:tcPr>
            <w:tcW w:w="4000" w:type="dxa"/>
            <w:vAlign w:val="center"/>
          </w:tcPr>
          <w:p w14:paraId="2BD42488" w14:textId="77777777" w:rsidR="00502F2A" w:rsidRDefault="00502F2A">
            <w:pPr>
              <w:spacing w:after="40" w:line="264" w:lineRule="auto"/>
            </w:pPr>
          </w:p>
        </w:tc>
        <w:tc>
          <w:tcPr>
            <w:tcW w:w="2700" w:type="dxa"/>
            <w:vAlign w:val="center"/>
          </w:tcPr>
          <w:p w14:paraId="048A4895" w14:textId="77777777" w:rsidR="00502F2A" w:rsidRDefault="00502F2A">
            <w:pPr>
              <w:spacing w:after="40" w:line="264" w:lineRule="auto"/>
            </w:pPr>
          </w:p>
        </w:tc>
      </w:tr>
    </w:tbl>
    <w:p w14:paraId="07747813" w14:textId="77777777" w:rsidR="00502F2A" w:rsidRDefault="00502F2A">
      <w:pPr>
        <w:spacing w:after="60"/>
        <w:jc w:val="both"/>
      </w:pPr>
    </w:p>
    <w:p w14:paraId="1A2F1DC9" w14:textId="77777777" w:rsidR="00502F2A" w:rsidRDefault="00000000">
      <w:pPr>
        <w:spacing w:before="240" w:after="60" w:line="360" w:lineRule="auto"/>
        <w:jc w:val="center"/>
      </w:pPr>
      <w:r>
        <w:rPr>
          <w:rFonts w:ascii="Times New Roman" w:hAnsi="Times New Roman"/>
          <w:b/>
          <w:bCs/>
          <w:sz w:val="26"/>
          <w:szCs w:val="26"/>
        </w:rPr>
        <w:t>Under the Guidance of</w:t>
      </w:r>
    </w:p>
    <w:p w14:paraId="1C967A4B" w14:textId="77777777" w:rsidR="00502F2A" w:rsidRDefault="00000000">
      <w:pPr>
        <w:spacing w:after="40" w:line="360" w:lineRule="auto"/>
        <w:jc w:val="center"/>
      </w:pPr>
      <w:r>
        <w:rPr>
          <w:rFonts w:ascii="Times New Roman" w:hAnsi="Times New Roman"/>
          <w:b/>
        </w:rPr>
        <w:t>Dr. K. Srinivas</w:t>
      </w:r>
    </w:p>
    <w:p w14:paraId="53DE53A8" w14:textId="77777777" w:rsidR="00502F2A" w:rsidRDefault="00000000">
      <w:pPr>
        <w:spacing w:after="360" w:line="360" w:lineRule="auto"/>
        <w:jc w:val="center"/>
      </w:pPr>
      <w:r>
        <w:rPr>
          <w:rFonts w:ascii="Times New Roman" w:hAnsi="Times New Roman"/>
        </w:rPr>
        <w:t>Associate Professor, Department of CSE (AI &amp; ML)</w:t>
      </w:r>
    </w:p>
    <w:p w14:paraId="133C27A7" w14:textId="77777777" w:rsidR="00502F2A" w:rsidRDefault="00000000">
      <w:pPr>
        <w:spacing w:after="120" w:line="360" w:lineRule="auto"/>
        <w:jc w:val="center"/>
      </w:pPr>
      <w:r>
        <w:rPr>
          <w:rFonts w:ascii="Times New Roman" w:hAnsi="Times New Roman"/>
        </w:rPr>
        <w:t>Month, Year of Submission: March 2026</w:t>
      </w:r>
    </w:p>
    <w:p w14:paraId="05CA006C" w14:textId="77777777" w:rsidR="00502F2A" w:rsidRDefault="00000000">
      <w:pPr>
        <w:pStyle w:val="Heading1"/>
        <w:pageBreakBefore/>
        <w:spacing w:before="120" w:after="240" w:line="360" w:lineRule="auto"/>
        <w:jc w:val="center"/>
        <w:rPr>
          <w:rFonts w:ascii="Times New Roman" w:hAnsi="Times New Roman"/>
          <w:b/>
          <w:bCs/>
        </w:rPr>
      </w:pPr>
      <w:r>
        <w:rPr>
          <w:rFonts w:ascii="Times New Roman" w:hAnsi="Times New Roman"/>
          <w:b/>
          <w:bCs/>
        </w:rPr>
        <w:lastRenderedPageBreak/>
        <w:t>CERTIFICATE</w:t>
      </w:r>
    </w:p>
    <w:p w14:paraId="317EDF0A" w14:textId="77777777" w:rsidR="008778B9" w:rsidRDefault="008778B9" w:rsidP="008778B9"/>
    <w:p w14:paraId="6B3F5820" w14:textId="77777777" w:rsidR="008778B9" w:rsidRPr="008778B9" w:rsidRDefault="008778B9" w:rsidP="008778B9"/>
    <w:p w14:paraId="7824A720" w14:textId="77777777" w:rsidR="00502F2A" w:rsidRDefault="00000000">
      <w:pPr>
        <w:spacing w:after="200" w:line="360" w:lineRule="auto"/>
        <w:jc w:val="both"/>
      </w:pPr>
      <w:r>
        <w:rPr>
          <w:rFonts w:ascii="Times New Roman" w:hAnsi="Times New Roman"/>
        </w:rPr>
        <w:t>This is to certify that the micro project entitled 'DigitVision AI: Explainable, Confidence-Aware Handwritten Digit Intelligence Platform' is a bonafide work carried out by the students listed below of B.Tech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502F2A" w14:paraId="4946AE57" w14:textId="77777777">
        <w:trPr>
          <w:cantSplit/>
          <w:tblHeader/>
          <w:jc w:val="center"/>
        </w:trPr>
        <w:tc>
          <w:tcPr>
            <w:tcW w:w="900" w:type="dxa"/>
            <w:shd w:val="clear" w:color="auto" w:fill="DEEAF6"/>
            <w:vAlign w:val="center"/>
          </w:tcPr>
          <w:p w14:paraId="312C7F38" w14:textId="77777777" w:rsidR="00502F2A" w:rsidRDefault="00000000">
            <w:pPr>
              <w:spacing w:after="40" w:line="264" w:lineRule="auto"/>
              <w:jc w:val="center"/>
            </w:pPr>
            <w:proofErr w:type="spellStart"/>
            <w:proofErr w:type="gramStart"/>
            <w:r>
              <w:rPr>
                <w:rFonts w:ascii="Times New Roman" w:hAnsi="Times New Roman"/>
                <w:b/>
                <w:bCs/>
              </w:rPr>
              <w:t>S.No</w:t>
            </w:r>
            <w:proofErr w:type="spellEnd"/>
            <w:proofErr w:type="gramEnd"/>
          </w:p>
        </w:tc>
        <w:tc>
          <w:tcPr>
            <w:tcW w:w="3000" w:type="dxa"/>
            <w:shd w:val="clear" w:color="auto" w:fill="DEEAF6"/>
            <w:vAlign w:val="center"/>
          </w:tcPr>
          <w:p w14:paraId="13196648" w14:textId="77777777" w:rsidR="00502F2A" w:rsidRDefault="00000000">
            <w:pPr>
              <w:spacing w:after="40" w:line="264" w:lineRule="auto"/>
              <w:jc w:val="center"/>
            </w:pPr>
            <w:r>
              <w:rPr>
                <w:rFonts w:ascii="Times New Roman" w:hAnsi="Times New Roman"/>
                <w:b/>
                <w:bCs/>
              </w:rPr>
              <w:t>Roll Number</w:t>
            </w:r>
          </w:p>
        </w:tc>
        <w:tc>
          <w:tcPr>
            <w:tcW w:w="6100" w:type="dxa"/>
            <w:shd w:val="clear" w:color="auto" w:fill="DEEAF6"/>
            <w:vAlign w:val="center"/>
          </w:tcPr>
          <w:p w14:paraId="507590F4" w14:textId="77777777" w:rsidR="00502F2A" w:rsidRDefault="00000000">
            <w:pPr>
              <w:spacing w:after="40" w:line="264" w:lineRule="auto"/>
              <w:jc w:val="center"/>
            </w:pPr>
            <w:r>
              <w:rPr>
                <w:rFonts w:ascii="Times New Roman" w:hAnsi="Times New Roman"/>
                <w:b/>
                <w:bCs/>
              </w:rPr>
              <w:t>Name of the Student</w:t>
            </w:r>
          </w:p>
        </w:tc>
      </w:tr>
      <w:tr w:rsidR="00502F2A" w14:paraId="4B31C057" w14:textId="77777777">
        <w:trPr>
          <w:cantSplit/>
          <w:trHeight w:val="400"/>
          <w:jc w:val="center"/>
        </w:trPr>
        <w:tc>
          <w:tcPr>
            <w:tcW w:w="900" w:type="dxa"/>
            <w:vAlign w:val="center"/>
          </w:tcPr>
          <w:p>
            <w:pPr>
              <w:spacing w:before="40" w:after="40" w:line="240" w:lineRule="auto"/>
              <w:jc w:val="center"/>
            </w:pPr>
            <w:r>
              <w:rPr>
                <w:rFonts w:ascii="Times New Roman" w:hAnsi="Times New Roman"/>
                <w:b w:val="0"/>
                <w:color w:val="000000"/>
                <w:sz w:val="20"/>
              </w:rPr>
              <w:t>1</w:t>
            </w:r>
          </w:p>
        </w:tc>
        <w:tc>
          <w:tcPr>
            <w:tcW w:w="3000" w:type="dxa"/>
            <w:vAlign w:val="center"/>
          </w:tcPr>
          <w:p>
            <w:pPr>
              <w:spacing w:before="40" w:after="40" w:line="240" w:lineRule="auto"/>
              <w:jc w:val="center"/>
            </w:pPr>
            <w:r>
              <w:rPr>
                <w:rFonts w:ascii="Times New Roman" w:hAnsi="Times New Roman"/>
                <w:b w:val="0"/>
                <w:color w:val="000000"/>
                <w:sz w:val="20"/>
              </w:rPr>
              <w:t>22071A6601</w:t>
            </w:r>
          </w:p>
        </w:tc>
        <w:tc>
          <w:tcPr>
            <w:tcW w:w="6100" w:type="dxa"/>
            <w:vAlign w:val="center"/>
          </w:tcPr>
          <w:p>
            <w:pPr>
              <w:spacing w:before="40" w:after="40" w:line="240" w:lineRule="auto"/>
              <w:jc w:val="left"/>
            </w:pPr>
            <w:r>
              <w:rPr>
                <w:rFonts w:ascii="Times New Roman" w:hAnsi="Times New Roman"/>
                <w:b w:val="0"/>
                <w:color w:val="000000"/>
                <w:sz w:val="20"/>
              </w:rPr>
              <w:t>Tejas</w:t>
            </w:r>
          </w:p>
        </w:tc>
      </w:tr>
      <w:tr w:rsidR="00502F2A" w14:paraId="7FD76887" w14:textId="77777777">
        <w:trPr>
          <w:cantSplit/>
          <w:trHeight w:val="400"/>
          <w:jc w:val="center"/>
        </w:trPr>
        <w:tc>
          <w:tcPr>
            <w:tcW w:w="900" w:type="dxa"/>
            <w:vAlign w:val="center"/>
          </w:tcPr>
          <w:p>
            <w:pPr>
              <w:spacing w:before="40" w:after="40" w:line="240" w:lineRule="auto"/>
              <w:jc w:val="center"/>
            </w:pPr>
            <w:r>
              <w:rPr>
                <w:rFonts w:ascii="Times New Roman" w:hAnsi="Times New Roman"/>
                <w:b w:val="0"/>
                <w:color w:val="000000"/>
                <w:sz w:val="20"/>
              </w:rPr>
              <w:t>2</w:t>
            </w:r>
          </w:p>
        </w:tc>
        <w:tc>
          <w:tcPr>
            <w:tcW w:w="3000" w:type="dxa"/>
            <w:vAlign w:val="center"/>
          </w:tcPr>
          <w:p>
            <w:pPr>
              <w:spacing w:before="40" w:after="40" w:line="240" w:lineRule="auto"/>
              <w:jc w:val="center"/>
            </w:pPr>
            <w:r>
              <w:rPr>
                <w:rFonts w:ascii="Times New Roman" w:hAnsi="Times New Roman"/>
                <w:b w:val="0"/>
                <w:color w:val="000000"/>
                <w:sz w:val="20"/>
              </w:rPr>
              <w:t>22071A6602</w:t>
            </w:r>
          </w:p>
        </w:tc>
        <w:tc>
          <w:tcPr>
            <w:tcW w:w="6100" w:type="dxa"/>
            <w:vAlign w:val="center"/>
          </w:tcPr>
          <w:p>
            <w:pPr>
              <w:spacing w:before="40" w:after="40" w:line="240" w:lineRule="auto"/>
              <w:jc w:val="left"/>
            </w:pPr>
            <w:r>
              <w:rPr>
                <w:rFonts w:ascii="Times New Roman" w:hAnsi="Times New Roman"/>
                <w:b w:val="0"/>
                <w:color w:val="000000"/>
                <w:sz w:val="20"/>
              </w:rPr>
              <w:t>Team Member 2</w:t>
            </w:r>
          </w:p>
        </w:tc>
      </w:tr>
      <w:tr w:rsidR="00502F2A" w14:paraId="1393DA86" w14:textId="77777777">
        <w:trPr>
          <w:cantSplit/>
          <w:trHeight w:val="400"/>
          <w:jc w:val="center"/>
        </w:trPr>
        <w:tc>
          <w:tcPr>
            <w:tcW w:w="900" w:type="dxa"/>
            <w:vAlign w:val="center"/>
          </w:tcPr>
          <w:p>
            <w:pPr>
              <w:spacing w:before="40" w:after="40" w:line="240" w:lineRule="auto"/>
              <w:jc w:val="center"/>
            </w:pPr>
            <w:r>
              <w:rPr>
                <w:rFonts w:ascii="Times New Roman" w:hAnsi="Times New Roman"/>
                <w:b w:val="0"/>
                <w:color w:val="000000"/>
                <w:sz w:val="20"/>
              </w:rPr>
              <w:t>3</w:t>
            </w:r>
          </w:p>
        </w:tc>
        <w:tc>
          <w:tcPr>
            <w:tcW w:w="3000" w:type="dxa"/>
            <w:vAlign w:val="center"/>
          </w:tcPr>
          <w:p>
            <w:pPr>
              <w:spacing w:before="40" w:after="40" w:line="240" w:lineRule="auto"/>
              <w:jc w:val="center"/>
            </w:pPr>
            <w:r>
              <w:rPr>
                <w:rFonts w:ascii="Times New Roman" w:hAnsi="Times New Roman"/>
                <w:b w:val="0"/>
                <w:color w:val="000000"/>
                <w:sz w:val="20"/>
              </w:rPr>
              <w:t>22071A6603</w:t>
            </w:r>
          </w:p>
        </w:tc>
        <w:tc>
          <w:tcPr>
            <w:tcW w:w="6100" w:type="dxa"/>
            <w:vAlign w:val="center"/>
          </w:tcPr>
          <w:p>
            <w:pPr>
              <w:spacing w:before="40" w:after="40" w:line="240" w:lineRule="auto"/>
              <w:jc w:val="left"/>
            </w:pPr>
            <w:r>
              <w:rPr>
                <w:rFonts w:ascii="Times New Roman" w:hAnsi="Times New Roman"/>
                <w:b w:val="0"/>
                <w:color w:val="000000"/>
                <w:sz w:val="20"/>
              </w:rPr>
              <w:t>Team Member 3</w:t>
            </w:r>
          </w:p>
        </w:tc>
      </w:tr>
      <w:tr w:rsidR="00502F2A" w14:paraId="06B02D0A" w14:textId="77777777">
        <w:trPr>
          <w:cantSplit/>
          <w:trHeight w:val="400"/>
          <w:jc w:val="center"/>
        </w:trPr>
        <w:tc>
          <w:tcPr>
            <w:tcW w:w="900" w:type="dxa"/>
            <w:vAlign w:val="center"/>
          </w:tcPr>
          <w:p w14:paraId="2A33114F" w14:textId="77777777" w:rsidR="00502F2A" w:rsidRDefault="00000000">
            <w:pPr>
              <w:spacing w:after="40" w:line="264" w:lineRule="auto"/>
              <w:jc w:val="center"/>
            </w:pPr>
            <w:r>
              <w:rPr>
                <w:rFonts w:ascii="Times New Roman" w:hAnsi="Times New Roman"/>
              </w:rPr>
              <w:t>4</w:t>
            </w:r>
          </w:p>
        </w:tc>
        <w:tc>
          <w:tcPr>
            <w:tcW w:w="3000" w:type="dxa"/>
            <w:vAlign w:val="center"/>
          </w:tcPr>
          <w:p w14:paraId="042BDA3F" w14:textId="77777777" w:rsidR="00502F2A" w:rsidRDefault="00502F2A">
            <w:pPr>
              <w:spacing w:after="40" w:line="264" w:lineRule="auto"/>
            </w:pPr>
          </w:p>
        </w:tc>
        <w:tc>
          <w:tcPr>
            <w:tcW w:w="6100" w:type="dxa"/>
            <w:vAlign w:val="center"/>
          </w:tcPr>
          <w:p w14:paraId="21604E7F" w14:textId="77777777" w:rsidR="00502F2A" w:rsidRDefault="00502F2A">
            <w:pPr>
              <w:spacing w:after="40" w:line="264" w:lineRule="auto"/>
            </w:pPr>
          </w:p>
        </w:tc>
      </w:tr>
    </w:tbl>
    <w:p w14:paraId="2FBC9660" w14:textId="77777777" w:rsidR="00502F2A" w:rsidRDefault="00502F2A">
      <w:pPr>
        <w:spacing w:after="60"/>
        <w:jc w:val="both"/>
      </w:pPr>
    </w:p>
    <w:p w14:paraId="70E1AE20" w14:textId="77777777" w:rsidR="00502F2A" w:rsidRDefault="00000000">
      <w:pPr>
        <w:spacing w:before="200" w:after="400" w:line="360" w:lineRule="auto"/>
        <w:jc w:val="both"/>
      </w:pPr>
      <w:r>
        <w:rPr>
          <w:rFonts w:ascii="Times New Roman" w:hAnsi="Times New Roman"/>
          <w:sz w:val="24"/>
          <w:szCs w:val="24"/>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14:paraId="0652EC8D" w14:textId="77777777" w:rsidTr="008778B9">
        <w:trPr>
          <w:cantSplit/>
          <w:jc w:val="right"/>
        </w:trPr>
        <w:tc>
          <w:tcPr>
            <w:tcW w:w="3333" w:type="dxa"/>
            <w:vAlign w:val="center"/>
          </w:tcPr>
          <w:p w14:paraId="1CE1E5E2" w14:textId="77777777" w:rsidR="008778B9" w:rsidRDefault="008778B9">
            <w:pPr>
              <w:spacing w:after="40" w:line="264" w:lineRule="auto"/>
              <w:jc w:val="center"/>
            </w:pPr>
          </w:p>
          <w:p w14:paraId="213CC414" w14:textId="77777777" w:rsidR="008778B9" w:rsidRDefault="008778B9">
            <w:pPr>
              <w:spacing w:after="40" w:line="264" w:lineRule="auto"/>
              <w:jc w:val="center"/>
            </w:pPr>
          </w:p>
          <w:p w14:paraId="333AF6DA" w14:textId="77777777" w:rsidR="008778B9" w:rsidRDefault="008778B9">
            <w:pPr>
              <w:spacing w:after="40" w:line="264" w:lineRule="auto"/>
              <w:jc w:val="center"/>
            </w:pPr>
          </w:p>
          <w:p w14:paraId="781CDCE3" w14:textId="77777777" w:rsidR="008778B9" w:rsidRDefault="008778B9">
            <w:pPr>
              <w:spacing w:after="40" w:line="264" w:lineRule="auto"/>
              <w:jc w:val="center"/>
            </w:pPr>
            <w:r>
              <w:rPr>
                <w:rFonts w:ascii="Times New Roman" w:hAnsi="Times New Roman"/>
              </w:rPr>
              <w:t>Signature</w:t>
            </w:r>
          </w:p>
        </w:tc>
      </w:tr>
      <w:tr w:rsidR="008778B9" w14:paraId="3E160226" w14:textId="77777777" w:rsidTr="008778B9">
        <w:trPr>
          <w:cantSplit/>
          <w:jc w:val="right"/>
        </w:trPr>
        <w:tc>
          <w:tcPr>
            <w:tcW w:w="3333" w:type="dxa"/>
            <w:vAlign w:val="center"/>
          </w:tcPr>
          <w:p w14:paraId="364988E8" w14:textId="77777777" w:rsidR="008778B9" w:rsidRDefault="008778B9">
            <w:pPr>
              <w:spacing w:after="40" w:line="264" w:lineRule="auto"/>
              <w:jc w:val="center"/>
            </w:pPr>
            <w:r>
              <w:rPr>
                <w:rFonts w:ascii="Times New Roman" w:hAnsi="Times New Roman"/>
              </w:rPr>
              <w:t>Course Coordinator</w:t>
            </w:r>
          </w:p>
        </w:tc>
      </w:tr>
      <w:tr w:rsidR="008778B9" w14:paraId="2F315203" w14:textId="77777777" w:rsidTr="008778B9">
        <w:trPr>
          <w:cantSplit/>
          <w:jc w:val="right"/>
        </w:trPr>
        <w:tc>
          <w:tcPr>
            <w:tcW w:w="3333" w:type="dxa"/>
            <w:vAlign w:val="center"/>
          </w:tcPr>
          <w:p w14:paraId="6D5D4BC9" w14:textId="77777777" w:rsidR="008778B9" w:rsidRDefault="008778B9">
            <w:pPr>
              <w:spacing w:after="40" w:line="264" w:lineRule="auto"/>
              <w:jc w:val="center"/>
            </w:pPr>
            <w:r>
              <w:rPr>
                <w:rFonts w:ascii="Times New Roman" w:hAnsi="Times New Roman"/>
              </w:rPr>
              <w:t>Name: ________________</w:t>
            </w:r>
          </w:p>
        </w:tc>
      </w:tr>
      <w:tr w:rsidR="008778B9" w14:paraId="08D93074" w14:textId="77777777" w:rsidTr="008778B9">
        <w:trPr>
          <w:cantSplit/>
          <w:jc w:val="right"/>
        </w:trPr>
        <w:tc>
          <w:tcPr>
            <w:tcW w:w="3333" w:type="dxa"/>
            <w:vAlign w:val="center"/>
          </w:tcPr>
          <w:p w14:paraId="1223F776" w14:textId="77777777" w:rsidR="008778B9" w:rsidRDefault="008778B9">
            <w:pPr>
              <w:spacing w:after="40" w:line="264" w:lineRule="auto"/>
              <w:jc w:val="center"/>
            </w:pPr>
            <w:r>
              <w:rPr>
                <w:rFonts w:ascii="Times New Roman" w:hAnsi="Times New Roman"/>
              </w:rPr>
              <w:t>Date: ________________</w:t>
            </w:r>
          </w:p>
        </w:tc>
      </w:tr>
    </w:tbl>
    <w:p w14:paraId="0F2489AA" w14:textId="77777777" w:rsidR="00502F2A" w:rsidRDefault="00502F2A">
      <w:pPr>
        <w:spacing w:after="60"/>
        <w:jc w:val="both"/>
      </w:pPr>
    </w:p>
    <w:p w14:paraId="07C20917" w14:textId="77777777" w:rsidR="00502F2A" w:rsidRDefault="00000000">
      <w:pPr>
        <w:pStyle w:val="Heading1"/>
        <w:pageBreakBefore/>
        <w:spacing w:before="120" w:after="240" w:line="360" w:lineRule="auto"/>
        <w:jc w:val="center"/>
      </w:pPr>
      <w:r>
        <w:rPr>
          <w:rFonts w:ascii="Times New Roman" w:hAnsi="Times New Roman"/>
          <w:b/>
          <w:bCs/>
        </w:rPr>
        <w:lastRenderedPageBreak/>
        <w:t>DECLARATION</w:t>
      </w:r>
    </w:p>
    <w:p w14:paraId="39E37206" w14:textId="77777777" w:rsidR="00502F2A" w:rsidRDefault="00000000">
      <w:pPr>
        <w:spacing w:after="120" w:line="360" w:lineRule="auto"/>
        <w:jc w:val="both"/>
      </w:pPr>
      <w:r>
        <w:rPr>
          <w:rFonts w:ascii="Times New Roman" w:hAnsi="Times New Roman"/>
        </w:rPr>
        <w:t>We hereby declare that the micro project report entitled 'DigitVision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plagiarised.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502F2A" w14:paraId="4F795F37" w14:textId="77777777">
        <w:trPr>
          <w:cantSplit/>
          <w:tblHeader/>
          <w:jc w:val="center"/>
        </w:trPr>
        <w:tc>
          <w:tcPr>
            <w:tcW w:w="900" w:type="dxa"/>
            <w:shd w:val="clear" w:color="auto" w:fill="DEEAF6"/>
            <w:vAlign w:val="center"/>
          </w:tcPr>
          <w:p w14:paraId="659A32A2" w14:textId="77777777" w:rsidR="00502F2A" w:rsidRDefault="00000000">
            <w:pPr>
              <w:spacing w:after="40" w:line="264" w:lineRule="auto"/>
              <w:jc w:val="center"/>
            </w:pPr>
            <w:proofErr w:type="spellStart"/>
            <w:proofErr w:type="gramStart"/>
            <w:r>
              <w:rPr>
                <w:rFonts w:ascii="Times New Roman" w:hAnsi="Times New Roman"/>
                <w:b/>
                <w:bCs/>
              </w:rPr>
              <w:t>S.No</w:t>
            </w:r>
            <w:proofErr w:type="spellEnd"/>
            <w:proofErr w:type="gramEnd"/>
          </w:p>
        </w:tc>
        <w:tc>
          <w:tcPr>
            <w:tcW w:w="2400" w:type="dxa"/>
            <w:shd w:val="clear" w:color="auto" w:fill="DEEAF6"/>
            <w:vAlign w:val="center"/>
          </w:tcPr>
          <w:p w14:paraId="6795649D" w14:textId="77777777" w:rsidR="00502F2A" w:rsidRDefault="00000000">
            <w:pPr>
              <w:spacing w:after="40" w:line="264" w:lineRule="auto"/>
              <w:jc w:val="center"/>
            </w:pPr>
            <w:r>
              <w:rPr>
                <w:rFonts w:ascii="Times New Roman" w:hAnsi="Times New Roman"/>
                <w:b/>
                <w:bCs/>
              </w:rPr>
              <w:t>Roll Number</w:t>
            </w:r>
          </w:p>
        </w:tc>
        <w:tc>
          <w:tcPr>
            <w:tcW w:w="4200" w:type="dxa"/>
            <w:shd w:val="clear" w:color="auto" w:fill="DEEAF6"/>
            <w:vAlign w:val="center"/>
          </w:tcPr>
          <w:p w14:paraId="6941CD39" w14:textId="77777777" w:rsidR="00502F2A" w:rsidRDefault="00000000">
            <w:pPr>
              <w:spacing w:after="40" w:line="264" w:lineRule="auto"/>
              <w:jc w:val="center"/>
            </w:pPr>
            <w:r>
              <w:rPr>
                <w:rFonts w:ascii="Times New Roman" w:hAnsi="Times New Roman"/>
                <w:b/>
                <w:bCs/>
              </w:rPr>
              <w:t>Name of the Student</w:t>
            </w:r>
          </w:p>
        </w:tc>
        <w:tc>
          <w:tcPr>
            <w:tcW w:w="2500" w:type="dxa"/>
            <w:shd w:val="clear" w:color="auto" w:fill="DEEAF6"/>
            <w:vAlign w:val="center"/>
          </w:tcPr>
          <w:p w14:paraId="1C6AFD05" w14:textId="77777777" w:rsidR="00502F2A" w:rsidRDefault="00000000">
            <w:pPr>
              <w:spacing w:after="40" w:line="264" w:lineRule="auto"/>
              <w:jc w:val="center"/>
            </w:pPr>
            <w:r>
              <w:rPr>
                <w:rFonts w:ascii="Times New Roman" w:hAnsi="Times New Roman"/>
                <w:b/>
                <w:bCs/>
              </w:rPr>
              <w:t>Signature</w:t>
            </w:r>
          </w:p>
        </w:tc>
      </w:tr>
      <w:tr w:rsidR="00502F2A" w14:paraId="5E0E8BA9" w14:textId="77777777">
        <w:trPr>
          <w:cantSplit/>
          <w:trHeight w:val="480"/>
          <w:jc w:val="center"/>
        </w:trPr>
        <w:tc>
          <w:tcPr>
            <w:tcW w:w="900" w:type="dxa"/>
            <w:vAlign w:val="center"/>
          </w:tcPr>
          <w:p>
            <w:pPr>
              <w:spacing w:before="40" w:after="40" w:line="240" w:lineRule="auto"/>
              <w:jc w:val="center"/>
            </w:pPr>
            <w:r>
              <w:rPr>
                <w:rFonts w:ascii="Times New Roman" w:hAnsi="Times New Roman"/>
                <w:b w:val="0"/>
                <w:color w:val="000000"/>
                <w:sz w:val="20"/>
              </w:rPr>
              <w:t>1</w:t>
            </w:r>
          </w:p>
        </w:tc>
        <w:tc>
          <w:tcPr>
            <w:tcW w:w="2400" w:type="dxa"/>
            <w:vAlign w:val="center"/>
          </w:tcPr>
          <w:p>
            <w:pPr>
              <w:spacing w:before="40" w:after="40" w:line="240" w:lineRule="auto"/>
              <w:jc w:val="center"/>
            </w:pPr>
            <w:r>
              <w:rPr>
                <w:rFonts w:ascii="Times New Roman" w:hAnsi="Times New Roman"/>
                <w:b w:val="0"/>
                <w:color w:val="000000"/>
                <w:sz w:val="20"/>
              </w:rPr>
              <w:t>22071A6601</w:t>
            </w:r>
          </w:p>
        </w:tc>
        <w:tc>
          <w:tcPr>
            <w:tcW w:w="4200" w:type="dxa"/>
            <w:vAlign w:val="center"/>
          </w:tcPr>
          <w:p>
            <w:pPr>
              <w:spacing w:before="40" w:after="40" w:line="240" w:lineRule="auto"/>
              <w:jc w:val="left"/>
            </w:pPr>
            <w:r>
              <w:rPr>
                <w:rFonts w:ascii="Times New Roman" w:hAnsi="Times New Roman"/>
                <w:b w:val="0"/>
                <w:color w:val="000000"/>
                <w:sz w:val="20"/>
              </w:rPr>
              <w:t>Tejas</w:t>
            </w:r>
          </w:p>
        </w:tc>
        <w:tc>
          <w:tcPr>
            <w:tcW w:w="2500" w:type="dxa"/>
            <w:vAlign w:val="center"/>
          </w:tcPr>
          <w:p>
            <w:pPr>
              <w:spacing w:before="40" w:after="40" w:line="240" w:lineRule="auto"/>
              <w:jc w:val="left"/>
            </w:pPr>
            <w:r>
              <w:rPr>
                <w:rFonts w:ascii="Times New Roman" w:hAnsi="Times New Roman"/>
                <w:b w:val="0"/>
                <w:color w:val="000000"/>
                <w:sz w:val="20"/>
              </w:rPr>
            </w:r>
          </w:p>
        </w:tc>
      </w:tr>
      <w:tr w:rsidR="00502F2A" w14:paraId="057785DE" w14:textId="77777777">
        <w:trPr>
          <w:cantSplit/>
          <w:trHeight w:val="480"/>
          <w:jc w:val="center"/>
        </w:trPr>
        <w:tc>
          <w:tcPr>
            <w:tcW w:w="900" w:type="dxa"/>
            <w:vAlign w:val="center"/>
          </w:tcPr>
          <w:p>
            <w:pPr>
              <w:spacing w:before="40" w:after="40" w:line="240" w:lineRule="auto"/>
              <w:jc w:val="center"/>
            </w:pPr>
            <w:r>
              <w:rPr>
                <w:rFonts w:ascii="Times New Roman" w:hAnsi="Times New Roman"/>
                <w:b w:val="0"/>
                <w:color w:val="000000"/>
                <w:sz w:val="20"/>
              </w:rPr>
              <w:t>2</w:t>
            </w:r>
          </w:p>
        </w:tc>
        <w:tc>
          <w:tcPr>
            <w:tcW w:w="2400" w:type="dxa"/>
            <w:vAlign w:val="center"/>
          </w:tcPr>
          <w:p>
            <w:pPr>
              <w:spacing w:before="40" w:after="40" w:line="240" w:lineRule="auto"/>
              <w:jc w:val="center"/>
            </w:pPr>
            <w:r>
              <w:rPr>
                <w:rFonts w:ascii="Times New Roman" w:hAnsi="Times New Roman"/>
                <w:b w:val="0"/>
                <w:color w:val="000000"/>
                <w:sz w:val="20"/>
              </w:rPr>
              <w:t>22071A6602</w:t>
            </w:r>
          </w:p>
        </w:tc>
        <w:tc>
          <w:tcPr>
            <w:tcW w:w="4200" w:type="dxa"/>
            <w:vAlign w:val="center"/>
          </w:tcPr>
          <w:p>
            <w:pPr>
              <w:spacing w:before="40" w:after="40" w:line="240" w:lineRule="auto"/>
              <w:jc w:val="left"/>
            </w:pPr>
            <w:r>
              <w:rPr>
                <w:rFonts w:ascii="Times New Roman" w:hAnsi="Times New Roman"/>
                <w:b w:val="0"/>
                <w:color w:val="000000"/>
                <w:sz w:val="20"/>
              </w:rPr>
              <w:t>Team Member 2</w:t>
            </w:r>
          </w:p>
        </w:tc>
        <w:tc>
          <w:tcPr>
            <w:tcW w:w="2500" w:type="dxa"/>
            <w:vAlign w:val="center"/>
          </w:tcPr>
          <w:p>
            <w:pPr>
              <w:spacing w:before="40" w:after="40" w:line="240" w:lineRule="auto"/>
              <w:jc w:val="left"/>
            </w:pPr>
            <w:r>
              <w:rPr>
                <w:rFonts w:ascii="Times New Roman" w:hAnsi="Times New Roman"/>
                <w:b w:val="0"/>
                <w:color w:val="000000"/>
                <w:sz w:val="20"/>
              </w:rPr>
            </w:r>
          </w:p>
        </w:tc>
      </w:tr>
      <w:tr w:rsidR="00502F2A" w14:paraId="5398D186" w14:textId="77777777">
        <w:trPr>
          <w:cantSplit/>
          <w:trHeight w:val="480"/>
          <w:jc w:val="center"/>
        </w:trPr>
        <w:tc>
          <w:tcPr>
            <w:tcW w:w="900" w:type="dxa"/>
            <w:vAlign w:val="center"/>
          </w:tcPr>
          <w:p>
            <w:pPr>
              <w:spacing w:before="40" w:after="40" w:line="240" w:lineRule="auto"/>
              <w:jc w:val="center"/>
            </w:pPr>
            <w:r>
              <w:rPr>
                <w:rFonts w:ascii="Times New Roman" w:hAnsi="Times New Roman"/>
                <w:b w:val="0"/>
                <w:color w:val="000000"/>
                <w:sz w:val="20"/>
              </w:rPr>
              <w:t>3</w:t>
            </w:r>
          </w:p>
        </w:tc>
        <w:tc>
          <w:tcPr>
            <w:tcW w:w="2400" w:type="dxa"/>
            <w:vAlign w:val="center"/>
          </w:tcPr>
          <w:p>
            <w:pPr>
              <w:spacing w:before="40" w:after="40" w:line="240" w:lineRule="auto"/>
              <w:jc w:val="center"/>
            </w:pPr>
            <w:r>
              <w:rPr>
                <w:rFonts w:ascii="Times New Roman" w:hAnsi="Times New Roman"/>
                <w:b w:val="0"/>
                <w:color w:val="000000"/>
                <w:sz w:val="20"/>
              </w:rPr>
              <w:t>22071A6603</w:t>
            </w:r>
          </w:p>
        </w:tc>
        <w:tc>
          <w:tcPr>
            <w:tcW w:w="4200" w:type="dxa"/>
            <w:vAlign w:val="center"/>
          </w:tcPr>
          <w:p>
            <w:pPr>
              <w:spacing w:before="40" w:after="40" w:line="240" w:lineRule="auto"/>
              <w:jc w:val="left"/>
            </w:pPr>
            <w:r>
              <w:rPr>
                <w:rFonts w:ascii="Times New Roman" w:hAnsi="Times New Roman"/>
                <w:b w:val="0"/>
                <w:color w:val="000000"/>
                <w:sz w:val="20"/>
              </w:rPr>
              <w:t>Team Member 3</w:t>
            </w:r>
          </w:p>
        </w:tc>
        <w:tc>
          <w:tcPr>
            <w:tcW w:w="2500" w:type="dxa"/>
            <w:vAlign w:val="center"/>
          </w:tcPr>
          <w:p>
            <w:pPr>
              <w:spacing w:before="40" w:after="40" w:line="240" w:lineRule="auto"/>
              <w:jc w:val="left"/>
            </w:pPr>
            <w:r>
              <w:rPr>
                <w:rFonts w:ascii="Times New Roman" w:hAnsi="Times New Roman"/>
                <w:b w:val="0"/>
                <w:color w:val="000000"/>
                <w:sz w:val="20"/>
              </w:rPr>
            </w:r>
          </w:p>
        </w:tc>
      </w:tr>
      <w:tr w:rsidR="00502F2A" w14:paraId="59669F58" w14:textId="77777777">
        <w:trPr>
          <w:cantSplit/>
          <w:trHeight w:val="480"/>
          <w:jc w:val="center"/>
        </w:trPr>
        <w:tc>
          <w:tcPr>
            <w:tcW w:w="900" w:type="dxa"/>
            <w:vAlign w:val="center"/>
          </w:tcPr>
          <w:p w14:paraId="28AAD60D" w14:textId="77777777" w:rsidR="00502F2A" w:rsidRDefault="00000000">
            <w:pPr>
              <w:spacing w:after="40" w:line="264" w:lineRule="auto"/>
              <w:jc w:val="center"/>
            </w:pPr>
            <w:r>
              <w:rPr>
                <w:rFonts w:ascii="Times New Roman" w:hAnsi="Times New Roman"/>
              </w:rPr>
              <w:t>4</w:t>
            </w:r>
          </w:p>
        </w:tc>
        <w:tc>
          <w:tcPr>
            <w:tcW w:w="2400" w:type="dxa"/>
            <w:vAlign w:val="center"/>
          </w:tcPr>
          <w:p w14:paraId="3CE2786E" w14:textId="77777777" w:rsidR="00502F2A" w:rsidRDefault="00502F2A">
            <w:pPr>
              <w:spacing w:after="40" w:line="264" w:lineRule="auto"/>
            </w:pPr>
          </w:p>
        </w:tc>
        <w:tc>
          <w:tcPr>
            <w:tcW w:w="4200" w:type="dxa"/>
            <w:vAlign w:val="center"/>
          </w:tcPr>
          <w:p w14:paraId="5732E748" w14:textId="77777777" w:rsidR="00502F2A" w:rsidRDefault="00502F2A">
            <w:pPr>
              <w:spacing w:after="40" w:line="264" w:lineRule="auto"/>
            </w:pPr>
          </w:p>
        </w:tc>
        <w:tc>
          <w:tcPr>
            <w:tcW w:w="2500" w:type="dxa"/>
            <w:vAlign w:val="center"/>
          </w:tcPr>
          <w:p w14:paraId="56DF8E65" w14:textId="77777777" w:rsidR="00502F2A" w:rsidRDefault="00502F2A">
            <w:pPr>
              <w:spacing w:after="40" w:line="264" w:lineRule="auto"/>
            </w:pPr>
          </w:p>
        </w:tc>
      </w:tr>
    </w:tbl>
    <w:p w14:paraId="50FBC6F6" w14:textId="77777777" w:rsidR="00502F2A" w:rsidRDefault="00502F2A">
      <w:pPr>
        <w:spacing w:after="60"/>
        <w:jc w:val="both"/>
      </w:pPr>
    </w:p>
    <w:p w14:paraId="660CBCF5" w14:textId="77777777" w:rsidR="00502F2A" w:rsidRDefault="00000000">
      <w:pPr>
        <w:spacing w:before="120" w:after="360" w:line="360" w:lineRule="auto"/>
        <w:jc w:val="both"/>
      </w:pPr>
      <w:r>
        <w:rPr>
          <w:rFonts w:ascii="Times New Roman" w:hAnsi="Times New Roman"/>
        </w:rPr>
        <w:t>Place: Hyderabad                                                                    Date: 25 March 2026</w:t>
      </w:r>
    </w:p>
    <w:p w14:paraId="11B9EAEF" w14:textId="77777777" w:rsidR="00502F2A" w:rsidRDefault="00000000">
      <w:pPr>
        <w:pStyle w:val="Heading2"/>
        <w:spacing w:before="200" w:after="100" w:line="360" w:lineRule="auto"/>
      </w:pPr>
      <w:r>
        <w:rPr>
          <w:rFonts w:ascii="Times New Roman" w:hAnsi="Times New Roman"/>
          <w:b/>
          <w:bCs/>
          <w:color w:val="000000"/>
        </w:rPr>
        <w:t>ACKNOWLEDGEMENT</w:t>
      </w:r>
    </w:p>
    <w:p w14:paraId="247683D4" w14:textId="77777777" w:rsidR="00502F2A" w:rsidRDefault="00000000">
      <w:pPr>
        <w:spacing w:after="120" w:line="276" w:lineRule="auto"/>
        <w:jc w:val="both"/>
      </w:pPr>
      <w:r>
        <w:rPr>
          <w:rFonts w:ascii="Times New Roman" w:hAnsi="Times New Roman"/>
          <w:sz w:val="24"/>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Institute of Engineering and Technology, and the laboratory staff for their support in making this work possible.</w:t>
      </w:r>
    </w:p>
    <w:p w14:paraId="71AC2DE9" w14:textId="77777777" w:rsidR="00502F2A" w:rsidRDefault="00502F2A">
      <w:pPr>
        <w:spacing w:after="60" w:line="360" w:lineRule="auto"/>
      </w:pPr>
    </w:p>
    <w:p w14:paraId="756A31F0" w14:textId="77777777" w:rsidR="00502F2A" w:rsidRDefault="00502F2A">
      <w:pPr>
        <w:spacing w:after="60" w:line="360" w:lineRule="auto"/>
      </w:pPr>
    </w:p>
    <w:p w14:paraId="060AAC6B" w14:textId="77777777" w:rsidR="00502F2A" w:rsidRDefault="00502F2A">
      <w:pPr>
        <w:spacing w:after="60" w:line="360" w:lineRule="auto"/>
      </w:pPr>
    </w:p>
    <w:p w14:paraId="62852B75" w14:textId="77777777" w:rsidR="00502F2A" w:rsidRDefault="00502F2A">
      <w:pPr>
        <w:spacing w:after="60" w:line="360" w:lineRule="auto"/>
      </w:pPr>
    </w:p>
    <w:p w14:paraId="29E11640" w14:textId="77777777" w:rsidR="00502F2A" w:rsidRDefault="00502F2A">
      <w:pPr>
        <w:spacing w:after="60" w:line="360" w:lineRule="auto"/>
      </w:pPr>
    </w:p>
    <w:p w14:paraId="3B1F5A8F" w14:textId="77777777" w:rsidR="00502F2A" w:rsidRDefault="00000000">
      <w:pPr>
        <w:pStyle w:val="Heading1"/>
        <w:pageBreakBefore/>
        <w:spacing w:before="120" w:after="240" w:line="360" w:lineRule="auto"/>
        <w:jc w:val="center"/>
      </w:pPr>
      <w:r>
        <w:rPr>
          <w:rFonts w:ascii="Times New Roman" w:hAnsi="Times New Roman"/>
          <w:b/>
          <w:bCs/>
        </w:rPr>
        <w:lastRenderedPageBreak/>
        <w:t>ABSTRACT</w:t>
      </w:r>
    </w:p>
    <w:p w14:paraId="3CE1FA77" w14:textId="77777777" w:rsidR="00502F2A" w:rsidRDefault="00000000">
      <w:pPr>
        <w:spacing w:after="120" w:line="276" w:lineRule="auto"/>
        <w:jc w:val="both"/>
      </w:pPr>
      <w:r>
        <w:rPr>
          <w:rFonts w:ascii="Times New Roman" w:hAnsi="Times New Roman"/>
          <w:sz w:val="24"/>
        </w:rPr>
        <w:t>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DigitVision AI, an explainable, confidence-aware machine learning platform evaluated on the authentic NIST Special Database 19/3 (MNIST) benchmark. A leak-free canonical preprocessing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DigitVision DeepConvNet, which attains a superior test accuracy of 98.31%, macro F1-score of 0.9831, and inference latency of 9.14 ms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layer, confirming that predictions correlate with genuine morphological stroke contours rather than background artifacts. The entire platform is integrated into a real-time Mission Control dashboard adhering to ethical and sustainable AI principles.</w:t>
      </w:r>
    </w:p>
    <w:p w14:paraId="44526AE4" w14:textId="77777777" w:rsidR="00502F2A" w:rsidRDefault="00502F2A">
      <w:pPr>
        <w:spacing w:after="60" w:line="360" w:lineRule="auto"/>
      </w:pPr>
    </w:p>
    <w:p w14:paraId="28DB877E" w14:textId="77777777" w:rsidR="008778B9" w:rsidRDefault="008778B9">
      <w:pPr>
        <w:spacing w:after="60" w:line="360" w:lineRule="auto"/>
      </w:pPr>
    </w:p>
    <w:p w14:paraId="08E9BE60" w14:textId="77777777" w:rsidR="008778B9" w:rsidRDefault="008778B9">
      <w:pPr>
        <w:spacing w:after="60" w:line="360" w:lineRule="auto"/>
      </w:pPr>
    </w:p>
    <w:p w14:paraId="0A3914F0" w14:textId="77777777" w:rsidR="008778B9" w:rsidRDefault="008778B9">
      <w:pPr>
        <w:spacing w:after="60" w:line="360" w:lineRule="auto"/>
      </w:pPr>
    </w:p>
    <w:p w14:paraId="4AE4E72C" w14:textId="77777777" w:rsidR="008778B9" w:rsidRDefault="008778B9">
      <w:pPr>
        <w:spacing w:after="60" w:line="360" w:lineRule="auto"/>
      </w:pPr>
    </w:p>
    <w:p w14:paraId="4A854E5D" w14:textId="77777777" w:rsidR="008778B9" w:rsidRDefault="008778B9">
      <w:pPr>
        <w:spacing w:after="60" w:line="360" w:lineRule="auto"/>
      </w:pPr>
    </w:p>
    <w:p w14:paraId="771C1548" w14:textId="77777777" w:rsidR="008778B9" w:rsidRDefault="008778B9">
      <w:pPr>
        <w:spacing w:after="60" w:line="360" w:lineRule="auto"/>
      </w:pPr>
    </w:p>
    <w:p w14:paraId="0B6960A6" w14:textId="77777777" w:rsidR="008778B9" w:rsidRDefault="008778B9">
      <w:pPr>
        <w:spacing w:after="60" w:line="360" w:lineRule="auto"/>
      </w:pPr>
    </w:p>
    <w:p w14:paraId="64AD6C96" w14:textId="77777777" w:rsidR="008778B9" w:rsidRDefault="008778B9">
      <w:pPr>
        <w:spacing w:after="60" w:line="360" w:lineRule="auto"/>
      </w:pPr>
    </w:p>
    <w:p w14:paraId="6C2B9DBE" w14:textId="77777777" w:rsidR="008778B9" w:rsidRDefault="008778B9">
      <w:pPr>
        <w:spacing w:after="60" w:line="360" w:lineRule="auto"/>
      </w:pPr>
    </w:p>
    <w:p w14:paraId="604F6766" w14:textId="77777777" w:rsidR="008778B9" w:rsidRDefault="008778B9">
      <w:pPr>
        <w:spacing w:after="60" w:line="360" w:lineRule="auto"/>
      </w:pPr>
    </w:p>
    <w:p w14:paraId="613EAB1D" w14:textId="77777777" w:rsidR="008778B9" w:rsidRDefault="008778B9">
      <w:pPr>
        <w:spacing w:after="60" w:line="360" w:lineRule="auto"/>
      </w:pPr>
    </w:p>
    <w:p w14:paraId="3C37696D" w14:textId="77777777" w:rsidR="008778B9" w:rsidRDefault="008778B9">
      <w:pPr>
        <w:spacing w:after="60" w:line="360" w:lineRule="auto"/>
      </w:pPr>
    </w:p>
    <w:p w14:paraId="34D45809" w14:textId="77777777" w:rsidR="008778B9" w:rsidRDefault="008778B9">
      <w:pPr>
        <w:spacing w:after="60" w:line="360" w:lineRule="auto"/>
      </w:pPr>
    </w:p>
    <w:p w14:paraId="51421827" w14:textId="77777777" w:rsidR="008778B9" w:rsidRDefault="008778B9">
      <w:pPr>
        <w:spacing w:after="60" w:line="360" w:lineRule="auto"/>
      </w:pPr>
    </w:p>
    <w:p w14:paraId="6FA56390" w14:textId="77777777" w:rsidR="008778B9" w:rsidRDefault="008778B9">
      <w:pPr>
        <w:spacing w:after="60" w:line="360" w:lineRule="auto"/>
      </w:pPr>
    </w:p>
    <w:p w14:paraId="36E96B85" w14:textId="77777777" w:rsidR="008778B9" w:rsidRDefault="008778B9">
      <w:pPr>
        <w:spacing w:after="60" w:line="360" w:lineRule="auto"/>
      </w:pPr>
    </w:p>
    <w:p w14:paraId="33CEAFD9" w14:textId="77777777" w:rsidR="00502F2A" w:rsidRDefault="00000000">
      <w:pPr>
        <w:spacing w:after="120" w:line="360" w:lineRule="auto"/>
        <w:jc w:val="both"/>
      </w:pPr>
      <w:r>
        <w:rPr>
          <w:rFonts w:ascii="Times New Roman" w:hAnsi="Times New Roman"/>
          <w:b/>
        </w:rPr>
        <w:t>Keywords: Handwritten Digit Recognition, Convolutional Neural Networks, Explainable AI (Grad-CAM), Temperature Scaling, Model Calibration, Edge Robustness.</w:t>
      </w:r>
    </w:p>
    <w:p w14:paraId="1B3CEC34" w14:textId="77777777" w:rsidR="00502F2A" w:rsidRDefault="00000000">
      <w:pPr>
        <w:pStyle w:val="Heading1"/>
        <w:pageBreakBefore/>
        <w:spacing w:before="120" w:after="240" w:line="360" w:lineRule="auto"/>
        <w:jc w:val="center"/>
      </w:pPr>
      <w:r>
        <w:rPr>
          <w:rFonts w:ascii="Times New Roman" w:hAnsi="Times New Roman"/>
          <w:b/>
          <w:bCs/>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14:paraId="29F46642" w14:textId="77777777">
        <w:trPr>
          <w:cantSplit/>
          <w:tblHeader/>
          <w:jc w:val="center"/>
        </w:trPr>
        <w:tc>
          <w:tcPr>
            <w:tcW w:w="1200" w:type="dxa"/>
            <w:shd w:val="clear" w:color="auto" w:fill="DEEAF6"/>
            <w:vAlign w:val="center"/>
          </w:tcPr>
          <w:p w14:paraId="0B3E4E9A" w14:textId="77777777" w:rsidR="00502F2A" w:rsidRDefault="00000000">
            <w:pPr>
              <w:spacing w:after="40" w:line="264" w:lineRule="auto"/>
              <w:jc w:val="center"/>
            </w:pPr>
            <w:r>
              <w:rPr>
                <w:rFonts w:ascii="Times New Roman" w:hAnsi="Times New Roman"/>
                <w:b/>
                <w:bCs/>
              </w:rPr>
              <w:t>Chapter</w:t>
            </w:r>
          </w:p>
        </w:tc>
        <w:tc>
          <w:tcPr>
            <w:tcW w:w="7300" w:type="dxa"/>
            <w:shd w:val="clear" w:color="auto" w:fill="DEEAF6"/>
            <w:vAlign w:val="center"/>
          </w:tcPr>
          <w:p w14:paraId="705A16E6" w14:textId="77777777" w:rsidR="00502F2A" w:rsidRDefault="00000000">
            <w:pPr>
              <w:spacing w:after="40" w:line="264" w:lineRule="auto"/>
              <w:jc w:val="center"/>
            </w:pPr>
            <w:r>
              <w:rPr>
                <w:rFonts w:ascii="Times New Roman" w:hAnsi="Times New Roman"/>
                <w:b/>
                <w:bCs/>
              </w:rPr>
              <w:t>Title</w:t>
            </w:r>
          </w:p>
        </w:tc>
        <w:tc>
          <w:tcPr>
            <w:tcW w:w="1500" w:type="dxa"/>
            <w:shd w:val="clear" w:color="auto" w:fill="DEEAF6"/>
            <w:vAlign w:val="center"/>
          </w:tcPr>
          <w:p w14:paraId="4B2D7528" w14:textId="77777777" w:rsidR="00502F2A" w:rsidRDefault="00000000">
            <w:pPr>
              <w:spacing w:after="40" w:line="264" w:lineRule="auto"/>
              <w:jc w:val="center"/>
            </w:pPr>
            <w:r>
              <w:rPr>
                <w:rFonts w:ascii="Times New Roman" w:hAnsi="Times New Roman"/>
                <w:b/>
                <w:bCs/>
              </w:rPr>
              <w:t>Page No.</w:t>
            </w:r>
          </w:p>
        </w:tc>
      </w:tr>
      <w:tr w:rsidR="00502F2A" w14:paraId="683731B9" w14:textId="77777777">
        <w:trPr>
          <w:cantSplit/>
          <w:trHeight w:val="360"/>
          <w:jc w:val="center"/>
        </w:trPr>
        <w:tc>
          <w:tcPr>
            <w:tcW w:w="1200" w:type="dxa"/>
            <w:vAlign w:val="center"/>
          </w:tcPr>
          <w:p w14:paraId="2003CCF1" w14:textId="77777777" w:rsidR="00502F2A" w:rsidRDefault="00502F2A">
            <w:pPr>
              <w:spacing w:after="40" w:line="264" w:lineRule="auto"/>
              <w:jc w:val="center"/>
            </w:pPr>
          </w:p>
        </w:tc>
        <w:tc>
          <w:tcPr>
            <w:tcW w:w="7300" w:type="dxa"/>
            <w:vAlign w:val="center"/>
          </w:tcPr>
          <w:p w14:paraId="4CDA00A8" w14:textId="77777777" w:rsidR="00502F2A" w:rsidRDefault="00000000">
            <w:pPr>
              <w:spacing w:after="40" w:line="264" w:lineRule="auto"/>
            </w:pPr>
            <w:r>
              <w:rPr>
                <w:rFonts w:ascii="Times New Roman" w:hAnsi="Times New Roman"/>
              </w:rPr>
              <w:t>Certificate</w:t>
            </w:r>
          </w:p>
        </w:tc>
        <w:tc>
          <w:tcPr>
            <w:tcW w:w="1500" w:type="dxa"/>
            <w:vAlign w:val="center"/>
          </w:tcPr>
          <w:p w14:paraId="62581554" w14:textId="77777777" w:rsidR="00502F2A" w:rsidRDefault="00000000">
            <w:pPr>
              <w:spacing w:after="40" w:line="264" w:lineRule="auto"/>
              <w:jc w:val="center"/>
            </w:pPr>
            <w:proofErr w:type="spellStart"/>
            <w:r>
              <w:rPr>
                <w:rFonts w:ascii="Times New Roman" w:hAnsi="Times New Roman"/>
              </w:rPr>
              <w:t>i</w:t>
            </w:r>
            <w:proofErr w:type="spellEnd"/>
          </w:p>
        </w:tc>
      </w:tr>
      <w:tr w:rsidR="00502F2A" w14:paraId="6D908665" w14:textId="77777777">
        <w:trPr>
          <w:cantSplit/>
          <w:trHeight w:val="360"/>
          <w:jc w:val="center"/>
        </w:trPr>
        <w:tc>
          <w:tcPr>
            <w:tcW w:w="1200" w:type="dxa"/>
            <w:vAlign w:val="center"/>
          </w:tcPr>
          <w:p w14:paraId="287B69DD" w14:textId="77777777" w:rsidR="00502F2A" w:rsidRDefault="00502F2A">
            <w:pPr>
              <w:spacing w:after="40" w:line="264" w:lineRule="auto"/>
              <w:jc w:val="center"/>
            </w:pPr>
          </w:p>
        </w:tc>
        <w:tc>
          <w:tcPr>
            <w:tcW w:w="7300" w:type="dxa"/>
            <w:vAlign w:val="center"/>
          </w:tcPr>
          <w:p w14:paraId="21990D17" w14:textId="77777777" w:rsidR="00502F2A" w:rsidRDefault="00000000">
            <w:pPr>
              <w:spacing w:after="40" w:line="264" w:lineRule="auto"/>
            </w:pPr>
            <w:r>
              <w:rPr>
                <w:rFonts w:ascii="Times New Roman" w:hAnsi="Times New Roman"/>
              </w:rPr>
              <w:t>Declaration and Acknowledgement</w:t>
            </w:r>
          </w:p>
        </w:tc>
        <w:tc>
          <w:tcPr>
            <w:tcW w:w="1500" w:type="dxa"/>
            <w:vAlign w:val="center"/>
          </w:tcPr>
          <w:p w14:paraId="079801FA" w14:textId="77777777" w:rsidR="00502F2A" w:rsidRDefault="00000000">
            <w:pPr>
              <w:spacing w:after="40" w:line="264" w:lineRule="auto"/>
              <w:jc w:val="center"/>
            </w:pPr>
            <w:r>
              <w:rPr>
                <w:rFonts w:ascii="Times New Roman" w:hAnsi="Times New Roman"/>
              </w:rPr>
              <w:t>ii</w:t>
            </w:r>
          </w:p>
        </w:tc>
      </w:tr>
      <w:tr w:rsidR="00502F2A" w14:paraId="76451318" w14:textId="77777777">
        <w:trPr>
          <w:cantSplit/>
          <w:trHeight w:val="360"/>
          <w:jc w:val="center"/>
        </w:trPr>
        <w:tc>
          <w:tcPr>
            <w:tcW w:w="1200" w:type="dxa"/>
            <w:vAlign w:val="center"/>
          </w:tcPr>
          <w:p w14:paraId="5C80C1D5" w14:textId="77777777" w:rsidR="00502F2A" w:rsidRDefault="00502F2A">
            <w:pPr>
              <w:spacing w:after="40" w:line="264" w:lineRule="auto"/>
              <w:jc w:val="center"/>
            </w:pPr>
          </w:p>
        </w:tc>
        <w:tc>
          <w:tcPr>
            <w:tcW w:w="7300" w:type="dxa"/>
            <w:vAlign w:val="center"/>
          </w:tcPr>
          <w:p w14:paraId="5298ED02" w14:textId="77777777" w:rsidR="00502F2A" w:rsidRDefault="00000000">
            <w:pPr>
              <w:spacing w:after="40" w:line="264" w:lineRule="auto"/>
            </w:pPr>
            <w:r>
              <w:rPr>
                <w:rFonts w:ascii="Times New Roman" w:hAnsi="Times New Roman"/>
              </w:rPr>
              <w:t>Abstract</w:t>
            </w:r>
          </w:p>
        </w:tc>
        <w:tc>
          <w:tcPr>
            <w:tcW w:w="1500" w:type="dxa"/>
            <w:vAlign w:val="center"/>
          </w:tcPr>
          <w:p w14:paraId="4FC93D64" w14:textId="77777777" w:rsidR="00502F2A" w:rsidRDefault="00000000">
            <w:pPr>
              <w:spacing w:after="40" w:line="264" w:lineRule="auto"/>
              <w:jc w:val="center"/>
            </w:pPr>
            <w:r>
              <w:rPr>
                <w:rFonts w:ascii="Times New Roman" w:hAnsi="Times New Roman"/>
              </w:rPr>
              <w:t>iii</w:t>
            </w:r>
          </w:p>
        </w:tc>
      </w:tr>
      <w:tr w:rsidR="00502F2A" w14:paraId="5752B61B" w14:textId="77777777">
        <w:trPr>
          <w:cantSplit/>
          <w:trHeight w:val="360"/>
          <w:jc w:val="center"/>
        </w:trPr>
        <w:tc>
          <w:tcPr>
            <w:tcW w:w="1200" w:type="dxa"/>
            <w:vAlign w:val="center"/>
          </w:tcPr>
          <w:p w14:paraId="52FA83E4" w14:textId="77777777" w:rsidR="00502F2A" w:rsidRDefault="00502F2A">
            <w:pPr>
              <w:spacing w:after="40" w:line="264" w:lineRule="auto"/>
              <w:jc w:val="center"/>
            </w:pPr>
          </w:p>
        </w:tc>
        <w:tc>
          <w:tcPr>
            <w:tcW w:w="7300" w:type="dxa"/>
            <w:vAlign w:val="center"/>
          </w:tcPr>
          <w:p w14:paraId="6FA2AB8D" w14:textId="77777777" w:rsidR="00502F2A" w:rsidRDefault="00000000">
            <w:pPr>
              <w:spacing w:after="40" w:line="264" w:lineRule="auto"/>
            </w:pPr>
            <w:r>
              <w:rPr>
                <w:rFonts w:ascii="Times New Roman" w:hAnsi="Times New Roman"/>
              </w:rPr>
              <w:t>Outcome Mapping (CO – PO – PSO)</w:t>
            </w:r>
          </w:p>
        </w:tc>
        <w:tc>
          <w:tcPr>
            <w:tcW w:w="1500" w:type="dxa"/>
            <w:vAlign w:val="center"/>
          </w:tcPr>
          <w:p w14:paraId="4E9C2560" w14:textId="77777777" w:rsidR="00502F2A" w:rsidRDefault="008778B9">
            <w:pPr>
              <w:spacing w:after="40" w:line="264" w:lineRule="auto"/>
              <w:jc w:val="center"/>
            </w:pPr>
            <w:r>
              <w:rPr>
                <w:rFonts w:ascii="Times New Roman" w:hAnsi="Times New Roman"/>
              </w:rPr>
              <w:t>iv</w:t>
            </w:r>
          </w:p>
        </w:tc>
      </w:tr>
      <w:tr w:rsidR="00502F2A" w14:paraId="4F76FB6D" w14:textId="77777777">
        <w:trPr>
          <w:cantSplit/>
          <w:trHeight w:val="360"/>
          <w:jc w:val="center"/>
        </w:trPr>
        <w:tc>
          <w:tcPr>
            <w:tcW w:w="1200" w:type="dxa"/>
            <w:vAlign w:val="center"/>
          </w:tcPr>
          <w:p w14:paraId="1B2108AC" w14:textId="77777777" w:rsidR="00502F2A" w:rsidRDefault="00000000">
            <w:pPr>
              <w:spacing w:after="40" w:line="264" w:lineRule="auto"/>
              <w:jc w:val="center"/>
            </w:pPr>
            <w:r>
              <w:rPr>
                <w:rFonts w:ascii="Times New Roman" w:hAnsi="Times New Roman"/>
              </w:rPr>
              <w:t>1</w:t>
            </w:r>
          </w:p>
        </w:tc>
        <w:tc>
          <w:tcPr>
            <w:tcW w:w="7300" w:type="dxa"/>
            <w:vAlign w:val="center"/>
          </w:tcPr>
          <w:p w14:paraId="5D56604F" w14:textId="77777777" w:rsidR="00502F2A" w:rsidRDefault="00000000">
            <w:pPr>
              <w:spacing w:after="40" w:line="264" w:lineRule="auto"/>
            </w:pPr>
            <w:r>
              <w:rPr>
                <w:rFonts w:ascii="Times New Roman" w:hAnsi="Times New Roman"/>
              </w:rPr>
              <w:t>Introduction</w:t>
            </w:r>
          </w:p>
        </w:tc>
        <w:tc>
          <w:tcPr>
            <w:tcW w:w="1500" w:type="dxa"/>
            <w:vAlign w:val="center"/>
          </w:tcPr>
          <w:p w14:paraId="55B9AEE2" w14:textId="77777777" w:rsidR="00502F2A" w:rsidRDefault="00502F2A">
            <w:pPr>
              <w:spacing w:after="40" w:line="264" w:lineRule="auto"/>
              <w:jc w:val="center"/>
            </w:pPr>
          </w:p>
        </w:tc>
      </w:tr>
      <w:tr w:rsidR="00502F2A" w14:paraId="51DFF5DF" w14:textId="77777777">
        <w:trPr>
          <w:cantSplit/>
          <w:trHeight w:val="360"/>
          <w:jc w:val="center"/>
        </w:trPr>
        <w:tc>
          <w:tcPr>
            <w:tcW w:w="1200" w:type="dxa"/>
            <w:vAlign w:val="center"/>
          </w:tcPr>
          <w:p w14:paraId="229870F2" w14:textId="77777777" w:rsidR="00502F2A" w:rsidRDefault="00000000">
            <w:pPr>
              <w:spacing w:after="40" w:line="264" w:lineRule="auto"/>
              <w:jc w:val="center"/>
            </w:pPr>
            <w:r>
              <w:rPr>
                <w:rFonts w:ascii="Times New Roman" w:hAnsi="Times New Roman"/>
              </w:rPr>
              <w:t>2</w:t>
            </w:r>
          </w:p>
        </w:tc>
        <w:tc>
          <w:tcPr>
            <w:tcW w:w="7300" w:type="dxa"/>
            <w:vAlign w:val="center"/>
          </w:tcPr>
          <w:p w14:paraId="4D31C06A" w14:textId="77777777" w:rsidR="00502F2A" w:rsidRDefault="00000000">
            <w:pPr>
              <w:spacing w:after="40" w:line="264" w:lineRule="auto"/>
            </w:pPr>
            <w:r>
              <w:rPr>
                <w:rFonts w:ascii="Times New Roman" w:hAnsi="Times New Roman"/>
              </w:rPr>
              <w:t>Literature Survey</w:t>
            </w:r>
          </w:p>
        </w:tc>
        <w:tc>
          <w:tcPr>
            <w:tcW w:w="1500" w:type="dxa"/>
            <w:vAlign w:val="center"/>
          </w:tcPr>
          <w:p w14:paraId="08AF8DCF" w14:textId="77777777" w:rsidR="00502F2A" w:rsidRDefault="00502F2A">
            <w:pPr>
              <w:spacing w:after="40" w:line="264" w:lineRule="auto"/>
              <w:jc w:val="center"/>
            </w:pPr>
          </w:p>
        </w:tc>
      </w:tr>
      <w:tr w:rsidR="00502F2A" w14:paraId="49B45499" w14:textId="77777777">
        <w:trPr>
          <w:cantSplit/>
          <w:trHeight w:val="360"/>
          <w:jc w:val="center"/>
        </w:trPr>
        <w:tc>
          <w:tcPr>
            <w:tcW w:w="1200" w:type="dxa"/>
            <w:vAlign w:val="center"/>
          </w:tcPr>
          <w:p w14:paraId="17E84448" w14:textId="77777777" w:rsidR="00502F2A" w:rsidRDefault="00000000">
            <w:pPr>
              <w:spacing w:after="40" w:line="264" w:lineRule="auto"/>
              <w:jc w:val="center"/>
            </w:pPr>
            <w:r>
              <w:rPr>
                <w:rFonts w:ascii="Times New Roman" w:hAnsi="Times New Roman"/>
              </w:rPr>
              <w:t>3</w:t>
            </w:r>
          </w:p>
        </w:tc>
        <w:tc>
          <w:tcPr>
            <w:tcW w:w="7300" w:type="dxa"/>
            <w:vAlign w:val="center"/>
          </w:tcPr>
          <w:p w14:paraId="44903095" w14:textId="77777777" w:rsidR="00502F2A" w:rsidRDefault="00000000">
            <w:pPr>
              <w:spacing w:after="40" w:line="264" w:lineRule="auto"/>
            </w:pPr>
            <w:r>
              <w:rPr>
                <w:rFonts w:ascii="Times New Roman" w:hAnsi="Times New Roman"/>
              </w:rPr>
              <w:t>Dataset Description</w:t>
            </w:r>
          </w:p>
        </w:tc>
        <w:tc>
          <w:tcPr>
            <w:tcW w:w="1500" w:type="dxa"/>
            <w:vAlign w:val="center"/>
          </w:tcPr>
          <w:p w14:paraId="6AA4A755" w14:textId="77777777" w:rsidR="00502F2A" w:rsidRDefault="00502F2A">
            <w:pPr>
              <w:spacing w:after="40" w:line="264" w:lineRule="auto"/>
              <w:jc w:val="center"/>
            </w:pPr>
          </w:p>
        </w:tc>
      </w:tr>
      <w:tr w:rsidR="00502F2A" w14:paraId="2C42FEE8" w14:textId="77777777">
        <w:trPr>
          <w:cantSplit/>
          <w:trHeight w:val="360"/>
          <w:jc w:val="center"/>
        </w:trPr>
        <w:tc>
          <w:tcPr>
            <w:tcW w:w="1200" w:type="dxa"/>
            <w:vAlign w:val="center"/>
          </w:tcPr>
          <w:p w14:paraId="261E60ED" w14:textId="77777777" w:rsidR="00502F2A" w:rsidRDefault="00000000">
            <w:pPr>
              <w:spacing w:after="40" w:line="264" w:lineRule="auto"/>
              <w:jc w:val="center"/>
            </w:pPr>
            <w:r>
              <w:rPr>
                <w:rFonts w:ascii="Times New Roman" w:hAnsi="Times New Roman"/>
              </w:rPr>
              <w:t>4</w:t>
            </w:r>
          </w:p>
        </w:tc>
        <w:tc>
          <w:tcPr>
            <w:tcW w:w="7300" w:type="dxa"/>
            <w:vAlign w:val="center"/>
          </w:tcPr>
          <w:p w14:paraId="76793AC9" w14:textId="77777777" w:rsidR="00502F2A" w:rsidRDefault="00000000">
            <w:pPr>
              <w:spacing w:after="40" w:line="264" w:lineRule="auto"/>
            </w:pPr>
            <w:r>
              <w:rPr>
                <w:rFonts w:ascii="Times New Roman" w:hAnsi="Times New Roman"/>
              </w:rPr>
              <w:t>Data Preprocessing and Feature Engineering</w:t>
            </w:r>
          </w:p>
        </w:tc>
        <w:tc>
          <w:tcPr>
            <w:tcW w:w="1500" w:type="dxa"/>
            <w:vAlign w:val="center"/>
          </w:tcPr>
          <w:p w14:paraId="23D1374B" w14:textId="77777777" w:rsidR="00502F2A" w:rsidRDefault="00502F2A">
            <w:pPr>
              <w:spacing w:after="40" w:line="264" w:lineRule="auto"/>
              <w:jc w:val="center"/>
            </w:pPr>
          </w:p>
        </w:tc>
      </w:tr>
      <w:tr w:rsidR="00502F2A" w14:paraId="7C458E31" w14:textId="77777777">
        <w:trPr>
          <w:cantSplit/>
          <w:trHeight w:val="360"/>
          <w:jc w:val="center"/>
        </w:trPr>
        <w:tc>
          <w:tcPr>
            <w:tcW w:w="1200" w:type="dxa"/>
            <w:vAlign w:val="center"/>
          </w:tcPr>
          <w:p w14:paraId="2139C8C6" w14:textId="77777777" w:rsidR="00502F2A" w:rsidRDefault="00000000">
            <w:pPr>
              <w:spacing w:after="40" w:line="264" w:lineRule="auto"/>
              <w:jc w:val="center"/>
            </w:pPr>
            <w:r>
              <w:rPr>
                <w:rFonts w:ascii="Times New Roman" w:hAnsi="Times New Roman"/>
              </w:rPr>
              <w:t>5</w:t>
            </w:r>
          </w:p>
        </w:tc>
        <w:tc>
          <w:tcPr>
            <w:tcW w:w="7300" w:type="dxa"/>
            <w:vAlign w:val="center"/>
          </w:tcPr>
          <w:p w14:paraId="40D81A23" w14:textId="77777777" w:rsidR="00502F2A" w:rsidRDefault="00000000">
            <w:pPr>
              <w:spacing w:after="40" w:line="264" w:lineRule="auto"/>
            </w:pPr>
            <w:r>
              <w:rPr>
                <w:rFonts w:ascii="Times New Roman" w:hAnsi="Times New Roman"/>
              </w:rPr>
              <w:t>Methodology and Model Design</w:t>
            </w:r>
          </w:p>
        </w:tc>
        <w:tc>
          <w:tcPr>
            <w:tcW w:w="1500" w:type="dxa"/>
            <w:vAlign w:val="center"/>
          </w:tcPr>
          <w:p w14:paraId="3D6F921F" w14:textId="77777777" w:rsidR="00502F2A" w:rsidRDefault="00502F2A">
            <w:pPr>
              <w:spacing w:after="40" w:line="264" w:lineRule="auto"/>
              <w:jc w:val="center"/>
            </w:pPr>
          </w:p>
        </w:tc>
      </w:tr>
      <w:tr w:rsidR="00502F2A" w14:paraId="4EC8BBCC" w14:textId="77777777">
        <w:trPr>
          <w:cantSplit/>
          <w:trHeight w:val="360"/>
          <w:jc w:val="center"/>
        </w:trPr>
        <w:tc>
          <w:tcPr>
            <w:tcW w:w="1200" w:type="dxa"/>
            <w:vAlign w:val="center"/>
          </w:tcPr>
          <w:p w14:paraId="136CF353" w14:textId="77777777" w:rsidR="00502F2A" w:rsidRDefault="00000000">
            <w:pPr>
              <w:spacing w:after="40" w:line="264" w:lineRule="auto"/>
              <w:jc w:val="center"/>
            </w:pPr>
            <w:r>
              <w:rPr>
                <w:rFonts w:ascii="Times New Roman" w:hAnsi="Times New Roman"/>
              </w:rPr>
              <w:t>6</w:t>
            </w:r>
          </w:p>
        </w:tc>
        <w:tc>
          <w:tcPr>
            <w:tcW w:w="7300" w:type="dxa"/>
            <w:vAlign w:val="center"/>
          </w:tcPr>
          <w:p w14:paraId="55BF8500" w14:textId="77777777" w:rsidR="00502F2A" w:rsidRDefault="00000000">
            <w:pPr>
              <w:spacing w:after="40" w:line="264" w:lineRule="auto"/>
            </w:pPr>
            <w:r>
              <w:rPr>
                <w:rFonts w:ascii="Times New Roman" w:hAnsi="Times New Roman"/>
              </w:rPr>
              <w:t>Model Training and Convergence Analysis</w:t>
            </w:r>
          </w:p>
        </w:tc>
        <w:tc>
          <w:tcPr>
            <w:tcW w:w="1500" w:type="dxa"/>
            <w:vAlign w:val="center"/>
          </w:tcPr>
          <w:p w14:paraId="2F5E46A4" w14:textId="77777777" w:rsidR="00502F2A" w:rsidRDefault="00502F2A">
            <w:pPr>
              <w:spacing w:after="40" w:line="264" w:lineRule="auto"/>
              <w:jc w:val="center"/>
            </w:pPr>
          </w:p>
        </w:tc>
      </w:tr>
      <w:tr w:rsidR="00502F2A" w14:paraId="0054787E" w14:textId="77777777">
        <w:trPr>
          <w:cantSplit/>
          <w:trHeight w:val="360"/>
          <w:jc w:val="center"/>
        </w:trPr>
        <w:tc>
          <w:tcPr>
            <w:tcW w:w="1200" w:type="dxa"/>
            <w:vAlign w:val="center"/>
          </w:tcPr>
          <w:p w14:paraId="05D9601F" w14:textId="77777777" w:rsidR="00502F2A" w:rsidRDefault="00000000">
            <w:pPr>
              <w:spacing w:after="40" w:line="264" w:lineRule="auto"/>
              <w:jc w:val="center"/>
            </w:pPr>
            <w:r>
              <w:rPr>
                <w:rFonts w:ascii="Times New Roman" w:hAnsi="Times New Roman"/>
              </w:rPr>
              <w:t>7</w:t>
            </w:r>
          </w:p>
        </w:tc>
        <w:tc>
          <w:tcPr>
            <w:tcW w:w="7300" w:type="dxa"/>
            <w:vAlign w:val="center"/>
          </w:tcPr>
          <w:p w14:paraId="7F494506" w14:textId="77777777" w:rsidR="00502F2A" w:rsidRDefault="00000000">
            <w:pPr>
              <w:spacing w:after="40" w:line="264" w:lineRule="auto"/>
            </w:pPr>
            <w:r>
              <w:rPr>
                <w:rFonts w:ascii="Times New Roman" w:hAnsi="Times New Roman"/>
              </w:rPr>
              <w:t>Evaluation and Results</w:t>
            </w:r>
          </w:p>
        </w:tc>
        <w:tc>
          <w:tcPr>
            <w:tcW w:w="1500" w:type="dxa"/>
            <w:vAlign w:val="center"/>
          </w:tcPr>
          <w:p w14:paraId="38E9E720" w14:textId="77777777" w:rsidR="00502F2A" w:rsidRDefault="00502F2A">
            <w:pPr>
              <w:spacing w:after="40" w:line="264" w:lineRule="auto"/>
              <w:jc w:val="center"/>
            </w:pPr>
          </w:p>
        </w:tc>
      </w:tr>
      <w:tr w:rsidR="00502F2A" w14:paraId="16F8D1F2" w14:textId="77777777">
        <w:trPr>
          <w:cantSplit/>
          <w:trHeight w:val="360"/>
          <w:jc w:val="center"/>
        </w:trPr>
        <w:tc>
          <w:tcPr>
            <w:tcW w:w="1200" w:type="dxa"/>
            <w:vAlign w:val="center"/>
          </w:tcPr>
          <w:p w14:paraId="439F2049" w14:textId="77777777" w:rsidR="00502F2A" w:rsidRDefault="00000000">
            <w:pPr>
              <w:spacing w:after="40" w:line="264" w:lineRule="auto"/>
              <w:jc w:val="center"/>
            </w:pPr>
            <w:r>
              <w:rPr>
                <w:rFonts w:ascii="Times New Roman" w:hAnsi="Times New Roman"/>
              </w:rPr>
              <w:t>8</w:t>
            </w:r>
          </w:p>
        </w:tc>
        <w:tc>
          <w:tcPr>
            <w:tcW w:w="7300" w:type="dxa"/>
            <w:vAlign w:val="center"/>
          </w:tcPr>
          <w:p w14:paraId="4AA6784C" w14:textId="77777777" w:rsidR="00502F2A" w:rsidRDefault="00000000">
            <w:pPr>
              <w:spacing w:after="40" w:line="264" w:lineRule="auto"/>
            </w:pPr>
            <w:r>
              <w:rPr>
                <w:rFonts w:ascii="Times New Roman" w:hAnsi="Times New Roman"/>
              </w:rPr>
              <w:t>Responsible AI: Societal, Environmental and Ethical Considerations</w:t>
            </w:r>
          </w:p>
        </w:tc>
        <w:tc>
          <w:tcPr>
            <w:tcW w:w="1500" w:type="dxa"/>
            <w:vAlign w:val="center"/>
          </w:tcPr>
          <w:p w14:paraId="6F61D36C" w14:textId="77777777" w:rsidR="00502F2A" w:rsidRDefault="00502F2A">
            <w:pPr>
              <w:spacing w:after="40" w:line="264" w:lineRule="auto"/>
              <w:jc w:val="center"/>
            </w:pPr>
          </w:p>
        </w:tc>
      </w:tr>
      <w:tr w:rsidR="00502F2A" w14:paraId="7B5C4632" w14:textId="77777777">
        <w:trPr>
          <w:cantSplit/>
          <w:trHeight w:val="360"/>
          <w:jc w:val="center"/>
        </w:trPr>
        <w:tc>
          <w:tcPr>
            <w:tcW w:w="1200" w:type="dxa"/>
            <w:vAlign w:val="center"/>
          </w:tcPr>
          <w:p w14:paraId="629AE031" w14:textId="77777777" w:rsidR="00502F2A" w:rsidRDefault="00000000">
            <w:pPr>
              <w:spacing w:after="40" w:line="264" w:lineRule="auto"/>
              <w:jc w:val="center"/>
            </w:pPr>
            <w:r>
              <w:rPr>
                <w:rFonts w:ascii="Times New Roman" w:hAnsi="Times New Roman"/>
              </w:rPr>
              <w:t>9</w:t>
            </w:r>
          </w:p>
        </w:tc>
        <w:tc>
          <w:tcPr>
            <w:tcW w:w="7300" w:type="dxa"/>
            <w:vAlign w:val="center"/>
          </w:tcPr>
          <w:p w14:paraId="6A97A93D" w14:textId="77777777" w:rsidR="00502F2A" w:rsidRDefault="00000000">
            <w:pPr>
              <w:spacing w:after="40" w:line="264" w:lineRule="auto"/>
            </w:pPr>
            <w:r>
              <w:rPr>
                <w:rFonts w:ascii="Times New Roman" w:hAnsi="Times New Roman"/>
              </w:rPr>
              <w:t>Conclusion and Future Scope</w:t>
            </w:r>
          </w:p>
        </w:tc>
        <w:tc>
          <w:tcPr>
            <w:tcW w:w="1500" w:type="dxa"/>
            <w:vAlign w:val="center"/>
          </w:tcPr>
          <w:p w14:paraId="57448983" w14:textId="77777777" w:rsidR="00502F2A" w:rsidRDefault="00502F2A">
            <w:pPr>
              <w:spacing w:after="40" w:line="264" w:lineRule="auto"/>
              <w:jc w:val="center"/>
            </w:pPr>
          </w:p>
        </w:tc>
      </w:tr>
      <w:tr w:rsidR="00502F2A" w14:paraId="75F85BCE" w14:textId="77777777">
        <w:trPr>
          <w:cantSplit/>
          <w:trHeight w:val="360"/>
          <w:jc w:val="center"/>
        </w:trPr>
        <w:tc>
          <w:tcPr>
            <w:tcW w:w="1200" w:type="dxa"/>
            <w:vAlign w:val="center"/>
          </w:tcPr>
          <w:p w14:paraId="1DFDE3AD" w14:textId="77777777" w:rsidR="00502F2A" w:rsidRDefault="00502F2A">
            <w:pPr>
              <w:spacing w:after="40" w:line="264" w:lineRule="auto"/>
              <w:jc w:val="center"/>
            </w:pPr>
          </w:p>
        </w:tc>
        <w:tc>
          <w:tcPr>
            <w:tcW w:w="7300" w:type="dxa"/>
            <w:vAlign w:val="center"/>
          </w:tcPr>
          <w:p w14:paraId="301432E6" w14:textId="77777777" w:rsidR="00502F2A" w:rsidRDefault="00000000">
            <w:pPr>
              <w:spacing w:after="40" w:line="264" w:lineRule="auto"/>
            </w:pPr>
            <w:r>
              <w:rPr>
                <w:rFonts w:ascii="Times New Roman" w:hAnsi="Times New Roman"/>
              </w:rPr>
              <w:t>References</w:t>
            </w:r>
          </w:p>
        </w:tc>
        <w:tc>
          <w:tcPr>
            <w:tcW w:w="1500" w:type="dxa"/>
            <w:vAlign w:val="center"/>
          </w:tcPr>
          <w:p w14:paraId="11F16D3C" w14:textId="77777777" w:rsidR="00502F2A" w:rsidRDefault="00502F2A">
            <w:pPr>
              <w:spacing w:after="40" w:line="264" w:lineRule="auto"/>
              <w:jc w:val="center"/>
            </w:pPr>
          </w:p>
        </w:tc>
      </w:tr>
      <w:tr w:rsidR="00502F2A" w14:paraId="60AFF831" w14:textId="77777777">
        <w:trPr>
          <w:cantSplit/>
          <w:trHeight w:val="360"/>
          <w:jc w:val="center"/>
        </w:trPr>
        <w:tc>
          <w:tcPr>
            <w:tcW w:w="1200" w:type="dxa"/>
            <w:vAlign w:val="center"/>
          </w:tcPr>
          <w:p w14:paraId="53E6D2D7" w14:textId="77777777" w:rsidR="00502F2A" w:rsidRDefault="00000000">
            <w:pPr>
              <w:spacing w:after="40" w:line="264" w:lineRule="auto"/>
              <w:jc w:val="center"/>
            </w:pPr>
            <w:r>
              <w:rPr>
                <w:rFonts w:ascii="Times New Roman" w:hAnsi="Times New Roman"/>
              </w:rPr>
              <w:t>A</w:t>
            </w:r>
          </w:p>
        </w:tc>
        <w:tc>
          <w:tcPr>
            <w:tcW w:w="7300" w:type="dxa"/>
            <w:vAlign w:val="center"/>
          </w:tcPr>
          <w:p w14:paraId="59335640" w14:textId="77777777" w:rsidR="00502F2A" w:rsidRDefault="00000000">
            <w:pPr>
              <w:spacing w:after="40" w:line="264" w:lineRule="auto"/>
            </w:pPr>
            <w:r>
              <w:rPr>
                <w:rFonts w:ascii="Times New Roman" w:hAnsi="Times New Roman"/>
              </w:rPr>
              <w:t>Appendix A – Source Code, Dataset and Reproducibility</w:t>
            </w:r>
          </w:p>
        </w:tc>
        <w:tc>
          <w:tcPr>
            <w:tcW w:w="1500" w:type="dxa"/>
            <w:vAlign w:val="center"/>
          </w:tcPr>
          <w:p w14:paraId="2180AE6B" w14:textId="77777777" w:rsidR="00502F2A" w:rsidRDefault="00502F2A">
            <w:pPr>
              <w:spacing w:after="40" w:line="264" w:lineRule="auto"/>
              <w:jc w:val="center"/>
            </w:pPr>
          </w:p>
        </w:tc>
      </w:tr>
      <w:tr w:rsidR="00502F2A" w14:paraId="2F1C9724" w14:textId="77777777">
        <w:trPr>
          <w:cantSplit/>
          <w:trHeight w:val="360"/>
          <w:jc w:val="center"/>
        </w:trPr>
        <w:tc>
          <w:tcPr>
            <w:tcW w:w="1200" w:type="dxa"/>
            <w:vAlign w:val="center"/>
          </w:tcPr>
          <w:p w14:paraId="59D147EA" w14:textId="77777777" w:rsidR="00502F2A" w:rsidRDefault="00000000">
            <w:pPr>
              <w:spacing w:after="40" w:line="264" w:lineRule="auto"/>
              <w:jc w:val="center"/>
            </w:pPr>
            <w:r>
              <w:rPr>
                <w:rFonts w:ascii="Times New Roman" w:hAnsi="Times New Roman"/>
              </w:rPr>
              <w:t>B</w:t>
            </w:r>
          </w:p>
        </w:tc>
        <w:tc>
          <w:tcPr>
            <w:tcW w:w="7300" w:type="dxa"/>
            <w:vAlign w:val="center"/>
          </w:tcPr>
          <w:p w14:paraId="4CC0CD39" w14:textId="77777777" w:rsidR="00502F2A" w:rsidRDefault="00000000">
            <w:pPr>
              <w:spacing w:after="40" w:line="264" w:lineRule="auto"/>
            </w:pPr>
            <w:r>
              <w:rPr>
                <w:rFonts w:ascii="Times New Roman" w:hAnsi="Times New Roman"/>
              </w:rPr>
              <w:t>Appendix B – Weekly Progress Log</w:t>
            </w:r>
          </w:p>
        </w:tc>
        <w:tc>
          <w:tcPr>
            <w:tcW w:w="1500" w:type="dxa"/>
            <w:vAlign w:val="center"/>
          </w:tcPr>
          <w:p w14:paraId="1B8DEF28" w14:textId="77777777" w:rsidR="00502F2A" w:rsidRDefault="00502F2A">
            <w:pPr>
              <w:spacing w:after="40" w:line="264" w:lineRule="auto"/>
              <w:jc w:val="center"/>
            </w:pPr>
          </w:p>
        </w:tc>
      </w:tr>
      <w:tr w:rsidR="00502F2A" w14:paraId="256F2A80" w14:textId="77777777">
        <w:trPr>
          <w:cantSplit/>
          <w:trHeight w:val="360"/>
          <w:jc w:val="center"/>
        </w:trPr>
        <w:tc>
          <w:tcPr>
            <w:tcW w:w="1200" w:type="dxa"/>
            <w:vAlign w:val="center"/>
          </w:tcPr>
          <w:p w14:paraId="76DF1019" w14:textId="77777777" w:rsidR="00502F2A" w:rsidRDefault="00000000">
            <w:pPr>
              <w:spacing w:after="40" w:line="264" w:lineRule="auto"/>
              <w:jc w:val="center"/>
            </w:pPr>
            <w:r>
              <w:rPr>
                <w:rFonts w:ascii="Times New Roman" w:hAnsi="Times New Roman"/>
              </w:rPr>
              <w:t>C</w:t>
            </w:r>
          </w:p>
        </w:tc>
        <w:tc>
          <w:tcPr>
            <w:tcW w:w="7300" w:type="dxa"/>
            <w:vAlign w:val="center"/>
          </w:tcPr>
          <w:p w14:paraId="66798EFC" w14:textId="77777777" w:rsidR="00502F2A" w:rsidRDefault="00000000">
            <w:pPr>
              <w:spacing w:after="40" w:line="264" w:lineRule="auto"/>
            </w:pPr>
            <w:r>
              <w:rPr>
                <w:rFonts w:ascii="Times New Roman" w:hAnsi="Times New Roman"/>
              </w:rPr>
              <w:t>Appendix C – Assessment Rubrics</w:t>
            </w:r>
          </w:p>
        </w:tc>
        <w:tc>
          <w:tcPr>
            <w:tcW w:w="1500" w:type="dxa"/>
            <w:vAlign w:val="center"/>
          </w:tcPr>
          <w:p w14:paraId="606F35C8" w14:textId="77777777" w:rsidR="00502F2A" w:rsidRDefault="00502F2A">
            <w:pPr>
              <w:spacing w:after="40" w:line="264" w:lineRule="auto"/>
              <w:jc w:val="center"/>
            </w:pPr>
          </w:p>
        </w:tc>
      </w:tr>
      <w:tr w:rsidR="00502F2A" w14:paraId="6B1D98A9" w14:textId="77777777">
        <w:trPr>
          <w:cantSplit/>
          <w:trHeight w:val="360"/>
          <w:jc w:val="center"/>
        </w:trPr>
        <w:tc>
          <w:tcPr>
            <w:tcW w:w="1200" w:type="dxa"/>
            <w:vAlign w:val="center"/>
          </w:tcPr>
          <w:p w14:paraId="34BE391B" w14:textId="77777777" w:rsidR="00502F2A" w:rsidRDefault="00000000">
            <w:pPr>
              <w:spacing w:after="40" w:line="264" w:lineRule="auto"/>
              <w:jc w:val="center"/>
            </w:pPr>
            <w:r>
              <w:rPr>
                <w:rFonts w:ascii="Times New Roman" w:hAnsi="Times New Roman"/>
              </w:rPr>
              <w:t>D</w:t>
            </w:r>
          </w:p>
        </w:tc>
        <w:tc>
          <w:tcPr>
            <w:tcW w:w="7300" w:type="dxa"/>
            <w:vAlign w:val="center"/>
          </w:tcPr>
          <w:p w14:paraId="00A19B07" w14:textId="77777777" w:rsidR="00502F2A" w:rsidRDefault="00000000">
            <w:pPr>
              <w:spacing w:after="40" w:line="264" w:lineRule="auto"/>
            </w:pPr>
            <w:r>
              <w:rPr>
                <w:rFonts w:ascii="Times New Roman" w:hAnsi="Times New Roman"/>
              </w:rPr>
              <w:t>Appendix D – Individual Assessment Sheet</w:t>
            </w:r>
          </w:p>
        </w:tc>
        <w:tc>
          <w:tcPr>
            <w:tcW w:w="1500" w:type="dxa"/>
            <w:vAlign w:val="center"/>
          </w:tcPr>
          <w:p w14:paraId="52C50354" w14:textId="77777777" w:rsidR="00502F2A" w:rsidRDefault="00502F2A">
            <w:pPr>
              <w:spacing w:after="40" w:line="264" w:lineRule="auto"/>
              <w:jc w:val="center"/>
            </w:pPr>
          </w:p>
        </w:tc>
      </w:tr>
      <w:tr w:rsidR="00502F2A" w14:paraId="66108608" w14:textId="77777777">
        <w:trPr>
          <w:cantSplit/>
          <w:trHeight w:val="360"/>
          <w:jc w:val="center"/>
        </w:trPr>
        <w:tc>
          <w:tcPr>
            <w:tcW w:w="1200" w:type="dxa"/>
            <w:vAlign w:val="center"/>
          </w:tcPr>
          <w:p w14:paraId="69768D51" w14:textId="77777777" w:rsidR="00502F2A" w:rsidRDefault="00000000">
            <w:pPr>
              <w:spacing w:after="40" w:line="264" w:lineRule="auto"/>
              <w:jc w:val="center"/>
            </w:pPr>
            <w:r>
              <w:rPr>
                <w:rFonts w:ascii="Times New Roman" w:hAnsi="Times New Roman"/>
              </w:rPr>
              <w:t>E</w:t>
            </w:r>
          </w:p>
        </w:tc>
        <w:tc>
          <w:tcPr>
            <w:tcW w:w="7300" w:type="dxa"/>
            <w:vAlign w:val="center"/>
          </w:tcPr>
          <w:p w14:paraId="04185B6F" w14:textId="77777777" w:rsidR="00502F2A" w:rsidRDefault="00000000">
            <w:pPr>
              <w:spacing w:after="40" w:line="264" w:lineRule="auto"/>
            </w:pPr>
            <w:r>
              <w:rPr>
                <w:rFonts w:ascii="Times New Roman" w:hAnsi="Times New Roman"/>
              </w:rPr>
              <w:t>Appendix E – CO Attainment Calculation</w:t>
            </w:r>
          </w:p>
        </w:tc>
        <w:tc>
          <w:tcPr>
            <w:tcW w:w="1500" w:type="dxa"/>
            <w:vAlign w:val="center"/>
          </w:tcPr>
          <w:p w14:paraId="3578603B" w14:textId="77777777" w:rsidR="00502F2A" w:rsidRDefault="00502F2A">
            <w:pPr>
              <w:spacing w:after="40" w:line="264" w:lineRule="auto"/>
              <w:jc w:val="center"/>
            </w:pPr>
          </w:p>
        </w:tc>
      </w:tr>
      <w:tr w:rsidR="00502F2A" w14:paraId="17CFE180" w14:textId="77777777">
        <w:trPr>
          <w:cantSplit/>
          <w:trHeight w:val="360"/>
          <w:jc w:val="center"/>
        </w:trPr>
        <w:tc>
          <w:tcPr>
            <w:tcW w:w="1200" w:type="dxa"/>
            <w:vAlign w:val="center"/>
          </w:tcPr>
          <w:p w14:paraId="22F2CF81" w14:textId="77777777" w:rsidR="00502F2A" w:rsidRDefault="00000000">
            <w:pPr>
              <w:spacing w:after="40" w:line="264" w:lineRule="auto"/>
              <w:jc w:val="center"/>
            </w:pPr>
            <w:r>
              <w:rPr>
                <w:rFonts w:ascii="Times New Roman" w:hAnsi="Times New Roman"/>
              </w:rPr>
              <w:t>F</w:t>
            </w:r>
          </w:p>
        </w:tc>
        <w:tc>
          <w:tcPr>
            <w:tcW w:w="7300" w:type="dxa"/>
            <w:vAlign w:val="center"/>
          </w:tcPr>
          <w:p w14:paraId="580F3F3C" w14:textId="77777777" w:rsidR="00502F2A" w:rsidRDefault="00000000">
            <w:pPr>
              <w:spacing w:after="40" w:line="264" w:lineRule="auto"/>
            </w:pPr>
            <w:r>
              <w:rPr>
                <w:rFonts w:ascii="Times New Roman" w:hAnsi="Times New Roman"/>
              </w:rPr>
              <w:t>Appendix F – Student Self-Reflection</w:t>
            </w:r>
          </w:p>
        </w:tc>
        <w:tc>
          <w:tcPr>
            <w:tcW w:w="1500" w:type="dxa"/>
            <w:vAlign w:val="center"/>
          </w:tcPr>
          <w:p w14:paraId="5BF9C38D" w14:textId="77777777" w:rsidR="00502F2A" w:rsidRDefault="00502F2A">
            <w:pPr>
              <w:spacing w:after="40" w:line="264" w:lineRule="auto"/>
              <w:jc w:val="center"/>
            </w:pPr>
          </w:p>
        </w:tc>
      </w:tr>
      <w:tr w:rsidR="00502F2A" w14:paraId="4DF08BC6" w14:textId="77777777">
        <w:trPr>
          <w:cantSplit/>
          <w:trHeight w:val="360"/>
          <w:jc w:val="center"/>
        </w:trPr>
        <w:tc>
          <w:tcPr>
            <w:tcW w:w="1200" w:type="dxa"/>
            <w:vAlign w:val="center"/>
          </w:tcPr>
          <w:p w14:paraId="1D0AA6D8" w14:textId="77777777" w:rsidR="00502F2A" w:rsidRDefault="00000000">
            <w:pPr>
              <w:spacing w:after="40" w:line="264" w:lineRule="auto"/>
              <w:jc w:val="center"/>
            </w:pPr>
            <w:r>
              <w:rPr>
                <w:rFonts w:ascii="Times New Roman" w:hAnsi="Times New Roman"/>
              </w:rPr>
              <w:t>G</w:t>
            </w:r>
          </w:p>
        </w:tc>
        <w:tc>
          <w:tcPr>
            <w:tcW w:w="7300" w:type="dxa"/>
            <w:vAlign w:val="center"/>
          </w:tcPr>
          <w:p w14:paraId="3CAF80EA" w14:textId="77777777" w:rsidR="00502F2A" w:rsidRDefault="00000000">
            <w:pPr>
              <w:spacing w:after="40" w:line="264" w:lineRule="auto"/>
            </w:pPr>
            <w:r>
              <w:rPr>
                <w:rFonts w:ascii="Times New Roman" w:hAnsi="Times New Roman"/>
              </w:rPr>
              <w:t>Appendix G – NBA Evidence Checklist</w:t>
            </w:r>
          </w:p>
        </w:tc>
        <w:tc>
          <w:tcPr>
            <w:tcW w:w="1500" w:type="dxa"/>
            <w:vAlign w:val="center"/>
          </w:tcPr>
          <w:p w14:paraId="33F15FAF" w14:textId="77777777" w:rsidR="00502F2A" w:rsidRDefault="00502F2A">
            <w:pPr>
              <w:spacing w:after="40" w:line="264" w:lineRule="auto"/>
              <w:jc w:val="center"/>
            </w:pPr>
          </w:p>
        </w:tc>
      </w:tr>
    </w:tbl>
    <w:p w14:paraId="202F048C" w14:textId="77777777" w:rsidR="00502F2A" w:rsidRDefault="00502F2A">
      <w:pPr>
        <w:spacing w:after="60"/>
        <w:jc w:val="both"/>
      </w:pPr>
    </w:p>
    <w:p w14:paraId="46CE2BA0" w14:textId="77777777" w:rsidR="00502F2A" w:rsidRDefault="00502F2A">
      <w:pPr>
        <w:spacing w:after="120" w:line="276" w:lineRule="auto"/>
        <w:jc w:val="both"/>
      </w:pPr>
    </w:p>
    <w:p w14:paraId="6E6C7EE0" w14:textId="77777777" w:rsidR="00502F2A" w:rsidRDefault="00000000">
      <w:pPr>
        <w:pStyle w:val="Heading1"/>
        <w:pageBreakBefore/>
        <w:spacing w:before="120" w:after="240" w:line="360" w:lineRule="auto"/>
        <w:jc w:val="center"/>
      </w:pPr>
      <w:r>
        <w:rPr>
          <w:rFonts w:ascii="Times New Roman" w:hAnsi="Times New Roman"/>
          <w:b/>
          <w:bCs/>
        </w:rPr>
        <w:lastRenderedPageBreak/>
        <w:t>OUTCOME MAPPING (CO – PO – PSO)</w:t>
      </w:r>
    </w:p>
    <w:p w14:paraId="534C4AD7" w14:textId="77777777" w:rsidR="00502F2A" w:rsidRDefault="00502F2A">
      <w:pPr>
        <w:spacing w:after="120" w:line="276" w:lineRule="auto"/>
        <w:jc w:val="both"/>
      </w:pPr>
    </w:p>
    <w:p w14:paraId="30DFF080" w14:textId="77777777" w:rsidR="00502F2A" w:rsidRDefault="00000000">
      <w:pPr>
        <w:pStyle w:val="Heading2"/>
        <w:spacing w:before="200" w:after="100" w:line="360" w:lineRule="auto"/>
      </w:pPr>
      <w:r>
        <w:rPr>
          <w:rFonts w:ascii="Times New Roman" w:hAnsi="Times New Roman"/>
          <w:b/>
          <w:bCs/>
          <w:color w:val="000000"/>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14:paraId="51F83E17" w14:textId="77777777">
        <w:trPr>
          <w:cantSplit/>
          <w:tblHeader/>
          <w:jc w:val="center"/>
        </w:trPr>
        <w:tc>
          <w:tcPr>
            <w:tcW w:w="1000" w:type="dxa"/>
            <w:shd w:val="clear" w:color="auto" w:fill="DEEAF6"/>
            <w:vAlign w:val="center"/>
          </w:tcPr>
          <w:p w14:paraId="1A1A228A" w14:textId="77777777" w:rsidR="00502F2A" w:rsidRDefault="00000000">
            <w:pPr>
              <w:spacing w:after="40" w:line="264" w:lineRule="auto"/>
              <w:jc w:val="center"/>
            </w:pPr>
            <w:r>
              <w:rPr>
                <w:rFonts w:ascii="Times New Roman" w:hAnsi="Times New Roman"/>
                <w:b/>
                <w:bCs/>
                <w:sz w:val="21"/>
                <w:szCs w:val="21"/>
              </w:rPr>
              <w:t>CO No.</w:t>
            </w:r>
          </w:p>
        </w:tc>
        <w:tc>
          <w:tcPr>
            <w:tcW w:w="5400" w:type="dxa"/>
            <w:shd w:val="clear" w:color="auto" w:fill="DEEAF6"/>
            <w:vAlign w:val="center"/>
          </w:tcPr>
          <w:p w14:paraId="77ABB8E8" w14:textId="77777777" w:rsidR="00502F2A" w:rsidRDefault="00000000">
            <w:pPr>
              <w:spacing w:after="40" w:line="264" w:lineRule="auto"/>
              <w:jc w:val="center"/>
            </w:pPr>
            <w:r>
              <w:rPr>
                <w:rFonts w:ascii="Times New Roman" w:hAnsi="Times New Roman"/>
                <w:b/>
                <w:bCs/>
                <w:sz w:val="21"/>
                <w:szCs w:val="21"/>
              </w:rPr>
              <w:t>Course Outcome Statement</w:t>
            </w:r>
          </w:p>
        </w:tc>
        <w:tc>
          <w:tcPr>
            <w:tcW w:w="1500" w:type="dxa"/>
            <w:shd w:val="clear" w:color="auto" w:fill="DEEAF6"/>
            <w:vAlign w:val="center"/>
          </w:tcPr>
          <w:p w14:paraId="11E1A601" w14:textId="77777777" w:rsidR="00502F2A" w:rsidRDefault="00000000">
            <w:pPr>
              <w:spacing w:after="40" w:line="264" w:lineRule="auto"/>
              <w:jc w:val="center"/>
            </w:pPr>
            <w:r>
              <w:rPr>
                <w:rFonts w:ascii="Times New Roman" w:hAnsi="Times New Roman"/>
                <w:b/>
                <w:bCs/>
                <w:sz w:val="21"/>
                <w:szCs w:val="21"/>
              </w:rPr>
              <w:t>Bloom’s Level</w:t>
            </w:r>
          </w:p>
        </w:tc>
        <w:tc>
          <w:tcPr>
            <w:tcW w:w="2100" w:type="dxa"/>
            <w:shd w:val="clear" w:color="auto" w:fill="DEEAF6"/>
            <w:vAlign w:val="center"/>
          </w:tcPr>
          <w:p w14:paraId="18AA2272" w14:textId="77777777" w:rsidR="00502F2A" w:rsidRDefault="00000000">
            <w:pPr>
              <w:spacing w:after="40" w:line="264" w:lineRule="auto"/>
              <w:jc w:val="center"/>
            </w:pPr>
            <w:r>
              <w:rPr>
                <w:rFonts w:ascii="Times New Roman" w:hAnsi="Times New Roman"/>
                <w:b/>
                <w:bCs/>
                <w:sz w:val="21"/>
                <w:szCs w:val="21"/>
              </w:rPr>
              <w:t>Addressed in (Chapter / Activity)</w:t>
            </w:r>
          </w:p>
        </w:tc>
      </w:tr>
      <w:tr w:rsidR="00502F2A" w14:paraId="3DAC911F" w14:textId="77777777">
        <w:trPr>
          <w:cantSplit/>
          <w:trHeight w:val="480"/>
          <w:jc w:val="center"/>
        </w:trPr>
        <w:tc>
          <w:tcPr>
            <w:tcW w:w="1000" w:type="dxa"/>
            <w:vAlign w:val="center"/>
          </w:tcPr>
          <w:p>
            <w:pPr>
              <w:spacing w:before="40" w:after="40" w:line="240" w:lineRule="auto"/>
              <w:jc w:val="center"/>
            </w:pPr>
            <w:r>
              <w:rPr>
                <w:rFonts w:ascii="Times New Roman" w:hAnsi="Times New Roman"/>
                <w:b/>
                <w:color w:val="000000"/>
                <w:sz w:val="20"/>
              </w:rPr>
              <w:t>CO1</w:t>
            </w:r>
          </w:p>
        </w:tc>
        <w:tc>
          <w:tcPr>
            <w:tcW w:w="5400" w:type="dxa"/>
            <w:vAlign w:val="center"/>
          </w:tcPr>
          <w:p>
            <w:pPr>
              <w:spacing w:before="40" w:after="40" w:line="240" w:lineRule="auto"/>
              <w:jc w:val="left"/>
            </w:pPr>
            <w:r>
              <w:rPr>
                <w:rFonts w:ascii="Times New Roman" w:hAnsi="Times New Roman"/>
                <w:b w:val="0"/>
                <w:color w:val="000000"/>
                <w:sz w:val="20"/>
              </w:rPr>
              <w:t>Understand and implement machine learning data acquisition, canonical preprocessing, and statistical feature pipelines.</w:t>
            </w:r>
          </w:p>
        </w:tc>
        <w:tc>
          <w:tcPr>
            <w:tcW w:w="1500" w:type="dxa"/>
            <w:vAlign w:val="center"/>
          </w:tcPr>
          <w:p>
            <w:pPr>
              <w:spacing w:before="40" w:after="40" w:line="240" w:lineRule="auto"/>
              <w:jc w:val="center"/>
            </w:pPr>
            <w:r>
              <w:rPr>
                <w:rFonts w:ascii="Times New Roman" w:hAnsi="Times New Roman"/>
                <w:b w:val="0"/>
                <w:color w:val="000000"/>
                <w:sz w:val="20"/>
              </w:rPr>
              <w:t>L3</w:t>
            </w:r>
          </w:p>
        </w:tc>
        <w:tc>
          <w:tcPr>
            <w:tcW w:w="2100" w:type="dxa"/>
            <w:vAlign w:val="center"/>
          </w:tcPr>
          <w:p>
            <w:pPr>
              <w:spacing w:before="40" w:after="40" w:line="240" w:lineRule="auto"/>
              <w:jc w:val="center"/>
            </w:pPr>
            <w:r>
              <w:rPr>
                <w:rFonts w:ascii="Times New Roman" w:hAnsi="Times New Roman"/>
                <w:b w:val="0"/>
                <w:color w:val="000000"/>
                <w:sz w:val="20"/>
              </w:rPr>
              <w:t>3</w:t>
            </w:r>
          </w:p>
        </w:tc>
      </w:tr>
      <w:tr w:rsidR="00502F2A" w14:paraId="545812F3" w14:textId="77777777">
        <w:trPr>
          <w:cantSplit/>
          <w:trHeight w:val="480"/>
          <w:jc w:val="center"/>
        </w:trPr>
        <w:tc>
          <w:tcPr>
            <w:tcW w:w="1000" w:type="dxa"/>
            <w:vAlign w:val="center"/>
          </w:tcPr>
          <w:p>
            <w:pPr>
              <w:spacing w:before="40" w:after="40" w:line="240" w:lineRule="auto"/>
              <w:jc w:val="center"/>
            </w:pPr>
            <w:r>
              <w:rPr>
                <w:rFonts w:ascii="Times New Roman" w:hAnsi="Times New Roman"/>
                <w:b/>
                <w:color w:val="000000"/>
                <w:sz w:val="20"/>
              </w:rPr>
              <w:t>CO2</w:t>
            </w:r>
          </w:p>
        </w:tc>
        <w:tc>
          <w:tcPr>
            <w:tcW w:w="5400" w:type="dxa"/>
            <w:vAlign w:val="center"/>
          </w:tcPr>
          <w:p>
            <w:pPr>
              <w:spacing w:before="40" w:after="40" w:line="240" w:lineRule="auto"/>
              <w:jc w:val="left"/>
            </w:pPr>
            <w:r>
              <w:rPr>
                <w:rFonts w:ascii="Times New Roman" w:hAnsi="Times New Roman"/>
                <w:b w:val="0"/>
                <w:color w:val="000000"/>
                <w:sz w:val="20"/>
              </w:rPr>
              <w:t>Formulate supervised classification problems and evaluate convex and non-convex statistical learning algorithms.</w:t>
            </w:r>
          </w:p>
        </w:tc>
        <w:tc>
          <w:tcPr>
            <w:tcW w:w="1500" w:type="dxa"/>
            <w:vAlign w:val="center"/>
          </w:tcPr>
          <w:p>
            <w:pPr>
              <w:spacing w:before="40" w:after="40" w:line="240" w:lineRule="auto"/>
              <w:jc w:val="center"/>
            </w:pPr>
            <w:r>
              <w:rPr>
                <w:rFonts w:ascii="Times New Roman" w:hAnsi="Times New Roman"/>
                <w:b w:val="0"/>
                <w:color w:val="000000"/>
                <w:sz w:val="20"/>
              </w:rPr>
              <w:t>L4</w:t>
            </w:r>
          </w:p>
        </w:tc>
        <w:tc>
          <w:tcPr>
            <w:tcW w:w="2100" w:type="dxa"/>
            <w:vAlign w:val="center"/>
          </w:tcPr>
          <w:p>
            <w:pPr>
              <w:spacing w:before="40" w:after="40" w:line="240" w:lineRule="auto"/>
              <w:jc w:val="center"/>
            </w:pPr>
            <w:r>
              <w:rPr>
                <w:rFonts w:ascii="Times New Roman" w:hAnsi="Times New Roman"/>
                <w:b w:val="0"/>
                <w:color w:val="000000"/>
                <w:sz w:val="20"/>
              </w:rPr>
              <w:t>3</w:t>
            </w:r>
          </w:p>
        </w:tc>
      </w:tr>
      <w:tr w:rsidR="00502F2A" w14:paraId="1CB04F52" w14:textId="77777777">
        <w:trPr>
          <w:cantSplit/>
          <w:trHeight w:val="480"/>
          <w:jc w:val="center"/>
        </w:trPr>
        <w:tc>
          <w:tcPr>
            <w:tcW w:w="1000" w:type="dxa"/>
            <w:vAlign w:val="center"/>
          </w:tcPr>
          <w:p>
            <w:pPr>
              <w:spacing w:before="40" w:after="40" w:line="240" w:lineRule="auto"/>
              <w:jc w:val="center"/>
            </w:pPr>
            <w:r>
              <w:rPr>
                <w:rFonts w:ascii="Times New Roman" w:hAnsi="Times New Roman"/>
                <w:b/>
                <w:color w:val="000000"/>
                <w:sz w:val="20"/>
              </w:rPr>
              <w:t>CO3</w:t>
            </w:r>
          </w:p>
        </w:tc>
        <w:tc>
          <w:tcPr>
            <w:tcW w:w="5400" w:type="dxa"/>
            <w:vAlign w:val="center"/>
          </w:tcPr>
          <w:p>
            <w:pPr>
              <w:spacing w:before="40" w:after="40" w:line="240" w:lineRule="auto"/>
              <w:jc w:val="left"/>
            </w:pPr>
            <w:r>
              <w:rPr>
                <w:rFonts w:ascii="Times New Roman" w:hAnsi="Times New Roman"/>
                <w:b w:val="0"/>
                <w:color w:val="000000"/>
                <w:sz w:val="20"/>
              </w:rPr>
              <w:t>Design, train, and diagnose deep convolutional neural networks with regularization and convergence monitoring.</w:t>
            </w:r>
          </w:p>
        </w:tc>
        <w:tc>
          <w:tcPr>
            <w:tcW w:w="1500" w:type="dxa"/>
            <w:vAlign w:val="center"/>
          </w:tcPr>
          <w:p>
            <w:pPr>
              <w:spacing w:before="40" w:after="40" w:line="240" w:lineRule="auto"/>
              <w:jc w:val="center"/>
            </w:pPr>
            <w:r>
              <w:rPr>
                <w:rFonts w:ascii="Times New Roman" w:hAnsi="Times New Roman"/>
                <w:b w:val="0"/>
                <w:color w:val="000000"/>
                <w:sz w:val="20"/>
              </w:rPr>
              <w:t>L5</w:t>
            </w:r>
          </w:p>
        </w:tc>
        <w:tc>
          <w:tcPr>
            <w:tcW w:w="2100" w:type="dxa"/>
            <w:vAlign w:val="center"/>
          </w:tcPr>
          <w:p>
            <w:pPr>
              <w:spacing w:before="40" w:after="40" w:line="240" w:lineRule="auto"/>
              <w:jc w:val="center"/>
            </w:pPr>
            <w:r>
              <w:rPr>
                <w:rFonts w:ascii="Times New Roman" w:hAnsi="Times New Roman"/>
                <w:b w:val="0"/>
                <w:color w:val="000000"/>
                <w:sz w:val="20"/>
              </w:rPr>
              <w:t>3</w:t>
            </w:r>
          </w:p>
        </w:tc>
      </w:tr>
      <w:tr w:rsidR="00502F2A" w14:paraId="5225ECB0" w14:textId="77777777">
        <w:trPr>
          <w:cantSplit/>
          <w:trHeight w:val="480"/>
          <w:jc w:val="center"/>
        </w:trPr>
        <w:tc>
          <w:tcPr>
            <w:tcW w:w="1000" w:type="dxa"/>
            <w:vAlign w:val="center"/>
          </w:tcPr>
          <w:p>
            <w:pPr>
              <w:spacing w:before="40" w:after="40" w:line="240" w:lineRule="auto"/>
              <w:jc w:val="center"/>
            </w:pPr>
            <w:r>
              <w:rPr>
                <w:rFonts w:ascii="Times New Roman" w:hAnsi="Times New Roman"/>
                <w:b/>
                <w:color w:val="000000"/>
                <w:sz w:val="20"/>
              </w:rPr>
              <w:t>CO4</w:t>
            </w:r>
          </w:p>
        </w:tc>
        <w:tc>
          <w:tcPr>
            <w:tcW w:w="5400" w:type="dxa"/>
            <w:vAlign w:val="center"/>
          </w:tcPr>
          <w:p>
            <w:pPr>
              <w:spacing w:before="40" w:after="40" w:line="240" w:lineRule="auto"/>
              <w:jc w:val="left"/>
            </w:pPr>
            <w:r>
              <w:rPr>
                <w:rFonts w:ascii="Times New Roman" w:hAnsi="Times New Roman"/>
                <w:b w:val="0"/>
                <w:color w:val="000000"/>
                <w:sz w:val="20"/>
              </w:rPr>
              <w:t>Evaluate predictive performance across multiclass metrics, Grad-CAM explainability, and confidence calibration.</w:t>
            </w:r>
          </w:p>
        </w:tc>
        <w:tc>
          <w:tcPr>
            <w:tcW w:w="1500" w:type="dxa"/>
            <w:vAlign w:val="center"/>
          </w:tcPr>
          <w:p>
            <w:pPr>
              <w:spacing w:before="40" w:after="40" w:line="240" w:lineRule="auto"/>
              <w:jc w:val="center"/>
            </w:pPr>
            <w:r>
              <w:rPr>
                <w:rFonts w:ascii="Times New Roman" w:hAnsi="Times New Roman"/>
                <w:b w:val="0"/>
                <w:color w:val="000000"/>
                <w:sz w:val="20"/>
              </w:rPr>
              <w:t>L5</w:t>
            </w:r>
          </w:p>
        </w:tc>
        <w:tc>
          <w:tcPr>
            <w:tcW w:w="2100" w:type="dxa"/>
            <w:vAlign w:val="center"/>
          </w:tcPr>
          <w:p>
            <w:pPr>
              <w:spacing w:before="40" w:after="40" w:line="240" w:lineRule="auto"/>
              <w:jc w:val="center"/>
            </w:pPr>
            <w:r>
              <w:rPr>
                <w:rFonts w:ascii="Times New Roman" w:hAnsi="Times New Roman"/>
                <w:b w:val="0"/>
                <w:color w:val="000000"/>
                <w:sz w:val="20"/>
              </w:rPr>
              <w:t>3</w:t>
            </w:r>
          </w:p>
        </w:tc>
      </w:tr>
    </w:tbl>
    <w:p w14:paraId="13F5F33B" w14:textId="77777777" w:rsidR="00502F2A" w:rsidRDefault="00502F2A">
      <w:pPr>
        <w:spacing w:after="60"/>
        <w:jc w:val="both"/>
      </w:pPr>
    </w:p>
    <w:p w14:paraId="5D80E95C" w14:textId="77777777" w:rsidR="00502F2A" w:rsidRDefault="00502F2A">
      <w:pPr>
        <w:spacing w:after="120" w:line="276" w:lineRule="auto"/>
        <w:jc w:val="both"/>
      </w:pPr>
    </w:p>
    <w:p w14:paraId="358560D7" w14:textId="77777777" w:rsidR="00502F2A" w:rsidRDefault="00000000">
      <w:pPr>
        <w:pStyle w:val="Heading2"/>
        <w:spacing w:before="200" w:after="100" w:line="360" w:lineRule="auto"/>
      </w:pPr>
      <w:r>
        <w:rPr>
          <w:rFonts w:ascii="Times New Roman" w:hAnsi="Times New Roman"/>
          <w:b/>
          <w:bCs/>
          <w:color w:val="000000"/>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14:paraId="45002688" w14:textId="77777777" w:rsidTr="008778B9">
        <w:trPr>
          <w:cantSplit/>
          <w:tblHeader/>
          <w:jc w:val="center"/>
        </w:trPr>
        <w:tc>
          <w:tcPr>
            <w:tcW w:w="1000" w:type="dxa"/>
            <w:shd w:val="clear" w:color="auto" w:fill="DEEAF6"/>
            <w:vAlign w:val="center"/>
          </w:tcPr>
          <w:p w14:paraId="58E0D997" w14:textId="77777777" w:rsidR="008778B9" w:rsidRDefault="008778B9">
            <w:pPr>
              <w:spacing w:after="40" w:line="264" w:lineRule="auto"/>
              <w:jc w:val="center"/>
            </w:pPr>
            <w:r>
              <w:rPr>
                <w:rFonts w:ascii="Times New Roman" w:hAnsi="Times New Roman"/>
                <w:b/>
                <w:bCs/>
                <w:sz w:val="18"/>
                <w:szCs w:val="18"/>
              </w:rPr>
              <w:t>CO</w:t>
            </w:r>
          </w:p>
        </w:tc>
        <w:tc>
          <w:tcPr>
            <w:tcW w:w="642" w:type="dxa"/>
            <w:shd w:val="clear" w:color="auto" w:fill="DEEAF6"/>
            <w:vAlign w:val="center"/>
          </w:tcPr>
          <w:p w14:paraId="45086C9E" w14:textId="77777777" w:rsidR="008778B9" w:rsidRDefault="008778B9">
            <w:pPr>
              <w:spacing w:after="40" w:line="264" w:lineRule="auto"/>
              <w:jc w:val="center"/>
            </w:pPr>
            <w:r>
              <w:rPr>
                <w:rFonts w:ascii="Times New Roman" w:hAnsi="Times New Roman"/>
                <w:b/>
                <w:bCs/>
                <w:sz w:val="18"/>
                <w:szCs w:val="18"/>
              </w:rPr>
              <w:t>PO1</w:t>
            </w:r>
          </w:p>
        </w:tc>
        <w:tc>
          <w:tcPr>
            <w:tcW w:w="642" w:type="dxa"/>
            <w:shd w:val="clear" w:color="auto" w:fill="DEEAF6"/>
            <w:vAlign w:val="center"/>
          </w:tcPr>
          <w:p w14:paraId="6F3BBF6A" w14:textId="77777777" w:rsidR="008778B9" w:rsidRDefault="008778B9">
            <w:pPr>
              <w:spacing w:after="40" w:line="264" w:lineRule="auto"/>
              <w:jc w:val="center"/>
            </w:pPr>
            <w:r>
              <w:rPr>
                <w:rFonts w:ascii="Times New Roman" w:hAnsi="Times New Roman"/>
                <w:b/>
                <w:bCs/>
                <w:sz w:val="18"/>
                <w:szCs w:val="18"/>
              </w:rPr>
              <w:t>PO2</w:t>
            </w:r>
          </w:p>
        </w:tc>
        <w:tc>
          <w:tcPr>
            <w:tcW w:w="642" w:type="dxa"/>
            <w:shd w:val="clear" w:color="auto" w:fill="DEEAF6"/>
            <w:vAlign w:val="center"/>
          </w:tcPr>
          <w:p w14:paraId="622B336D" w14:textId="77777777" w:rsidR="008778B9" w:rsidRDefault="008778B9">
            <w:pPr>
              <w:spacing w:after="40" w:line="264" w:lineRule="auto"/>
              <w:jc w:val="center"/>
            </w:pPr>
            <w:r>
              <w:rPr>
                <w:rFonts w:ascii="Times New Roman" w:hAnsi="Times New Roman"/>
                <w:b/>
                <w:bCs/>
                <w:sz w:val="18"/>
                <w:szCs w:val="18"/>
              </w:rPr>
              <w:t>PO3</w:t>
            </w:r>
          </w:p>
        </w:tc>
        <w:tc>
          <w:tcPr>
            <w:tcW w:w="642" w:type="dxa"/>
            <w:shd w:val="clear" w:color="auto" w:fill="DEEAF6"/>
            <w:vAlign w:val="center"/>
          </w:tcPr>
          <w:p w14:paraId="2E60C86C" w14:textId="77777777" w:rsidR="008778B9" w:rsidRDefault="008778B9">
            <w:pPr>
              <w:spacing w:after="40" w:line="264" w:lineRule="auto"/>
              <w:jc w:val="center"/>
            </w:pPr>
            <w:r>
              <w:rPr>
                <w:rFonts w:ascii="Times New Roman" w:hAnsi="Times New Roman"/>
                <w:b/>
                <w:bCs/>
                <w:sz w:val="18"/>
                <w:szCs w:val="18"/>
              </w:rPr>
              <w:t>PO4</w:t>
            </w:r>
          </w:p>
        </w:tc>
        <w:tc>
          <w:tcPr>
            <w:tcW w:w="642" w:type="dxa"/>
            <w:shd w:val="clear" w:color="auto" w:fill="DEEAF6"/>
            <w:vAlign w:val="center"/>
          </w:tcPr>
          <w:p w14:paraId="51F59952" w14:textId="77777777" w:rsidR="008778B9" w:rsidRDefault="008778B9">
            <w:pPr>
              <w:spacing w:after="40" w:line="264" w:lineRule="auto"/>
              <w:jc w:val="center"/>
            </w:pPr>
            <w:r>
              <w:rPr>
                <w:rFonts w:ascii="Times New Roman" w:hAnsi="Times New Roman"/>
                <w:b/>
                <w:bCs/>
                <w:sz w:val="18"/>
                <w:szCs w:val="18"/>
              </w:rPr>
              <w:t>PO5</w:t>
            </w:r>
          </w:p>
        </w:tc>
        <w:tc>
          <w:tcPr>
            <w:tcW w:w="642" w:type="dxa"/>
            <w:shd w:val="clear" w:color="auto" w:fill="DEEAF6"/>
            <w:vAlign w:val="center"/>
          </w:tcPr>
          <w:p w14:paraId="5607C092" w14:textId="77777777" w:rsidR="008778B9" w:rsidRDefault="008778B9">
            <w:pPr>
              <w:spacing w:after="40" w:line="264" w:lineRule="auto"/>
              <w:jc w:val="center"/>
            </w:pPr>
            <w:r>
              <w:rPr>
                <w:rFonts w:ascii="Times New Roman" w:hAnsi="Times New Roman"/>
                <w:b/>
                <w:bCs/>
                <w:sz w:val="18"/>
                <w:szCs w:val="18"/>
              </w:rPr>
              <w:t>PO6</w:t>
            </w:r>
          </w:p>
        </w:tc>
        <w:tc>
          <w:tcPr>
            <w:tcW w:w="642" w:type="dxa"/>
            <w:shd w:val="clear" w:color="auto" w:fill="DEEAF6"/>
            <w:vAlign w:val="center"/>
          </w:tcPr>
          <w:p w14:paraId="02737C75" w14:textId="77777777" w:rsidR="008778B9" w:rsidRDefault="008778B9">
            <w:pPr>
              <w:spacing w:after="40" w:line="264" w:lineRule="auto"/>
              <w:jc w:val="center"/>
            </w:pPr>
            <w:r>
              <w:rPr>
                <w:rFonts w:ascii="Times New Roman" w:hAnsi="Times New Roman"/>
                <w:b/>
                <w:bCs/>
                <w:sz w:val="18"/>
                <w:szCs w:val="18"/>
              </w:rPr>
              <w:t>PO7</w:t>
            </w:r>
          </w:p>
        </w:tc>
        <w:tc>
          <w:tcPr>
            <w:tcW w:w="642" w:type="dxa"/>
            <w:shd w:val="clear" w:color="auto" w:fill="DEEAF6"/>
            <w:vAlign w:val="center"/>
          </w:tcPr>
          <w:p w14:paraId="237A38B2" w14:textId="77777777" w:rsidR="008778B9" w:rsidRDefault="008778B9">
            <w:pPr>
              <w:spacing w:after="40" w:line="264" w:lineRule="auto"/>
              <w:jc w:val="center"/>
            </w:pPr>
            <w:r>
              <w:rPr>
                <w:rFonts w:ascii="Times New Roman" w:hAnsi="Times New Roman"/>
                <w:b/>
                <w:bCs/>
                <w:sz w:val="18"/>
                <w:szCs w:val="18"/>
              </w:rPr>
              <w:t>PO8</w:t>
            </w:r>
          </w:p>
        </w:tc>
        <w:tc>
          <w:tcPr>
            <w:tcW w:w="642" w:type="dxa"/>
            <w:shd w:val="clear" w:color="auto" w:fill="DEEAF6"/>
            <w:vAlign w:val="center"/>
          </w:tcPr>
          <w:p w14:paraId="22DDD43E" w14:textId="77777777" w:rsidR="008778B9" w:rsidRDefault="008778B9">
            <w:pPr>
              <w:spacing w:after="40" w:line="264" w:lineRule="auto"/>
              <w:jc w:val="center"/>
            </w:pPr>
            <w:r>
              <w:rPr>
                <w:rFonts w:ascii="Times New Roman" w:hAnsi="Times New Roman"/>
                <w:b/>
                <w:bCs/>
                <w:sz w:val="18"/>
                <w:szCs w:val="18"/>
              </w:rPr>
              <w:t>PO9</w:t>
            </w:r>
          </w:p>
        </w:tc>
        <w:tc>
          <w:tcPr>
            <w:tcW w:w="642" w:type="dxa"/>
            <w:shd w:val="clear" w:color="auto" w:fill="DEEAF6"/>
            <w:vAlign w:val="center"/>
          </w:tcPr>
          <w:p w14:paraId="33241542" w14:textId="77777777" w:rsidR="008778B9" w:rsidRDefault="008778B9">
            <w:pPr>
              <w:spacing w:after="40" w:line="264" w:lineRule="auto"/>
              <w:jc w:val="center"/>
            </w:pPr>
            <w:r>
              <w:rPr>
                <w:rFonts w:ascii="Times New Roman" w:hAnsi="Times New Roman"/>
                <w:b/>
                <w:bCs/>
                <w:sz w:val="18"/>
                <w:szCs w:val="18"/>
              </w:rPr>
              <w:t>PO10</w:t>
            </w:r>
          </w:p>
        </w:tc>
        <w:tc>
          <w:tcPr>
            <w:tcW w:w="642" w:type="dxa"/>
            <w:shd w:val="clear" w:color="auto" w:fill="DEEAF6"/>
            <w:vAlign w:val="center"/>
          </w:tcPr>
          <w:p w14:paraId="0A504A70" w14:textId="77777777" w:rsidR="008778B9" w:rsidRDefault="008778B9">
            <w:pPr>
              <w:spacing w:after="40" w:line="264" w:lineRule="auto"/>
              <w:jc w:val="center"/>
            </w:pPr>
            <w:r>
              <w:rPr>
                <w:rFonts w:ascii="Times New Roman" w:hAnsi="Times New Roman"/>
                <w:b/>
                <w:bCs/>
                <w:sz w:val="18"/>
                <w:szCs w:val="18"/>
              </w:rPr>
              <w:t>PO11</w:t>
            </w:r>
          </w:p>
        </w:tc>
        <w:tc>
          <w:tcPr>
            <w:tcW w:w="642" w:type="dxa"/>
            <w:shd w:val="clear" w:color="auto" w:fill="DEEAF6"/>
            <w:vAlign w:val="center"/>
          </w:tcPr>
          <w:p w14:paraId="45446CC6" w14:textId="77777777" w:rsidR="008778B9" w:rsidRDefault="008778B9">
            <w:pPr>
              <w:spacing w:after="40" w:line="264" w:lineRule="auto"/>
              <w:jc w:val="center"/>
            </w:pPr>
            <w:r>
              <w:rPr>
                <w:rFonts w:ascii="Times New Roman" w:hAnsi="Times New Roman"/>
                <w:b/>
                <w:bCs/>
                <w:sz w:val="18"/>
                <w:szCs w:val="18"/>
              </w:rPr>
              <w:t>PSO1</w:t>
            </w:r>
          </w:p>
        </w:tc>
        <w:tc>
          <w:tcPr>
            <w:tcW w:w="642" w:type="dxa"/>
            <w:shd w:val="clear" w:color="auto" w:fill="DEEAF6"/>
            <w:vAlign w:val="center"/>
          </w:tcPr>
          <w:p w14:paraId="6D0DC9B5" w14:textId="77777777" w:rsidR="008778B9" w:rsidRDefault="008778B9">
            <w:pPr>
              <w:spacing w:after="40" w:line="264" w:lineRule="auto"/>
              <w:jc w:val="center"/>
            </w:pPr>
            <w:r>
              <w:rPr>
                <w:rFonts w:ascii="Times New Roman" w:hAnsi="Times New Roman"/>
                <w:b/>
                <w:bCs/>
                <w:sz w:val="18"/>
                <w:szCs w:val="18"/>
              </w:rPr>
              <w:t>PSO2</w:t>
            </w:r>
          </w:p>
        </w:tc>
      </w:tr>
      <w:tr w:rsidR="008778B9" w14:paraId="2556B69B"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CO1</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1</w:t>
            </w:r>
          </w:p>
        </w:tc>
        <w:tc>
          <w:tcPr>
            <w:tcW w:w="642" w:type="dxa"/>
            <w:vAlign w:val="center"/>
          </w:tcPr>
          <w:p>
            <w:pPr>
              <w:spacing w:before="40" w:after="40" w:line="240" w:lineRule="auto"/>
              <w:jc w:val="center"/>
            </w:pPr>
            <w:r>
              <w:rPr>
                <w:rFonts w:ascii="Times New Roman" w:hAnsi="Times New Roman"/>
                <w:b w:val="0"/>
                <w:color w:val="000000"/>
                <w:sz w:val="20"/>
              </w:rPr>
              <w:t>1</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r>
      <w:tr w:rsidR="008778B9" w14:paraId="5290A675"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CO2</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1</w:t>
            </w:r>
          </w:p>
        </w:tc>
        <w:tc>
          <w:tcPr>
            <w:tcW w:w="642" w:type="dxa"/>
            <w:vAlign w:val="center"/>
          </w:tcPr>
          <w:p>
            <w:pPr>
              <w:spacing w:before="40" w:after="40" w:line="240" w:lineRule="auto"/>
              <w:jc w:val="center"/>
            </w:pPr>
            <w:r>
              <w:rPr>
                <w:rFonts w:ascii="Times New Roman" w:hAnsi="Times New Roman"/>
                <w:b w:val="0"/>
                <w:color w:val="000000"/>
                <w:sz w:val="20"/>
              </w:rPr>
              <w:t>1</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r>
      <w:tr w:rsidR="008778B9" w14:paraId="2F00D01E"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CO3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r>
      <w:tr w:rsidR="008778B9" w14:paraId="060639B3"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CO4</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2</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c>
          <w:tcPr>
            <w:tcW w:w="642" w:type="dxa"/>
            <w:vAlign w:val="center"/>
          </w:tcPr>
          <w:p>
            <w:pPr>
              <w:spacing w:before="40" w:after="40" w:line="240" w:lineRule="auto"/>
              <w:jc w:val="center"/>
            </w:pPr>
            <w:r>
              <w:rPr>
                <w:rFonts w:ascii="Times New Roman" w:hAnsi="Times New Roman"/>
                <w:b w:val="0"/>
                <w:color w:val="000000"/>
                <w:sz w:val="20"/>
              </w:rPr>
              <w:t>3</w:t>
            </w:r>
          </w:p>
        </w:tc>
      </w:tr>
      <w:tr w:rsidR="008778B9" w14:paraId="6FAD2C72" w14:textId="77777777" w:rsidTr="008778B9">
        <w:trPr>
          <w:cantSplit/>
          <w:trHeight w:val="420"/>
          <w:jc w:val="center"/>
        </w:trPr>
        <w:tc>
          <w:tcPr>
            <w:tcW w:w="1000" w:type="dxa"/>
            <w:vAlign w:val="center"/>
          </w:tcPr>
          <w:p>
            <w:pPr>
              <w:spacing w:before="40" w:after="40" w:line="240" w:lineRule="auto"/>
              <w:jc w:val="center"/>
            </w:pPr>
            <w:r>
              <w:rPr>
                <w:rFonts w:ascii="Times New Roman" w:hAnsi="Times New Roman"/>
                <w:b/>
                <w:color w:val="000000"/>
                <w:sz w:val="20"/>
              </w:rPr>
              <w:t>Avg</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2.75</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1.75</w:t>
            </w:r>
          </w:p>
        </w:tc>
        <w:tc>
          <w:tcPr>
            <w:tcW w:w="642" w:type="dxa"/>
            <w:vAlign w:val="center"/>
          </w:tcPr>
          <w:p>
            <w:pPr>
              <w:spacing w:before="40" w:after="40" w:line="240" w:lineRule="auto"/>
              <w:jc w:val="center"/>
            </w:pPr>
            <w:r>
              <w:rPr>
                <w:rFonts w:ascii="Times New Roman" w:hAnsi="Times New Roman"/>
                <w:b/>
                <w:color w:val="000000"/>
                <w:sz w:val="20"/>
              </w:rPr>
              <w:t>1.5</w:t>
            </w:r>
          </w:p>
        </w:tc>
        <w:tc>
          <w:tcPr>
            <w:tcW w:w="642" w:type="dxa"/>
            <w:vAlign w:val="center"/>
          </w:tcPr>
          <w:p>
            <w:pPr>
              <w:spacing w:before="40" w:after="40" w:line="240" w:lineRule="auto"/>
              <w:jc w:val="center"/>
            </w:pPr>
            <w:r>
              <w:rPr>
                <w:rFonts w:ascii="Times New Roman" w:hAnsi="Times New Roman"/>
                <w:b/>
                <w:color w:val="000000"/>
                <w:sz w:val="20"/>
              </w:rPr>
              <w:t>2.25</w:t>
            </w:r>
          </w:p>
        </w:tc>
        <w:tc>
          <w:tcPr>
            <w:tcW w:w="642" w:type="dxa"/>
            <w:vAlign w:val="center"/>
          </w:tcPr>
          <w:p>
            <w:pPr>
              <w:spacing w:before="40" w:after="40" w:line="240" w:lineRule="auto"/>
              <w:jc w:val="center"/>
            </w:pPr>
            <w:r>
              <w:rPr>
                <w:rFonts w:ascii="Times New Roman" w:hAnsi="Times New Roman"/>
                <w:b/>
                <w:color w:val="000000"/>
                <w:sz w:val="20"/>
              </w:rPr>
              <w:t>—</w:t>
            </w:r>
          </w:p>
        </w:tc>
        <w:tc>
          <w:tcPr>
            <w:tcW w:w="642" w:type="dxa"/>
            <w:vAlign w:val="center"/>
          </w:tcPr>
          <w:p>
            <w:pPr>
              <w:spacing w:before="40" w:after="40" w:line="240" w:lineRule="auto"/>
              <w:jc w:val="center"/>
            </w:pPr>
            <w:r>
              <w:rPr>
                <w:rFonts w:ascii="Times New Roman" w:hAnsi="Times New Roman"/>
                <w:b/>
                <w:color w:val="000000"/>
                <w:sz w:val="20"/>
              </w:rPr>
              <w:t>—</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3.0</w:t>
            </w:r>
          </w:p>
        </w:tc>
        <w:tc>
          <w:tcPr>
            <w:tcW w:w="642" w:type="dxa"/>
            <w:vAlign w:val="center"/>
          </w:tcPr>
          <w:p>
            <w:pPr>
              <w:spacing w:before="40" w:after="40" w:line="240" w:lineRule="auto"/>
              <w:jc w:val="center"/>
            </w:pPr>
            <w:r>
              <w:rPr>
                <w:rFonts w:ascii="Times New Roman" w:hAnsi="Times New Roman"/>
                <w:b/>
                <w:color w:val="000000"/>
                <w:sz w:val="20"/>
              </w:rPr>
              <w:t>3.0</w:t>
            </w:r>
          </w:p>
        </w:tc>
      </w:tr>
    </w:tbl>
    <w:p w14:paraId="618EFD3C" w14:textId="77777777" w:rsidR="00502F2A" w:rsidRDefault="00502F2A">
      <w:pPr>
        <w:spacing w:after="60"/>
        <w:jc w:val="both"/>
      </w:pPr>
    </w:p>
    <w:p w14:paraId="4595CF52" w14:textId="77777777" w:rsidR="00502F2A" w:rsidRDefault="00000000">
      <w:pPr>
        <w:spacing w:after="160" w:line="360" w:lineRule="auto"/>
        <w:jc w:val="center"/>
      </w:pPr>
      <w:r>
        <w:rPr>
          <w:rFonts w:ascii="Times New Roman" w:hAnsi="Times New Roman"/>
          <w:i/>
          <w:iCs/>
          <w:sz w:val="20"/>
          <w:szCs w:val="20"/>
        </w:rPr>
        <w:t>Correlation levels: 3 – High (Substantial</w:t>
      </w:r>
      <w:proofErr w:type="gramStart"/>
      <w:r>
        <w:rPr>
          <w:rFonts w:ascii="Times New Roman" w:hAnsi="Times New Roman"/>
          <w:i/>
          <w:iCs/>
          <w:sz w:val="20"/>
          <w:szCs w:val="20"/>
        </w:rPr>
        <w:t>),  2</w:t>
      </w:r>
      <w:proofErr w:type="gramEnd"/>
      <w:r>
        <w:rPr>
          <w:rFonts w:ascii="Times New Roman" w:hAnsi="Times New Roman"/>
          <w:i/>
          <w:iCs/>
          <w:sz w:val="20"/>
          <w:szCs w:val="20"/>
        </w:rPr>
        <w:t xml:space="preserve"> – Medium (Moderate</w:t>
      </w:r>
      <w:proofErr w:type="gramStart"/>
      <w:r>
        <w:rPr>
          <w:rFonts w:ascii="Times New Roman" w:hAnsi="Times New Roman"/>
          <w:i/>
          <w:iCs/>
          <w:sz w:val="20"/>
          <w:szCs w:val="20"/>
        </w:rPr>
        <w:t>),  1</w:t>
      </w:r>
      <w:proofErr w:type="gramEnd"/>
      <w:r>
        <w:rPr>
          <w:rFonts w:ascii="Times New Roman" w:hAnsi="Times New Roman"/>
          <w:i/>
          <w:iCs/>
          <w:sz w:val="20"/>
          <w:szCs w:val="20"/>
        </w:rPr>
        <w:t xml:space="preserve"> – Low (Slight</w:t>
      </w:r>
      <w:proofErr w:type="gramStart"/>
      <w:r>
        <w:rPr>
          <w:rFonts w:ascii="Times New Roman" w:hAnsi="Times New Roman"/>
          <w:i/>
          <w:iCs/>
          <w:sz w:val="20"/>
          <w:szCs w:val="20"/>
        </w:rPr>
        <w:t>),  “</w:t>
      </w:r>
      <w:proofErr w:type="gramEnd"/>
      <w:r>
        <w:rPr>
          <w:rFonts w:ascii="Times New Roman" w:hAnsi="Times New Roman"/>
          <w:i/>
          <w:iCs/>
          <w:sz w:val="20"/>
          <w:szCs w:val="20"/>
        </w:rPr>
        <w:t>–” – No correlation</w:t>
      </w:r>
    </w:p>
    <w:p w14:paraId="1F3F658B" w14:textId="77777777" w:rsidR="00502F2A" w:rsidRDefault="00000000">
      <w:pPr>
        <w:pStyle w:val="Heading2"/>
        <w:spacing w:before="200" w:after="100" w:line="360" w:lineRule="auto"/>
      </w:pPr>
      <w:r>
        <w:rPr>
          <w:rFonts w:ascii="Times New Roman" w:hAnsi="Times New Roman"/>
          <w:b/>
          <w:bCs/>
          <w:color w:val="000000"/>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14:paraId="028C3993" w14:textId="77777777">
        <w:trPr>
          <w:cantSplit/>
          <w:tblHeader/>
          <w:jc w:val="center"/>
        </w:trPr>
        <w:tc>
          <w:tcPr>
            <w:tcW w:w="1600" w:type="dxa"/>
            <w:shd w:val="clear" w:color="auto" w:fill="DEEAF6"/>
            <w:vAlign w:val="center"/>
          </w:tcPr>
          <w:p w14:paraId="5E27366C" w14:textId="77777777" w:rsidR="00502F2A" w:rsidRDefault="00000000">
            <w:pPr>
              <w:spacing w:after="40" w:line="264" w:lineRule="auto"/>
              <w:jc w:val="center"/>
            </w:pPr>
            <w:r>
              <w:rPr>
                <w:rFonts w:ascii="Times New Roman" w:hAnsi="Times New Roman"/>
                <w:b/>
                <w:bCs/>
                <w:sz w:val="21"/>
                <w:szCs w:val="21"/>
              </w:rPr>
              <w:t>Mapping</w:t>
            </w:r>
          </w:p>
        </w:tc>
        <w:tc>
          <w:tcPr>
            <w:tcW w:w="900" w:type="dxa"/>
            <w:shd w:val="clear" w:color="auto" w:fill="DEEAF6"/>
            <w:vAlign w:val="center"/>
          </w:tcPr>
          <w:p w14:paraId="215FBE87" w14:textId="77777777" w:rsidR="00502F2A" w:rsidRDefault="00000000">
            <w:pPr>
              <w:spacing w:after="40" w:line="264" w:lineRule="auto"/>
              <w:jc w:val="center"/>
            </w:pPr>
            <w:r>
              <w:rPr>
                <w:rFonts w:ascii="Times New Roman" w:hAnsi="Times New Roman"/>
                <w:b/>
                <w:bCs/>
                <w:sz w:val="21"/>
                <w:szCs w:val="21"/>
              </w:rPr>
              <w:t>Level</w:t>
            </w:r>
          </w:p>
        </w:tc>
        <w:tc>
          <w:tcPr>
            <w:tcW w:w="7500" w:type="dxa"/>
            <w:shd w:val="clear" w:color="auto" w:fill="DEEAF6"/>
            <w:vAlign w:val="center"/>
          </w:tcPr>
          <w:p w14:paraId="711D0D18" w14:textId="77777777" w:rsidR="00502F2A" w:rsidRDefault="00000000">
            <w:pPr>
              <w:spacing w:after="40" w:line="264" w:lineRule="auto"/>
              <w:jc w:val="center"/>
            </w:pPr>
            <w:r>
              <w:rPr>
                <w:rFonts w:ascii="Times New Roman" w:hAnsi="Times New Roman"/>
                <w:b/>
                <w:bCs/>
                <w:sz w:val="21"/>
                <w:szCs w:val="21"/>
              </w:rPr>
              <w:t>Justification (how the project activity supports this PO / PSO)</w:t>
            </w:r>
          </w:p>
        </w:tc>
      </w:tr>
      <w:tr w:rsidR="00502F2A" w14:paraId="1D32D227"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CO1 — PO1, PO2, PO5</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Applies mathematical normalization, Otsu thresholding, and Python scientific libraries (NumPy, OpenCV) to engineer image tensor representations.</w:t>
            </w:r>
          </w:p>
        </w:tc>
      </w:tr>
      <w:tr w:rsidR="00502F2A" w14:paraId="774743AC"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CO2 — PO2, PO3, PO4</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Formulates multi-class supervised learning, evaluates convex loss formulations, and benchmarks classical baselines against empirical criteria.</w:t>
            </w:r>
          </w:p>
        </w:tc>
      </w:tr>
      <w:tr w:rsidR="00502F2A" w14:paraId="39EA4869"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CO3 — PO3, PO5, PO11</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Designs dual-block ConvNet architectures with spatial dropout and monitors gradient convergence and loss decay over training epochs.</w:t>
            </w:r>
          </w:p>
        </w:tc>
      </w:tr>
      <w:tr w:rsidR="00502F2A" w14:paraId="4FB87B25"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CO4 — PO4, PO8, PSO1</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Conducts empirical evaluations across 7 metrics, computes Grad-CAM activation maps, and quantifies predictive calibration via temperature scaling.</w:t>
            </w:r>
          </w:p>
        </w:tc>
      </w:tr>
      <w:tr w:rsidR="00502F2A" w14:paraId="65DB52F5"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 — PO6, PO7</w:t>
            </w:r>
          </w:p>
        </w:tc>
        <w:tc>
          <w:tcPr>
            <w:tcW w:w="900" w:type="dxa"/>
            <w:vAlign w:val="center"/>
          </w:tcPr>
          <w:p>
            <w:pPr>
              <w:spacing w:before="40" w:after="40" w:line="240" w:lineRule="auto"/>
              <w:jc w:val="center"/>
            </w:pPr>
            <w:r>
              <w:rPr>
                <w:rFonts w:ascii="Times New Roman" w:hAnsi="Times New Roman"/>
                <w:b w:val="0"/>
                <w:color w:val="000000"/>
                <w:sz w:val="20"/>
              </w:rPr>
              <w:t>2</w:t>
            </w:r>
          </w:p>
        </w:tc>
        <w:tc>
          <w:tcPr>
            <w:tcW w:w="7500" w:type="dxa"/>
            <w:vAlign w:val="center"/>
          </w:tcPr>
          <w:p>
            <w:pPr>
              <w:spacing w:before="40" w:after="40" w:line="240" w:lineRule="auto"/>
              <w:jc w:val="left"/>
            </w:pPr>
            <w:r>
              <w:rPr>
                <w:rFonts w:ascii="Times New Roman" w:hAnsi="Times New Roman"/>
                <w:b w:val="0"/>
                <w:color w:val="000000"/>
                <w:sz w:val="20"/>
              </w:rPr>
              <w:t>Evaluates societal impact on cheque/mail automation, documents demographic data limitations, and analyzes environmental CPU compute efficiency.</w:t>
            </w:r>
          </w:p>
        </w:tc>
      </w:tr>
      <w:tr w:rsidR="00502F2A" w14:paraId="1A23A66E" w14:textId="77777777">
        <w:trPr>
          <w:cantSplit/>
          <w:trHeight w:val="480"/>
          <w:jc w:val="center"/>
        </w:trPr>
        <w:tc>
          <w:tcPr>
            <w:tcW w:w="1600" w:type="dxa"/>
            <w:vAlign w:val="center"/>
          </w:tcPr>
          <w:p>
            <w:pPr>
              <w:spacing w:before="40" w:after="40" w:line="240" w:lineRule="auto"/>
              <w:jc w:val="left"/>
            </w:pPr>
            <w:r>
              <w:rPr>
                <w:rFonts w:ascii="Times New Roman" w:hAnsi="Times New Roman"/>
                <w:b/>
                <w:color w:val="000000"/>
                <w:sz w:val="20"/>
              </w:rPr>
              <w:t>CO — PSO1, PSO2</w:t>
            </w:r>
          </w:p>
        </w:tc>
        <w:tc>
          <w:tcPr>
            <w:tcW w:w="900" w:type="dxa"/>
            <w:vAlign w:val="center"/>
          </w:tcPr>
          <w:p>
            <w:pPr>
              <w:spacing w:before="40" w:after="40" w:line="240" w:lineRule="auto"/>
              <w:jc w:val="center"/>
            </w:pPr>
            <w:r>
              <w:rPr>
                <w:rFonts w:ascii="Times New Roman" w:hAnsi="Times New Roman"/>
                <w:b w:val="0"/>
                <w:color w:val="000000"/>
                <w:sz w:val="20"/>
              </w:rPr>
              <w:t>3</w:t>
            </w:r>
          </w:p>
        </w:tc>
        <w:tc>
          <w:tcPr>
            <w:tcW w:w="7500" w:type="dxa"/>
            <w:vAlign w:val="center"/>
          </w:tcPr>
          <w:p>
            <w:pPr>
              <w:spacing w:before="40" w:after="40" w:line="240" w:lineRule="auto"/>
              <w:jc w:val="left"/>
            </w:pPr>
            <w:r>
              <w:rPr>
                <w:rFonts w:ascii="Times New Roman" w:hAnsi="Times New Roman"/>
                <w:b w:val="0"/>
                <w:color w:val="000000"/>
                <w:sz w:val="20"/>
              </w:rPr>
              <w:t>Demonstrates end-to-end AI system deployment with integrated FastAPI backend, interactive canvas, and real-time telemetry console.</w:t>
            </w:r>
          </w:p>
        </w:tc>
      </w:tr>
    </w:tbl>
    <w:p w14:paraId="64B49BA2" w14:textId="77777777" w:rsidR="00502F2A" w:rsidRDefault="00502F2A">
      <w:pPr>
        <w:spacing w:after="60"/>
        <w:jc w:val="both"/>
      </w:pPr>
    </w:p>
    <w:p w14:paraId="7FC36F3D" w14:textId="77777777" w:rsidR="00653BF0" w:rsidRDefault="00000000">
      <w:pPr>
        <w:pStyle w:val="Heading2"/>
        <w:spacing w:before="200" w:after="100" w:line="360" w:lineRule="auto"/>
      </w:pPr>
      <w:proofErr w:type="spellStart"/>
      <w:r>
        <w:rPr>
          <w:rFonts w:ascii="Times New Roman" w:hAnsi="Times New Roman"/>
          <w:b/>
          <w:bCs/>
          <w:color w:val="000000"/>
        </w:rPr>
        <w:t>Programme</w:t>
      </w:r>
      <w:proofErr w:type="spellEnd"/>
      <w:r>
        <w:rPr>
          <w:rFonts w:ascii="Times New Roman" w:hAnsi="Times New Roman"/>
          <w:b/>
          <w:bCs/>
          <w:color w:val="000000"/>
        </w:rPr>
        <w:t xml:space="preserv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14:paraId="4FADA8FD" w14:textId="77777777">
        <w:trPr>
          <w:cantSplit/>
          <w:tblHeader/>
          <w:jc w:val="center"/>
        </w:trPr>
        <w:tc>
          <w:tcPr>
            <w:tcW w:w="900" w:type="dxa"/>
            <w:shd w:val="clear" w:color="auto" w:fill="DEEAF6"/>
            <w:vAlign w:val="center"/>
          </w:tcPr>
          <w:p w14:paraId="078F6BC1" w14:textId="77777777" w:rsidR="00653BF0" w:rsidRDefault="00000000">
            <w:pPr>
              <w:spacing w:after="40" w:line="264" w:lineRule="auto"/>
              <w:jc w:val="center"/>
            </w:pPr>
            <w:r>
              <w:rPr>
                <w:rFonts w:ascii="Times New Roman" w:hAnsi="Times New Roman"/>
                <w:b/>
                <w:bCs/>
                <w:sz w:val="19"/>
                <w:szCs w:val="19"/>
              </w:rPr>
              <w:t>PO</w:t>
            </w:r>
          </w:p>
        </w:tc>
        <w:tc>
          <w:tcPr>
            <w:tcW w:w="2700" w:type="dxa"/>
            <w:shd w:val="clear" w:color="auto" w:fill="DEEAF6"/>
            <w:vAlign w:val="center"/>
          </w:tcPr>
          <w:p w14:paraId="24257081" w14:textId="77777777" w:rsidR="00653BF0" w:rsidRDefault="00000000">
            <w:pPr>
              <w:spacing w:after="40" w:line="264" w:lineRule="auto"/>
              <w:jc w:val="center"/>
            </w:pPr>
            <w:r>
              <w:rPr>
                <w:rFonts w:ascii="Times New Roman" w:hAnsi="Times New Roman"/>
                <w:b/>
                <w:bCs/>
                <w:sz w:val="19"/>
                <w:szCs w:val="19"/>
              </w:rPr>
              <w:t>Graduate Attribute</w:t>
            </w:r>
          </w:p>
        </w:tc>
        <w:tc>
          <w:tcPr>
            <w:tcW w:w="6400" w:type="dxa"/>
            <w:shd w:val="clear" w:color="auto" w:fill="DEEAF6"/>
            <w:vAlign w:val="center"/>
          </w:tcPr>
          <w:p w14:paraId="4B59D0D7" w14:textId="77777777" w:rsidR="00653BF0" w:rsidRDefault="00000000">
            <w:pPr>
              <w:spacing w:after="40" w:line="264" w:lineRule="auto"/>
              <w:jc w:val="center"/>
            </w:pPr>
            <w:r>
              <w:rPr>
                <w:rFonts w:ascii="Times New Roman" w:hAnsi="Times New Roman"/>
                <w:b/>
                <w:bCs/>
                <w:sz w:val="19"/>
                <w:szCs w:val="19"/>
              </w:rPr>
              <w:t>Keywords for Mapping and Justification</w:t>
            </w:r>
          </w:p>
        </w:tc>
      </w:tr>
      <w:tr w:rsidR="00653BF0" w14:paraId="5F8CF7F4" w14:textId="77777777">
        <w:trPr>
          <w:cantSplit/>
          <w:jc w:val="center"/>
        </w:trPr>
        <w:tc>
          <w:tcPr>
            <w:tcW w:w="900" w:type="dxa"/>
            <w:vAlign w:val="center"/>
          </w:tcPr>
          <w:p w14:paraId="5438C66E" w14:textId="77777777" w:rsidR="00653BF0" w:rsidRDefault="00000000">
            <w:pPr>
              <w:spacing w:after="40" w:line="264" w:lineRule="auto"/>
              <w:jc w:val="center"/>
            </w:pPr>
            <w:r>
              <w:rPr>
                <w:rFonts w:ascii="Times New Roman" w:hAnsi="Times New Roman"/>
                <w:b/>
                <w:bCs/>
                <w:sz w:val="19"/>
                <w:szCs w:val="19"/>
              </w:rPr>
              <w:t>PO1</w:t>
            </w:r>
          </w:p>
        </w:tc>
        <w:tc>
          <w:tcPr>
            <w:tcW w:w="2700" w:type="dxa"/>
            <w:vAlign w:val="center"/>
          </w:tcPr>
          <w:p w14:paraId="21213F9B" w14:textId="77777777" w:rsidR="00653BF0" w:rsidRDefault="00000000">
            <w:pPr>
              <w:spacing w:after="40" w:line="264" w:lineRule="auto"/>
            </w:pPr>
            <w:r>
              <w:rPr>
                <w:rFonts w:ascii="Times New Roman" w:hAnsi="Times New Roman"/>
                <w:sz w:val="19"/>
                <w:szCs w:val="19"/>
              </w:rPr>
              <w:t>Engineering Knowledge</w:t>
            </w:r>
          </w:p>
        </w:tc>
        <w:tc>
          <w:tcPr>
            <w:tcW w:w="6400" w:type="dxa"/>
            <w:vAlign w:val="center"/>
          </w:tcPr>
          <w:p w14:paraId="1391E864" w14:textId="77777777" w:rsidR="00653BF0" w:rsidRDefault="00000000">
            <w:pPr>
              <w:spacing w:after="40" w:line="264" w:lineRule="auto"/>
            </w:pPr>
            <w:r>
              <w:rPr>
                <w:rFonts w:ascii="Times New Roman" w:hAnsi="Times New Roman"/>
                <w:sz w:val="19"/>
                <w:szCs w:val="19"/>
              </w:rPr>
              <w:t xml:space="preserve">Apply knowledge of mathematics, natural science, computing, engineering fundamentals and </w:t>
            </w:r>
            <w:proofErr w:type="spellStart"/>
            <w:r>
              <w:rPr>
                <w:rFonts w:ascii="Times New Roman" w:hAnsi="Times New Roman"/>
                <w:sz w:val="19"/>
                <w:szCs w:val="19"/>
              </w:rPr>
              <w:t>specialisation</w:t>
            </w:r>
            <w:proofErr w:type="spellEnd"/>
            <w:r>
              <w:rPr>
                <w:rFonts w:ascii="Times New Roman" w:hAnsi="Times New Roman"/>
                <w:sz w:val="19"/>
                <w:szCs w:val="19"/>
              </w:rPr>
              <w:t>; conceptual models</w:t>
            </w:r>
          </w:p>
        </w:tc>
      </w:tr>
      <w:tr w:rsidR="00653BF0" w14:paraId="18202E9E" w14:textId="77777777">
        <w:trPr>
          <w:cantSplit/>
          <w:jc w:val="center"/>
        </w:trPr>
        <w:tc>
          <w:tcPr>
            <w:tcW w:w="900" w:type="dxa"/>
            <w:vAlign w:val="center"/>
          </w:tcPr>
          <w:p w14:paraId="3E112B40" w14:textId="77777777" w:rsidR="00653BF0" w:rsidRDefault="00000000">
            <w:pPr>
              <w:spacing w:after="40" w:line="264" w:lineRule="auto"/>
              <w:jc w:val="center"/>
            </w:pPr>
            <w:r>
              <w:rPr>
                <w:rFonts w:ascii="Times New Roman" w:hAnsi="Times New Roman"/>
                <w:b/>
                <w:bCs/>
                <w:sz w:val="19"/>
                <w:szCs w:val="19"/>
              </w:rPr>
              <w:t>PO2</w:t>
            </w:r>
          </w:p>
        </w:tc>
        <w:tc>
          <w:tcPr>
            <w:tcW w:w="2700" w:type="dxa"/>
            <w:vAlign w:val="center"/>
          </w:tcPr>
          <w:p w14:paraId="33B50766" w14:textId="77777777" w:rsidR="00653BF0" w:rsidRDefault="00000000">
            <w:pPr>
              <w:spacing w:after="40" w:line="264" w:lineRule="auto"/>
            </w:pPr>
            <w:r>
              <w:rPr>
                <w:rFonts w:ascii="Times New Roman" w:hAnsi="Times New Roman"/>
                <w:sz w:val="19"/>
                <w:szCs w:val="19"/>
              </w:rPr>
              <w:t>Problem Analysis</w:t>
            </w:r>
          </w:p>
        </w:tc>
        <w:tc>
          <w:tcPr>
            <w:tcW w:w="6400" w:type="dxa"/>
            <w:vAlign w:val="center"/>
          </w:tcPr>
          <w:p w14:paraId="42E9A307" w14:textId="77777777" w:rsidR="00653BF0" w:rsidRDefault="00000000">
            <w:pPr>
              <w:spacing w:after="40" w:line="264" w:lineRule="auto"/>
            </w:pPr>
            <w:r>
              <w:rPr>
                <w:rFonts w:ascii="Times New Roman" w:hAnsi="Times New Roman"/>
                <w:sz w:val="19"/>
                <w:szCs w:val="19"/>
              </w:rPr>
              <w:t xml:space="preserve">Identify, formulate, review literature, </w:t>
            </w:r>
            <w:proofErr w:type="spellStart"/>
            <w:r>
              <w:rPr>
                <w:rFonts w:ascii="Times New Roman" w:hAnsi="Times New Roman"/>
                <w:sz w:val="19"/>
                <w:szCs w:val="19"/>
              </w:rPr>
              <w:t>analyse</w:t>
            </w:r>
            <w:proofErr w:type="spellEnd"/>
            <w:r>
              <w:rPr>
                <w:rFonts w:ascii="Times New Roman" w:hAnsi="Times New Roman"/>
                <w:sz w:val="19"/>
                <w:szCs w:val="19"/>
              </w:rPr>
              <w:t xml:space="preserve"> complex problems, first principles, substantiated conclusions, sustainable development</w:t>
            </w:r>
          </w:p>
        </w:tc>
      </w:tr>
      <w:tr w:rsidR="00653BF0" w14:paraId="40203893" w14:textId="77777777">
        <w:trPr>
          <w:cantSplit/>
          <w:jc w:val="center"/>
        </w:trPr>
        <w:tc>
          <w:tcPr>
            <w:tcW w:w="900" w:type="dxa"/>
            <w:vAlign w:val="center"/>
          </w:tcPr>
          <w:p w14:paraId="25A92C88" w14:textId="77777777" w:rsidR="00653BF0" w:rsidRDefault="00000000">
            <w:pPr>
              <w:spacing w:after="40" w:line="264" w:lineRule="auto"/>
              <w:jc w:val="center"/>
            </w:pPr>
            <w:r>
              <w:rPr>
                <w:rFonts w:ascii="Times New Roman" w:hAnsi="Times New Roman"/>
                <w:b/>
                <w:bCs/>
                <w:sz w:val="19"/>
                <w:szCs w:val="19"/>
              </w:rPr>
              <w:t>PO3</w:t>
            </w:r>
          </w:p>
        </w:tc>
        <w:tc>
          <w:tcPr>
            <w:tcW w:w="2700" w:type="dxa"/>
            <w:vAlign w:val="center"/>
          </w:tcPr>
          <w:p w14:paraId="661E1BAB" w14:textId="77777777" w:rsidR="00653BF0" w:rsidRDefault="00000000">
            <w:pPr>
              <w:spacing w:after="40" w:line="264" w:lineRule="auto"/>
            </w:pPr>
            <w:r>
              <w:rPr>
                <w:rFonts w:ascii="Times New Roman" w:hAnsi="Times New Roman"/>
                <w:sz w:val="19"/>
                <w:szCs w:val="19"/>
              </w:rPr>
              <w:t>Design / Development of Solutions</w:t>
            </w:r>
          </w:p>
        </w:tc>
        <w:tc>
          <w:tcPr>
            <w:tcW w:w="6400" w:type="dxa"/>
            <w:vAlign w:val="center"/>
          </w:tcPr>
          <w:p w14:paraId="2C186D27" w14:textId="77777777" w:rsidR="00653BF0" w:rsidRDefault="00000000">
            <w:pPr>
              <w:spacing w:after="40" w:line="264" w:lineRule="auto"/>
            </w:pPr>
            <w:r>
              <w:rPr>
                <w:rFonts w:ascii="Times New Roman" w:hAnsi="Times New Roman"/>
                <w:sz w:val="19"/>
                <w:szCs w:val="19"/>
              </w:rPr>
              <w:t>Design systems, components or processes for specified needs; public health and safety, whole-life cost, net zero carbon, culture, society, environment</w:t>
            </w:r>
          </w:p>
        </w:tc>
      </w:tr>
      <w:tr w:rsidR="00653BF0" w14:paraId="2B90648F" w14:textId="77777777">
        <w:trPr>
          <w:cantSplit/>
          <w:jc w:val="center"/>
        </w:trPr>
        <w:tc>
          <w:tcPr>
            <w:tcW w:w="900" w:type="dxa"/>
            <w:vAlign w:val="center"/>
          </w:tcPr>
          <w:p w14:paraId="2F273D37" w14:textId="77777777" w:rsidR="00653BF0" w:rsidRDefault="00000000">
            <w:pPr>
              <w:spacing w:after="40" w:line="264" w:lineRule="auto"/>
              <w:jc w:val="center"/>
            </w:pPr>
            <w:r>
              <w:rPr>
                <w:rFonts w:ascii="Times New Roman" w:hAnsi="Times New Roman"/>
                <w:b/>
                <w:bCs/>
                <w:sz w:val="19"/>
                <w:szCs w:val="19"/>
              </w:rPr>
              <w:t>PO4</w:t>
            </w:r>
          </w:p>
        </w:tc>
        <w:tc>
          <w:tcPr>
            <w:tcW w:w="2700" w:type="dxa"/>
            <w:vAlign w:val="center"/>
          </w:tcPr>
          <w:p w14:paraId="0F642A58" w14:textId="77777777" w:rsidR="00653BF0" w:rsidRDefault="00000000">
            <w:pPr>
              <w:spacing w:after="40" w:line="264" w:lineRule="auto"/>
            </w:pPr>
            <w:r>
              <w:rPr>
                <w:rFonts w:ascii="Times New Roman" w:hAnsi="Times New Roman"/>
                <w:sz w:val="19"/>
                <w:szCs w:val="19"/>
              </w:rPr>
              <w:t>Conduct Investigations of Complex Problems</w:t>
            </w:r>
          </w:p>
        </w:tc>
        <w:tc>
          <w:tcPr>
            <w:tcW w:w="6400" w:type="dxa"/>
            <w:vAlign w:val="center"/>
          </w:tcPr>
          <w:p w14:paraId="10B930C3" w14:textId="77777777" w:rsidR="00653BF0" w:rsidRDefault="00000000">
            <w:pPr>
              <w:spacing w:after="40" w:line="264" w:lineRule="auto"/>
            </w:pPr>
            <w:r>
              <w:rPr>
                <w:rFonts w:ascii="Times New Roman" w:hAnsi="Times New Roman"/>
                <w:sz w:val="19"/>
                <w:szCs w:val="19"/>
              </w:rPr>
              <w:t>Research-based methods, design of experiments, data analysis and interpretation, synthesis of information, valid conclusions</w:t>
            </w:r>
          </w:p>
        </w:tc>
      </w:tr>
      <w:tr w:rsidR="00653BF0" w14:paraId="6A10CE90" w14:textId="77777777">
        <w:trPr>
          <w:cantSplit/>
          <w:jc w:val="center"/>
        </w:trPr>
        <w:tc>
          <w:tcPr>
            <w:tcW w:w="900" w:type="dxa"/>
            <w:vAlign w:val="center"/>
          </w:tcPr>
          <w:p w14:paraId="5D6E92DF" w14:textId="77777777" w:rsidR="00653BF0" w:rsidRDefault="00000000">
            <w:pPr>
              <w:spacing w:after="40" w:line="264" w:lineRule="auto"/>
              <w:jc w:val="center"/>
            </w:pPr>
            <w:r>
              <w:rPr>
                <w:rFonts w:ascii="Times New Roman" w:hAnsi="Times New Roman"/>
                <w:b/>
                <w:bCs/>
                <w:sz w:val="19"/>
                <w:szCs w:val="19"/>
              </w:rPr>
              <w:t>PO5</w:t>
            </w:r>
          </w:p>
        </w:tc>
        <w:tc>
          <w:tcPr>
            <w:tcW w:w="2700" w:type="dxa"/>
            <w:vAlign w:val="center"/>
          </w:tcPr>
          <w:p w14:paraId="76055571" w14:textId="77777777" w:rsidR="00653BF0" w:rsidRDefault="00000000">
            <w:pPr>
              <w:spacing w:after="40" w:line="264" w:lineRule="auto"/>
            </w:pPr>
            <w:r>
              <w:rPr>
                <w:rFonts w:ascii="Times New Roman" w:hAnsi="Times New Roman"/>
                <w:sz w:val="19"/>
                <w:szCs w:val="19"/>
              </w:rPr>
              <w:t>Engineering Tool Usage</w:t>
            </w:r>
          </w:p>
        </w:tc>
        <w:tc>
          <w:tcPr>
            <w:tcW w:w="6400" w:type="dxa"/>
            <w:vAlign w:val="center"/>
          </w:tcPr>
          <w:p w14:paraId="45ABC77D" w14:textId="77777777" w:rsidR="00653BF0" w:rsidRDefault="00000000">
            <w:pPr>
              <w:spacing w:after="40" w:line="264" w:lineRule="auto"/>
            </w:pPr>
            <w:r>
              <w:rPr>
                <w:rFonts w:ascii="Times New Roman" w:hAnsi="Times New Roman"/>
                <w:sz w:val="19"/>
                <w:szCs w:val="19"/>
              </w:rPr>
              <w:t xml:space="preserve">Create, select and apply techniques, resources, modern engineering and IT tools; prediction, modelling, simulation; </w:t>
            </w:r>
            <w:proofErr w:type="spellStart"/>
            <w:r>
              <w:rPr>
                <w:rFonts w:ascii="Times New Roman" w:hAnsi="Times New Roman"/>
                <w:sz w:val="19"/>
                <w:szCs w:val="19"/>
              </w:rPr>
              <w:t>recognise</w:t>
            </w:r>
            <w:proofErr w:type="spellEnd"/>
            <w:r>
              <w:rPr>
                <w:rFonts w:ascii="Times New Roman" w:hAnsi="Times New Roman"/>
                <w:sz w:val="19"/>
                <w:szCs w:val="19"/>
              </w:rPr>
              <w:t xml:space="preserve"> limitations</w:t>
            </w:r>
          </w:p>
        </w:tc>
      </w:tr>
      <w:tr w:rsidR="00653BF0" w14:paraId="0E0E97DE" w14:textId="77777777">
        <w:trPr>
          <w:cantSplit/>
          <w:jc w:val="center"/>
        </w:trPr>
        <w:tc>
          <w:tcPr>
            <w:tcW w:w="900" w:type="dxa"/>
            <w:vAlign w:val="center"/>
          </w:tcPr>
          <w:p w14:paraId="21D16772" w14:textId="77777777" w:rsidR="00653BF0" w:rsidRDefault="00000000">
            <w:pPr>
              <w:spacing w:after="40" w:line="264" w:lineRule="auto"/>
              <w:jc w:val="center"/>
            </w:pPr>
            <w:r>
              <w:rPr>
                <w:rFonts w:ascii="Times New Roman" w:hAnsi="Times New Roman"/>
                <w:b/>
                <w:bCs/>
                <w:sz w:val="19"/>
                <w:szCs w:val="19"/>
              </w:rPr>
              <w:t>PO6</w:t>
            </w:r>
          </w:p>
        </w:tc>
        <w:tc>
          <w:tcPr>
            <w:tcW w:w="2700" w:type="dxa"/>
            <w:vAlign w:val="center"/>
          </w:tcPr>
          <w:p w14:paraId="797A40ED" w14:textId="77777777" w:rsidR="00653BF0" w:rsidRDefault="00000000">
            <w:pPr>
              <w:spacing w:after="40" w:line="264" w:lineRule="auto"/>
            </w:pPr>
            <w:r>
              <w:rPr>
                <w:rFonts w:ascii="Times New Roman" w:hAnsi="Times New Roman"/>
                <w:sz w:val="19"/>
                <w:szCs w:val="19"/>
              </w:rPr>
              <w:t>The Engineer and The World</w:t>
            </w:r>
          </w:p>
        </w:tc>
        <w:tc>
          <w:tcPr>
            <w:tcW w:w="6400" w:type="dxa"/>
            <w:vAlign w:val="center"/>
          </w:tcPr>
          <w:p w14:paraId="6219ACFF" w14:textId="77777777" w:rsidR="00653BF0" w:rsidRDefault="00000000">
            <w:pPr>
              <w:spacing w:after="40" w:line="264" w:lineRule="auto"/>
            </w:pPr>
            <w:r>
              <w:rPr>
                <w:rFonts w:ascii="Times New Roman" w:hAnsi="Times New Roman"/>
                <w:sz w:val="19"/>
                <w:szCs w:val="19"/>
              </w:rPr>
              <w:t>Societal, environmental, health, safety, legal, cultural and economic impact; sustainability; UN SDGs</w:t>
            </w:r>
          </w:p>
        </w:tc>
      </w:tr>
      <w:tr w:rsidR="00653BF0" w14:paraId="2079F464" w14:textId="77777777">
        <w:trPr>
          <w:cantSplit/>
          <w:jc w:val="center"/>
        </w:trPr>
        <w:tc>
          <w:tcPr>
            <w:tcW w:w="900" w:type="dxa"/>
            <w:vAlign w:val="center"/>
          </w:tcPr>
          <w:p w14:paraId="60E4E255" w14:textId="77777777" w:rsidR="00653BF0" w:rsidRDefault="00000000">
            <w:pPr>
              <w:spacing w:after="40" w:line="264" w:lineRule="auto"/>
              <w:jc w:val="center"/>
            </w:pPr>
            <w:r>
              <w:rPr>
                <w:rFonts w:ascii="Times New Roman" w:hAnsi="Times New Roman"/>
                <w:b/>
                <w:bCs/>
                <w:sz w:val="19"/>
                <w:szCs w:val="19"/>
              </w:rPr>
              <w:t>PO7</w:t>
            </w:r>
          </w:p>
        </w:tc>
        <w:tc>
          <w:tcPr>
            <w:tcW w:w="2700" w:type="dxa"/>
            <w:vAlign w:val="center"/>
          </w:tcPr>
          <w:p w14:paraId="47CBCA0B" w14:textId="77777777" w:rsidR="00653BF0" w:rsidRDefault="00000000">
            <w:pPr>
              <w:spacing w:after="40" w:line="264" w:lineRule="auto"/>
            </w:pPr>
            <w:r>
              <w:rPr>
                <w:rFonts w:ascii="Times New Roman" w:hAnsi="Times New Roman"/>
                <w:sz w:val="19"/>
                <w:szCs w:val="19"/>
              </w:rPr>
              <w:t>Ethics</w:t>
            </w:r>
          </w:p>
        </w:tc>
        <w:tc>
          <w:tcPr>
            <w:tcW w:w="6400" w:type="dxa"/>
            <w:vAlign w:val="center"/>
          </w:tcPr>
          <w:p w14:paraId="7012E8CD" w14:textId="77777777" w:rsidR="00653BF0" w:rsidRDefault="00000000">
            <w:pPr>
              <w:spacing w:after="40" w:line="264" w:lineRule="auto"/>
            </w:pPr>
            <w:r>
              <w:rPr>
                <w:rFonts w:ascii="Times New Roman" w:hAnsi="Times New Roman"/>
                <w:sz w:val="19"/>
                <w:szCs w:val="19"/>
              </w:rPr>
              <w:t>Ethical principles, professional ethics and norms, human values, diversity and inclusion, national and international laws, IPR, data privacy</w:t>
            </w:r>
          </w:p>
        </w:tc>
      </w:tr>
      <w:tr w:rsidR="00653BF0" w14:paraId="2296DA21" w14:textId="77777777">
        <w:trPr>
          <w:cantSplit/>
          <w:jc w:val="center"/>
        </w:trPr>
        <w:tc>
          <w:tcPr>
            <w:tcW w:w="900" w:type="dxa"/>
            <w:vAlign w:val="center"/>
          </w:tcPr>
          <w:p w14:paraId="01A153CF" w14:textId="77777777" w:rsidR="00653BF0" w:rsidRDefault="00000000">
            <w:pPr>
              <w:spacing w:after="40" w:line="264" w:lineRule="auto"/>
              <w:jc w:val="center"/>
            </w:pPr>
            <w:r>
              <w:rPr>
                <w:rFonts w:ascii="Times New Roman" w:hAnsi="Times New Roman"/>
                <w:b/>
                <w:bCs/>
                <w:sz w:val="19"/>
                <w:szCs w:val="19"/>
              </w:rPr>
              <w:t>PO8</w:t>
            </w:r>
          </w:p>
        </w:tc>
        <w:tc>
          <w:tcPr>
            <w:tcW w:w="2700" w:type="dxa"/>
            <w:vAlign w:val="center"/>
          </w:tcPr>
          <w:p w14:paraId="2518D782" w14:textId="77777777" w:rsidR="00653BF0" w:rsidRDefault="00000000">
            <w:pPr>
              <w:spacing w:after="40" w:line="264" w:lineRule="auto"/>
            </w:pPr>
            <w:r>
              <w:rPr>
                <w:rFonts w:ascii="Times New Roman" w:hAnsi="Times New Roman"/>
                <w:sz w:val="19"/>
                <w:szCs w:val="19"/>
              </w:rPr>
              <w:t>Individual and Collaborative Team Work</w:t>
            </w:r>
          </w:p>
        </w:tc>
        <w:tc>
          <w:tcPr>
            <w:tcW w:w="6400" w:type="dxa"/>
            <w:vAlign w:val="center"/>
          </w:tcPr>
          <w:p w14:paraId="45106F9E" w14:textId="77777777" w:rsidR="00653BF0" w:rsidRDefault="00000000">
            <w:pPr>
              <w:spacing w:after="40" w:line="264" w:lineRule="auto"/>
            </w:pPr>
            <w:r>
              <w:rPr>
                <w:rFonts w:ascii="Times New Roman" w:hAnsi="Times New Roman"/>
                <w:sz w:val="19"/>
                <w:szCs w:val="19"/>
              </w:rPr>
              <w:t>Function effectively as individual, member or leader; diverse, multidisciplinary, multicultural teams; collaboration</w:t>
            </w:r>
          </w:p>
        </w:tc>
      </w:tr>
      <w:tr w:rsidR="00653BF0" w14:paraId="61D39A58" w14:textId="77777777">
        <w:trPr>
          <w:cantSplit/>
          <w:jc w:val="center"/>
        </w:trPr>
        <w:tc>
          <w:tcPr>
            <w:tcW w:w="900" w:type="dxa"/>
            <w:vAlign w:val="center"/>
          </w:tcPr>
          <w:p w14:paraId="103AD7FE" w14:textId="77777777" w:rsidR="00653BF0" w:rsidRDefault="00000000">
            <w:pPr>
              <w:spacing w:after="40" w:line="264" w:lineRule="auto"/>
              <w:jc w:val="center"/>
            </w:pPr>
            <w:r>
              <w:rPr>
                <w:rFonts w:ascii="Times New Roman" w:hAnsi="Times New Roman"/>
                <w:b/>
                <w:bCs/>
                <w:sz w:val="19"/>
                <w:szCs w:val="19"/>
              </w:rPr>
              <w:t>PO9</w:t>
            </w:r>
          </w:p>
        </w:tc>
        <w:tc>
          <w:tcPr>
            <w:tcW w:w="2700" w:type="dxa"/>
            <w:vAlign w:val="center"/>
          </w:tcPr>
          <w:p w14:paraId="3C7CE0FF" w14:textId="77777777" w:rsidR="00653BF0" w:rsidRDefault="00000000">
            <w:pPr>
              <w:spacing w:after="40" w:line="264" w:lineRule="auto"/>
            </w:pPr>
            <w:r>
              <w:rPr>
                <w:rFonts w:ascii="Times New Roman" w:hAnsi="Times New Roman"/>
                <w:sz w:val="19"/>
                <w:szCs w:val="19"/>
              </w:rPr>
              <w:t>Communication</w:t>
            </w:r>
          </w:p>
        </w:tc>
        <w:tc>
          <w:tcPr>
            <w:tcW w:w="6400" w:type="dxa"/>
            <w:vAlign w:val="center"/>
          </w:tcPr>
          <w:p w14:paraId="1DD0798B" w14:textId="77777777" w:rsidR="00653BF0" w:rsidRDefault="00000000">
            <w:pPr>
              <w:spacing w:after="40" w:line="264" w:lineRule="auto"/>
            </w:pPr>
            <w:r>
              <w:rPr>
                <w:rFonts w:ascii="Times New Roman" w:hAnsi="Times New Roman"/>
                <w:sz w:val="19"/>
                <w:szCs w:val="19"/>
              </w:rPr>
              <w:t>Communicate effectively and inclusively; comprehend and write reports, design documentation, presentations; clear instructions</w:t>
            </w:r>
          </w:p>
        </w:tc>
      </w:tr>
      <w:tr w:rsidR="00653BF0" w14:paraId="2F2F4DA1" w14:textId="77777777">
        <w:trPr>
          <w:cantSplit/>
          <w:jc w:val="center"/>
        </w:trPr>
        <w:tc>
          <w:tcPr>
            <w:tcW w:w="900" w:type="dxa"/>
            <w:vAlign w:val="center"/>
          </w:tcPr>
          <w:p w14:paraId="0DD4FB70" w14:textId="77777777" w:rsidR="00653BF0" w:rsidRDefault="00000000">
            <w:pPr>
              <w:spacing w:after="40" w:line="264" w:lineRule="auto"/>
              <w:jc w:val="center"/>
            </w:pPr>
            <w:r>
              <w:rPr>
                <w:rFonts w:ascii="Times New Roman" w:hAnsi="Times New Roman"/>
                <w:b/>
                <w:bCs/>
                <w:sz w:val="19"/>
                <w:szCs w:val="19"/>
              </w:rPr>
              <w:t>PO10</w:t>
            </w:r>
          </w:p>
        </w:tc>
        <w:tc>
          <w:tcPr>
            <w:tcW w:w="2700" w:type="dxa"/>
            <w:vAlign w:val="center"/>
          </w:tcPr>
          <w:p w14:paraId="3EBEA685" w14:textId="77777777" w:rsidR="00653BF0" w:rsidRDefault="00000000">
            <w:pPr>
              <w:spacing w:after="40" w:line="264" w:lineRule="auto"/>
            </w:pPr>
            <w:r>
              <w:rPr>
                <w:rFonts w:ascii="Times New Roman" w:hAnsi="Times New Roman"/>
                <w:sz w:val="19"/>
                <w:szCs w:val="19"/>
              </w:rPr>
              <w:t>Project Management and Finance</w:t>
            </w:r>
          </w:p>
        </w:tc>
        <w:tc>
          <w:tcPr>
            <w:tcW w:w="6400" w:type="dxa"/>
            <w:vAlign w:val="center"/>
          </w:tcPr>
          <w:p w14:paraId="330703F3" w14:textId="77777777" w:rsidR="00653BF0" w:rsidRDefault="00000000">
            <w:pPr>
              <w:spacing w:after="40" w:line="264" w:lineRule="auto"/>
            </w:pPr>
            <w:r>
              <w:rPr>
                <w:rFonts w:ascii="Times New Roman" w:hAnsi="Times New Roman"/>
                <w:sz w:val="19"/>
                <w:szCs w:val="19"/>
              </w:rPr>
              <w:t>Engineering management principles, economic decision-making, planning, scheduling, costing, risk; manage projects as member or leader</w:t>
            </w:r>
          </w:p>
        </w:tc>
      </w:tr>
      <w:tr w:rsidR="00653BF0" w14:paraId="4D4F55C5" w14:textId="77777777">
        <w:trPr>
          <w:cantSplit/>
          <w:jc w:val="center"/>
        </w:trPr>
        <w:tc>
          <w:tcPr>
            <w:tcW w:w="900" w:type="dxa"/>
            <w:vAlign w:val="center"/>
          </w:tcPr>
          <w:p w14:paraId="44C1F6D9" w14:textId="77777777" w:rsidR="00653BF0" w:rsidRDefault="00000000">
            <w:pPr>
              <w:spacing w:after="40" w:line="264" w:lineRule="auto"/>
              <w:jc w:val="center"/>
            </w:pPr>
            <w:r>
              <w:rPr>
                <w:rFonts w:ascii="Times New Roman" w:hAnsi="Times New Roman"/>
                <w:b/>
                <w:bCs/>
                <w:sz w:val="19"/>
                <w:szCs w:val="19"/>
              </w:rPr>
              <w:t>PO11</w:t>
            </w:r>
          </w:p>
        </w:tc>
        <w:tc>
          <w:tcPr>
            <w:tcW w:w="2700" w:type="dxa"/>
            <w:vAlign w:val="center"/>
          </w:tcPr>
          <w:p w14:paraId="6027C91C" w14:textId="77777777" w:rsidR="00653BF0" w:rsidRDefault="00000000">
            <w:pPr>
              <w:spacing w:after="40" w:line="264" w:lineRule="auto"/>
            </w:pPr>
            <w:r>
              <w:rPr>
                <w:rFonts w:ascii="Times New Roman" w:hAnsi="Times New Roman"/>
                <w:sz w:val="19"/>
                <w:szCs w:val="19"/>
              </w:rPr>
              <w:t>Life-Long Learning</w:t>
            </w:r>
          </w:p>
        </w:tc>
        <w:tc>
          <w:tcPr>
            <w:tcW w:w="6400" w:type="dxa"/>
            <w:vAlign w:val="center"/>
          </w:tcPr>
          <w:p w14:paraId="715B0EAF" w14:textId="77777777" w:rsidR="00653BF0" w:rsidRDefault="00000000">
            <w:pPr>
              <w:spacing w:after="40" w:line="264" w:lineRule="auto"/>
            </w:pPr>
            <w:proofErr w:type="spellStart"/>
            <w:r>
              <w:rPr>
                <w:rFonts w:ascii="Times New Roman" w:hAnsi="Times New Roman"/>
                <w:sz w:val="19"/>
                <w:szCs w:val="19"/>
              </w:rPr>
              <w:t>Recognise</w:t>
            </w:r>
            <w:proofErr w:type="spellEnd"/>
            <w:r>
              <w:rPr>
                <w:rFonts w:ascii="Times New Roman" w:hAnsi="Times New Roman"/>
                <w:sz w:val="19"/>
                <w:szCs w:val="19"/>
              </w:rPr>
              <w:t xml:space="preserve"> the need for independent learning, adaptability to new and emerging technologies, critical thinking, broadest context of technological change</w:t>
            </w:r>
          </w:p>
        </w:tc>
      </w:tr>
    </w:tbl>
    <w:p w14:paraId="779A4CB1" w14:textId="77777777" w:rsidR="00653BF0" w:rsidRDefault="00653BF0">
      <w:pPr>
        <w:spacing w:after="60"/>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14:paraId="4122DEB4" w14:textId="77777777">
        <w:trPr>
          <w:cantSplit/>
          <w:tblHeader/>
          <w:jc w:val="center"/>
        </w:trPr>
        <w:tc>
          <w:tcPr>
            <w:tcW w:w="1200" w:type="dxa"/>
            <w:shd w:val="clear" w:color="auto" w:fill="DEEAF6"/>
            <w:vAlign w:val="center"/>
          </w:tcPr>
          <w:p w14:paraId="757D123E" w14:textId="77777777" w:rsidR="00653BF0" w:rsidRDefault="00000000">
            <w:pPr>
              <w:keepNext/>
              <w:spacing w:after="40" w:line="264" w:lineRule="auto"/>
              <w:jc w:val="center"/>
            </w:pPr>
            <w:r>
              <w:rPr>
                <w:rFonts w:ascii="Times New Roman" w:hAnsi="Times New Roman"/>
                <w:b/>
                <w:bCs/>
                <w:sz w:val="21"/>
                <w:szCs w:val="21"/>
              </w:rPr>
              <w:t>PSO</w:t>
            </w:r>
          </w:p>
        </w:tc>
        <w:tc>
          <w:tcPr>
            <w:tcW w:w="8800" w:type="dxa"/>
            <w:shd w:val="clear" w:color="auto" w:fill="DEEAF6"/>
            <w:vAlign w:val="center"/>
          </w:tcPr>
          <w:p w14:paraId="5A31BCBF" w14:textId="77777777" w:rsidR="00653BF0" w:rsidRDefault="00000000">
            <w:pPr>
              <w:keepNext/>
              <w:spacing w:after="40" w:line="264" w:lineRule="auto"/>
              <w:jc w:val="center"/>
            </w:pPr>
            <w:proofErr w:type="spellStart"/>
            <w:r>
              <w:rPr>
                <w:rFonts w:ascii="Times New Roman" w:hAnsi="Times New Roman"/>
                <w:b/>
                <w:bCs/>
                <w:sz w:val="21"/>
                <w:szCs w:val="21"/>
              </w:rPr>
              <w:t>Programme</w:t>
            </w:r>
            <w:proofErr w:type="spellEnd"/>
            <w:r>
              <w:rPr>
                <w:rFonts w:ascii="Times New Roman" w:hAnsi="Times New Roman"/>
                <w:b/>
                <w:bCs/>
                <w:sz w:val="21"/>
                <w:szCs w:val="21"/>
              </w:rPr>
              <w:t xml:space="preserve"> Specific Outcome (copy from the department’s approved PSOs)</w:t>
            </w:r>
          </w:p>
        </w:tc>
      </w:tr>
      <w:tr w:rsidR="00653BF0" w14:paraId="6E18EABF" w14:textId="77777777">
        <w:trPr>
          <w:cantSplit/>
          <w:trHeight w:val="480"/>
          <w:jc w:val="center"/>
        </w:trPr>
        <w:tc>
          <w:tcPr>
            <w:tcW w:w="1200" w:type="dxa"/>
            <w:vAlign w:val="center"/>
          </w:tcPr>
          <w:p w14:paraId="71C667C5" w14:textId="77777777" w:rsidR="00653BF0" w:rsidRDefault="00000000">
            <w:pPr>
              <w:keepNext/>
              <w:spacing w:after="40" w:line="264" w:lineRule="auto"/>
              <w:jc w:val="center"/>
            </w:pPr>
            <w:r>
              <w:rPr>
                <w:rFonts w:ascii="Times New Roman" w:hAnsi="Times New Roman"/>
                <w:sz w:val="21"/>
                <w:szCs w:val="21"/>
              </w:rPr>
              <w:t>PSO1</w:t>
            </w:r>
          </w:p>
        </w:tc>
        <w:tc>
          <w:tcPr>
            <w:tcW w:w="8800" w:type="dxa"/>
            <w:vAlign w:val="center"/>
          </w:tcPr>
          <w:p w14:paraId="6387DC3D" w14:textId="77777777" w:rsidR="00653BF0" w:rsidRDefault="00653BF0">
            <w:pPr>
              <w:keepNext/>
              <w:spacing w:after="40" w:line="264" w:lineRule="auto"/>
            </w:pPr>
          </w:p>
        </w:tc>
      </w:tr>
      <w:tr w:rsidR="00653BF0" w14:paraId="7274EFA0" w14:textId="77777777">
        <w:trPr>
          <w:cantSplit/>
          <w:trHeight w:val="480"/>
          <w:jc w:val="center"/>
        </w:trPr>
        <w:tc>
          <w:tcPr>
            <w:tcW w:w="1200" w:type="dxa"/>
            <w:vAlign w:val="center"/>
          </w:tcPr>
          <w:p w14:paraId="4CF29261" w14:textId="77777777" w:rsidR="00653BF0" w:rsidRDefault="00000000">
            <w:pPr>
              <w:spacing w:after="40" w:line="264" w:lineRule="auto"/>
              <w:jc w:val="center"/>
            </w:pPr>
            <w:r>
              <w:rPr>
                <w:rFonts w:ascii="Times New Roman" w:hAnsi="Times New Roman"/>
                <w:sz w:val="21"/>
                <w:szCs w:val="21"/>
              </w:rPr>
              <w:t>PSO2</w:t>
            </w:r>
          </w:p>
        </w:tc>
        <w:tc>
          <w:tcPr>
            <w:tcW w:w="8800" w:type="dxa"/>
            <w:vAlign w:val="center"/>
          </w:tcPr>
          <w:p w14:paraId="10E669C9" w14:textId="77777777" w:rsidR="00653BF0" w:rsidRDefault="00653BF0">
            <w:pPr>
              <w:spacing w:after="40" w:line="264" w:lineRule="auto"/>
            </w:pPr>
          </w:p>
        </w:tc>
      </w:tr>
    </w:tbl>
    <w:p w14:paraId="0B19C264" w14:textId="77777777" w:rsidR="00653BF0" w:rsidRDefault="00653BF0">
      <w:pPr>
        <w:spacing w:after="60"/>
        <w:jc w:val="both"/>
      </w:pPr>
    </w:p>
    <w:p w14:paraId="76433424" w14:textId="77777777" w:rsidR="00653BF0" w:rsidRDefault="00000000">
      <w:pPr>
        <w:pStyle w:val="Heading1"/>
        <w:pageBreakBefore/>
        <w:spacing w:before="120" w:after="240" w:line="360" w:lineRule="auto"/>
        <w:jc w:val="center"/>
      </w:pPr>
      <w:r>
        <w:rPr>
          <w:rFonts w:ascii="Times New Roman" w:hAnsi="Times New Roman"/>
          <w:b/>
          <w:bCs/>
        </w:rPr>
        <w:lastRenderedPageBreak/>
        <w:t>CHAPTER 1</w:t>
      </w:r>
    </w:p>
    <w:p w14:paraId="0B3443AA" w14:textId="77777777" w:rsidR="00653BF0" w:rsidRDefault="00000000">
      <w:pPr>
        <w:spacing w:after="240" w:line="360" w:lineRule="auto"/>
        <w:jc w:val="center"/>
      </w:pPr>
      <w:r>
        <w:rPr>
          <w:rFonts w:ascii="Times New Roman" w:hAnsi="Times New Roman"/>
          <w:b/>
          <w:bCs/>
          <w:sz w:val="28"/>
          <w:szCs w:val="28"/>
        </w:rPr>
        <w:t>INTRODUCTION</w:t>
      </w:r>
    </w:p>
    <w:p w14:paraId="6F148A86" w14:textId="77777777" w:rsidR="00653BF0" w:rsidRDefault="00000000">
      <w:pPr>
        <w:pStyle w:val="Heading2"/>
        <w:spacing w:before="200" w:after="100" w:line="360" w:lineRule="auto"/>
      </w:pPr>
      <w:proofErr w:type="gramStart"/>
      <w:r>
        <w:rPr>
          <w:rFonts w:ascii="Times New Roman" w:hAnsi="Times New Roman"/>
          <w:b/>
          <w:bCs/>
          <w:color w:val="000000"/>
        </w:rPr>
        <w:t>1.1  Background</w:t>
      </w:r>
      <w:proofErr w:type="gramEnd"/>
      <w:r>
        <w:rPr>
          <w:rFonts w:ascii="Times New Roman" w:hAnsi="Times New Roman"/>
          <w:b/>
          <w:bCs/>
          <w:color w:val="000000"/>
        </w:rPr>
        <w:t xml:space="preserve"> and Motivation</w:t>
      </w:r>
    </w:p>
    <w:p w14:paraId="0213389C" w14:textId="77777777" w:rsidR="00653BF0" w:rsidRDefault="00653BF0">
      <w:pPr>
        <w:spacing w:after="120" w:line="360" w:lineRule="auto" w:before="40"/>
        <w:jc w:val="both"/>
      </w:pPr>
      <w:r>
        <w:rPr>
          <w:rFonts w:ascii="Times New Roman" w:hAnsi="Times New Roman"/>
          <w:b w:val="0"/>
          <w:i w:val="0"/>
          <w:color w:val="000000"/>
          <w:sz w:val="24"/>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br/>
        <w:br/>
        <w:t>Classical machine learning approaches, such as Multinomial Logistic Regression or Multilayer Perceptrons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DigitVision AI is motivated by the critical need for an end-to-end, trustworthy handwritten digit intelligence platform. Rather than merely training an isolated classifier, DigitVision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366F6AF3" w14:textId="77777777" w:rsidR="00653BF0" w:rsidRDefault="00000000">
      <w:pPr>
        <w:pStyle w:val="Heading2"/>
        <w:spacing w:before="200" w:after="100" w:line="360" w:lineRule="auto"/>
      </w:pPr>
      <w:proofErr w:type="gramStart"/>
      <w:r>
        <w:rPr>
          <w:rFonts w:ascii="Times New Roman" w:hAnsi="Times New Roman"/>
          <w:b/>
          <w:bCs/>
          <w:color w:val="000000"/>
        </w:rPr>
        <w:t>1.2  Problem</w:t>
      </w:r>
      <w:proofErr w:type="gramEnd"/>
      <w:r>
        <w:rPr>
          <w:rFonts w:ascii="Times New Roman" w:hAnsi="Times New Roman"/>
          <w:b/>
          <w:bCs/>
          <w:color w:val="000000"/>
        </w:rPr>
        <w:t xml:space="preserve"> Statement</w:t>
      </w:r>
    </w:p>
    <w:p w14:paraId="6B66C18C" w14:textId="77777777" w:rsidR="00653BF0" w:rsidRDefault="00653BF0">
      <w:pPr>
        <w:spacing w:after="120" w:line="360" w:lineRule="auto" w:before="40"/>
        <w:jc w:val="both"/>
      </w:pPr>
      <w:r>
        <w:rPr>
          <w:rFonts w:ascii="Times New Roman" w:hAnsi="Times New Roman"/>
          <w:b w:val="0"/>
          <w:i w:val="0"/>
          <w:color w:val="000000"/>
          <w:sz w:val="24"/>
        </w:rPr>
        <w:t>The primary objective of this project is to develop an automated, explainable, and confidence-calibrated machine learning system capable of classifying isolated handwritten grayscale digit images into one of ten mutually exclusive numerical classes:</w:t>
        <w:br/>
        <w:t>C ∈ {0, 1, 2, 3, 4, 5, 6, 7, 8, 9}.</w:t>
        <w:br/>
        <w:br/>
        <w:t>To qualify as an enterprise-grade vision pipeline, the system must address three fundamental operational challenges: (1) Invariant Preprocessing: User-drawn sketches created on digital canvases exhibit 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ms inference latency on commodity edge CPU hardware.</w:t>
      </w:r>
    </w:p>
    <w:p w14:paraId="601BFD76" w14:textId="77777777" w:rsidR="00653BF0" w:rsidRDefault="00000000">
      <w:pPr>
        <w:pStyle w:val="Heading2"/>
        <w:spacing w:before="200" w:after="100" w:line="360" w:lineRule="auto"/>
      </w:pPr>
      <w:proofErr w:type="gramStart"/>
      <w:r>
        <w:rPr>
          <w:rFonts w:ascii="Times New Roman" w:hAnsi="Times New Roman"/>
          <w:b/>
          <w:bCs/>
          <w:color w:val="000000"/>
        </w:rPr>
        <w:t>1.3  ML</w:t>
      </w:r>
      <w:proofErr w:type="gramEnd"/>
      <w:r>
        <w:rPr>
          <w:rFonts w:ascii="Times New Roman" w:hAnsi="Times New Roman"/>
          <w:b/>
          <w:bCs/>
          <w:color w:val="000000"/>
        </w:rPr>
        <w:t xml:space="preserve"> Problem Formulation</w:t>
      </w:r>
    </w:p>
    <w:p w14:paraId="2CD77D66" w14:textId="77777777" w:rsidR="00653BF0" w:rsidRDefault="00653BF0">
      <w:pPr>
        <w:spacing w:after="120" w:line="360" w:lineRule="auto" w:before="40"/>
        <w:jc w:val="both"/>
      </w:pPr>
      <w:r>
        <w:rPr>
          <w:rFonts w:ascii="Times New Roman" w:hAnsi="Times New Roman"/>
          <w:b w:val="0"/>
          <w:i w:val="0"/>
          <w:color w:val="000000"/>
          <w:sz w:val="24"/>
        </w:rPr>
        <w:t>Mathematically, handwritten digit classification is formulated as a supervised multi-class pattern classification problem. Let the input space be defined as X ⊂ ℝ^(28×28×1), where each sample X represents a normalized single-channel grayscale image tensor with continuous pixel intensities x_ij ∈ [0.0, 1.0]. The label space is defined as y ∈ {0, 1, ..., 9}, represented as a one-hot encoded target vector y ∈ {0, 1}^10 such that Σ_c=0^9 y_c = 1.</w:t>
        <w:br/>
        <w:br/>
        <w:t>A deep parameterized hypothesis f_θ : X → ℝ^10 maps the input tensor X to a 10-dimensional vector of unnormalized class logits z = [z_0, z_1, ..., z_9]^T, parameterized by weight tensor θ. The class conditional posterior probability distribution is computed via the standard Softmax activation function:</w:t>
        <w:br/>
        <w:t>p_i = P(y = i | X; θ) = exp(z_i) / [ Σ_j=0^9 exp(z_j) ],  ∀ i ∈ {0, ..., 9}.</w:t>
        <w:br/>
        <w:br/>
        <w:t>The discrete class prediction y_hat is obtained via the maximum a posteriori (MAP) decision rule: y_hat = argmax_i p_i. The model parameters θ are optimized by minimizing the empirical Categorical Cross-Entropy loss over N training instances with L2 weight regularization penalty:</w:t>
        <w:br/>
        <w:t>L(θ) = - (1/N) Σ_n=1^N Σ_c=0^9 y_n,c log(p_n,c) + (λ/2) ||θ||_2^2.</w:t>
        <w:br/>
        <w:t>Cross-entropy provides a smooth, convex optimization surface for logit parameters, penalizing confident incorrect predictions with exponentially increasing gradient magnitude, thereby ensuring rapid and stable gradient convergence during mini-batch backpropagation.</w:t>
      </w:r>
    </w:p>
    <w:p w14:paraId="61F26A40" w14:textId="77777777" w:rsidR="00653BF0" w:rsidRDefault="00000000">
      <w:pPr>
        <w:keepNext/>
        <w:spacing w:before="60" w:after="120" w:line="276" w:lineRule="auto"/>
        <w:jc w:val="center"/>
      </w:pPr>
      <w:r>
        <w:rPr>
          <w:rFonts w:ascii="Times New Roman" w:hAnsi="Times New Roman"/>
          <w:b/>
          <w:bCs/>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7E1B3407" w14:textId="77777777">
        <w:trPr>
          <w:cantSplit/>
          <w:tblHeader/>
          <w:jc w:val="center"/>
        </w:trPr>
        <w:tc>
          <w:tcPr>
            <w:tcW w:w="4400" w:type="dxa"/>
            <w:shd w:val="clear" w:color="auto" w:fill="DEEAF6"/>
            <w:vAlign w:val="center"/>
          </w:tcPr>
          <w:p w14:paraId="2BE2FBEF"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3DE7BBC4"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18C67C14"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Learning paradigm</w:t>
            </w:r>
          </w:p>
        </w:tc>
        <w:tc>
          <w:tcPr>
            <w:tcW w:w="5600" w:type="dxa"/>
            <w:vAlign w:val="center"/>
          </w:tcPr>
          <w:p>
            <w:pPr>
              <w:spacing w:before="40" w:after="40" w:line="240" w:lineRule="auto"/>
              <w:jc w:val="left"/>
            </w:pPr>
            <w:r>
              <w:rPr>
                <w:rFonts w:ascii="Times New Roman" w:hAnsi="Times New Roman"/>
                <w:b w:val="0"/>
                <w:color w:val="000000"/>
                <w:sz w:val="20"/>
              </w:rPr>
              <w:t>Supervised Learning (Multi-Class Image Classification)</w:t>
            </w:r>
          </w:p>
        </w:tc>
      </w:tr>
      <w:tr w:rsidR="00653BF0" w14:paraId="1C3FF8FA"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Input representation X</w:t>
            </w:r>
          </w:p>
        </w:tc>
        <w:tc>
          <w:tcPr>
            <w:tcW w:w="5600" w:type="dxa"/>
            <w:vAlign w:val="center"/>
          </w:tcPr>
          <w:p>
            <w:pPr>
              <w:spacing w:before="40" w:after="40" w:line="240" w:lineRule="auto"/>
              <w:jc w:val="left"/>
            </w:pPr>
            <w:r>
              <w:rPr>
                <w:rFonts w:ascii="Times New Roman" w:hAnsi="Times New Roman"/>
                <w:b w:val="0"/>
                <w:color w:val="000000"/>
                <w:sz w:val="20"/>
              </w:rPr>
              <w:t>28×28 Grayscale Image Tensor (X ∈ [0.0, 1.0]^(28×28×1) or 784-D vector)</w:t>
            </w:r>
          </w:p>
        </w:tc>
      </w:tr>
      <w:tr w:rsidR="00653BF0" w14:paraId="0F74501E"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Target variable y</w:t>
            </w:r>
          </w:p>
        </w:tc>
        <w:tc>
          <w:tcPr>
            <w:tcW w:w="5600" w:type="dxa"/>
            <w:vAlign w:val="center"/>
          </w:tcPr>
          <w:p>
            <w:pPr>
              <w:spacing w:before="40" w:after="40" w:line="240" w:lineRule="auto"/>
              <w:jc w:val="left"/>
            </w:pPr>
            <w:r>
              <w:rPr>
                <w:rFonts w:ascii="Times New Roman" w:hAnsi="Times New Roman"/>
                <w:b w:val="0"/>
                <w:color w:val="000000"/>
                <w:sz w:val="20"/>
              </w:rPr>
              <w:t>Discrete Class Label y ∈ {0, 1, 2, 3, 4, 5, 6, 7, 8, 9} (10 mutually exclusive classes)</w:t>
            </w:r>
          </w:p>
        </w:tc>
      </w:tr>
      <w:tr w:rsidR="00653BF0" w14:paraId="55FEA517"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Prediction task</w:t>
            </w:r>
          </w:p>
        </w:tc>
        <w:tc>
          <w:tcPr>
            <w:tcW w:w="5600" w:type="dxa"/>
            <w:vAlign w:val="center"/>
          </w:tcPr>
          <w:p>
            <w:pPr>
              <w:spacing w:before="40" w:after="40" w:line="240" w:lineRule="auto"/>
              <w:jc w:val="left"/>
            </w:pPr>
            <w:r>
              <w:rPr>
                <w:rFonts w:ascii="Times New Roman" w:hAnsi="Times New Roman"/>
                <w:b w:val="0"/>
                <w:color w:val="000000"/>
                <w:sz w:val="20"/>
              </w:rPr>
              <w:t>Map input tensor X to class probabilities p(y|X) via parameterised hypothesis f_θ(X)</w:t>
            </w:r>
          </w:p>
        </w:tc>
      </w:tr>
      <w:tr w:rsidR="00653BF0" w14:paraId="466263BD"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Loss function</w:t>
            </w:r>
          </w:p>
        </w:tc>
        <w:tc>
          <w:tcPr>
            <w:tcW w:w="5600" w:type="dxa"/>
            <w:vAlign w:val="center"/>
          </w:tcPr>
          <w:p>
            <w:pPr>
              <w:spacing w:before="40" w:after="40" w:line="240" w:lineRule="auto"/>
              <w:jc w:val="left"/>
            </w:pPr>
            <w:r>
              <w:rPr>
                <w:rFonts w:ascii="Times New Roman" w:hAnsi="Times New Roman"/>
                <w:b w:val="0"/>
                <w:color w:val="000000"/>
                <w:sz w:val="20"/>
              </w:rPr>
              <w:t>Categorical Cross-Entropy Loss with L2 weight decay regularisation</w:t>
            </w:r>
          </w:p>
        </w:tc>
      </w:tr>
      <w:tr w:rsidR="00653BF0" w14:paraId="7591FA5E"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Evaluation metric</w:t>
            </w:r>
          </w:p>
        </w:tc>
        <w:tc>
          <w:tcPr>
            <w:tcW w:w="5600" w:type="dxa"/>
            <w:vAlign w:val="center"/>
          </w:tcPr>
          <w:p>
            <w:pPr>
              <w:spacing w:before="40" w:after="40" w:line="240" w:lineRule="auto"/>
              <w:jc w:val="left"/>
            </w:pPr>
            <w:r>
              <w:rPr>
                <w:rFonts w:ascii="Times New Roman" w:hAnsi="Times New Roman"/>
                <w:b w:val="0"/>
                <w:color w:val="000000"/>
                <w:sz w:val="20"/>
              </w:rPr>
              <w:t>Classification Accuracy (primary); Macro F1, ECE, Inference Latency (secondary)</w:t>
            </w:r>
          </w:p>
        </w:tc>
      </w:tr>
      <w:tr w:rsidR="00653BF0" w14:paraId="0A125E8F"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Target performance</w:t>
            </w:r>
          </w:p>
        </w:tc>
        <w:tc>
          <w:tcPr>
            <w:tcW w:w="5600" w:type="dxa"/>
            <w:vAlign w:val="center"/>
          </w:tcPr>
          <w:p>
            <w:pPr>
              <w:spacing w:before="40" w:after="40" w:line="240" w:lineRule="auto"/>
              <w:jc w:val="left"/>
            </w:pPr>
            <w:r>
              <w:rPr>
                <w:rFonts w:ascii="Times New Roman" w:hAnsi="Times New Roman"/>
                <w:b w:val="0"/>
                <w:color w:val="000000"/>
                <w:sz w:val="20"/>
              </w:rPr>
              <w:t>Accuracy ≥ 98.0%, Macro F1 ≥ 0.980, Inference Latency &lt; 20 ms on commodity CPU</w:t>
            </w:r>
          </w:p>
        </w:tc>
      </w:tr>
    </w:tbl>
    <w:p w14:paraId="7DC24BD8" w14:textId="77777777" w:rsidR="00653BF0" w:rsidRDefault="00653BF0">
      <w:pPr>
        <w:spacing w:after="60"/>
        <w:jc w:val="both"/>
      </w:pPr>
    </w:p>
    <w:p w14:paraId="21E48AA4" w14:textId="77777777" w:rsidR="00653BF0" w:rsidRDefault="00000000">
      <w:pPr>
        <w:pStyle w:val="Heading2"/>
        <w:spacing w:before="200" w:after="100" w:line="360" w:lineRule="auto"/>
      </w:pPr>
      <w:proofErr w:type="gramStart"/>
      <w:r>
        <w:rPr>
          <w:rFonts w:ascii="Times New Roman" w:hAnsi="Times New Roman"/>
          <w:b/>
          <w:bCs/>
          <w:color w:val="000000"/>
        </w:rPr>
        <w:t>1.4  Objectives</w:t>
      </w:r>
      <w:proofErr w:type="gramEnd"/>
    </w:p>
    <w:p w14:paraId="57A78214" w14:textId="77777777" w:rsidR="00653BF0" w:rsidRDefault="00653BF0">
      <w:pPr>
        <w:spacing w:after="120" w:line="360" w:lineRule="auto" w:before="40"/>
        <w:jc w:val="both"/>
      </w:pPr>
      <w:r>
        <w:rPr>
          <w:rFonts w:ascii="Times New Roman" w:hAnsi="Times New Roman"/>
          <w:b w:val="0"/>
          <w:i w:val="0"/>
          <w:color w:val="000000"/>
          <w:sz w:val="24"/>
        </w:rPr>
        <w:t>The primary goal of DigitVision AI is to engineer an auditable, high-accuracy handwritten digit recognition system backed by rigorous empirical evaluation and real-time deployment capabilities. The project addresses six specific engineering objectives:</w:t>
        <w:br/>
        <w:t>1. Implement a leak-free canonical preprocessing pipeline integrating Otsu adaptive thresholding, aspect-ratio-preserving proportional scaling, and center-of-mass alignment to enforce invariant tensor representations across both training and live interactive canvas inputs.</w:t>
        <w:br/>
        <w:t>2. Benchmark seven diverse machine learning algorithms spanning non-parametric heuristics, classical convex baselines, non-linear ensembles, and deep convolutional networks to empirically justify the superiority of spatial feature learning.</w:t>
        <w:br/>
        <w:t>3. Design, optimize, and train the DigitVision DeepConvNet architecture to surpass 98.0% test accuracy and 0.980 macro F1-score.</w:t>
        <w:br/>
        <w:t>4. Formulate and implement post-hoc temperature scaling (T) and Expected Calibration Error (ECE) quantification to eliminate neural overconfidence.</w:t>
        <w:br/>
        <w:t>5. Implement Gradient-weighted Class Activation Mapping (Grad-CAM) at the final convolutional layer to provide visual decision verification.</w:t>
        <w:br/>
        <w:t>6. Deploy the complete end-to-end intelligence system as an interactive FastAPI web application achieving sub-15 ms CPU latency.</w:t>
      </w:r>
    </w:p>
    <w:p w14:paraId="50362490" w14:textId="77777777" w:rsidR="00653BF0" w:rsidRDefault="00000000">
      <w:pPr>
        <w:pStyle w:val="Heading2"/>
        <w:spacing w:before="200" w:after="100" w:line="360" w:lineRule="auto"/>
      </w:pPr>
      <w:proofErr w:type="gramStart"/>
      <w:r>
        <w:rPr>
          <w:rFonts w:ascii="Times New Roman" w:hAnsi="Times New Roman"/>
          <w:b/>
          <w:bCs/>
          <w:color w:val="000000"/>
        </w:rPr>
        <w:t>1.5  Scope</w:t>
      </w:r>
      <w:proofErr w:type="gramEnd"/>
      <w:r>
        <w:rPr>
          <w:rFonts w:ascii="Times New Roman" w:hAnsi="Times New Roman"/>
          <w:b/>
          <w:bCs/>
          <w:color w:val="000000"/>
        </w:rPr>
        <w:t xml:space="preserve"> and Limitations</w:t>
      </w:r>
    </w:p>
    <w:p>
      <w:pPr>
        <w:spacing w:before="40" w:after="120" w:line="360" w:lineRule="auto"/>
        <w:jc w:val="both"/>
      </w:pPr>
      <w:r>
        <w:rPr>
          <w:rFonts w:ascii="Times New Roman" w:hAnsi="Times New Roman"/>
          <w:b w:val="0"/>
          <w:i w:val="0"/>
          <w:color w:val="000000"/>
          <w:sz w:val="24"/>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HTML5/FastAPI web interface. Project constraints and boundaries include:</w:t>
        <w:br/>
        <w:t>1. Single-Digit Segmentation: The system is designed for isolated individual characters and does not include connected cursive script segmentation or multi-digit string parsing (e.g., continuous postal ZIP codes or mathematical equations).</w:t>
        <w:br/>
        <w:t>2. Grayscale Constraint: Color images are automatically converted to single-channel luminance, discarding chromatic information.</w:t>
        <w:br/>
        <w:t>3. Isolated Character Domain: Input characters outside the numerical domain (such as Latin alphabetic characters or mathematical operators) are outside the current label vocabulary and are addressed via uncertainty flagging rather than open-set recognition.</w:t>
      </w:r>
    </w:p>
    <w:p>
      <w:pPr>
        <w:spacing w:before="40" w:after="120" w:line="360" w:lineRule="auto"/>
        <w:jc w:val="both"/>
      </w:pPr>
      <w:r>
        <w:rPr>
          <w:rFonts w:ascii="Times New Roman" w:hAnsi="Times New Roman"/>
          <w:b w:val="0"/>
          <w:i w:val="0"/>
          <w:color w:val="000000"/>
          <w:sz w:val="24"/>
        </w:rPr>
        <w:t>This micro project report is structured into nine comprehensive chapters following departmental guidelines:</w:t>
        <w:br/>
        <w:t>• Chapter 2 (Literature Survey): Reviews historical and modern document recognition literature and identifies critical research gaps.</w:t>
        <w:br/>
        <w:t>• Chapter 3 (Dataset Description): Details the NIST SD-19/MNIST benchmark, statistical provenance, class distribution, and data dictionary.</w:t>
        <w:br/>
        <w:t>• Chapter 4 (Data Preprocessing): Details the 7-stage canonical invariant pipeline, bounding box cropping, and zero-leakage data partitioning.</w:t>
        <w:br/>
        <w:t>• Chapter 5 (Methodology &amp; Model Design): Formulates system architecture, baseline models, the proposed DeepConvNet, and hyperparameters.</w:t>
        <w:br/>
        <w:t>• Chapter 6 (Model Training &amp; Convergence): Analyzes training dynamics, epoch logs, loss/accuracy curves, and overfitting diagnoses.</w:t>
        <w:br/>
        <w:t>• Chapter 7 (Evaluation &amp; Results): Presents empirical benchmarks across 7 models, confusion matrices, ROC/PR curves, Grad-CAM, and live UI.</w:t>
        <w:br/>
        <w:t>• Chapter 8 (Responsible AI): Evaluates demographic fairness, privacy protection, environmental efficiency, and safe deployment protocols.</w:t>
        <w:br/>
        <w:t>• Chapter 9 (Conclusion &amp; Future Scope): Summarizes objective achievements, engineering takeaways, and planned future enhancements.</w:t>
      </w:r>
    </w:p>
    <w:p w14:paraId="48258659" w14:textId="77777777" w:rsidR="00653BF0" w:rsidRDefault="00000000">
      <w:pPr>
        <w:pStyle w:val="Heading2"/>
        <w:spacing w:before="200" w:after="100" w:line="360" w:lineRule="auto"/>
      </w:pPr>
      <w:proofErr w:type="gramStart"/>
      <w:r>
        <w:rPr>
          <w:rFonts w:ascii="Times New Roman" w:hAnsi="Times New Roman"/>
          <w:b/>
          <w:bCs/>
          <w:color w:val="000000"/>
        </w:rPr>
        <w:t xml:space="preserve">1.6  </w:t>
      </w:r>
      <w:proofErr w:type="spellStart"/>
      <w:r>
        <w:rPr>
          <w:rFonts w:ascii="Times New Roman" w:hAnsi="Times New Roman"/>
          <w:b/>
          <w:bCs/>
          <w:color w:val="000000"/>
        </w:rPr>
        <w:t>Organisation</w:t>
      </w:r>
      <w:proofErr w:type="spellEnd"/>
      <w:proofErr w:type="gramEnd"/>
      <w:r>
        <w:rPr>
          <w:rFonts w:ascii="Times New Roman" w:hAnsi="Times New Roman"/>
          <w:b/>
          <w:bCs/>
          <w:color w:val="000000"/>
        </w:rPr>
        <w:t xml:space="preserve"> of the Report</w:t>
      </w:r>
    </w:p>
    <w:p w14:paraId="629FDC99" w14:textId="77777777" w:rsidR="00653BF0" w:rsidRDefault="00000000">
      <w:pPr>
        <w:pStyle w:val="Heading1"/>
        <w:pageBreakBefore/>
        <w:spacing w:before="120" w:after="240" w:line="360" w:lineRule="auto"/>
        <w:jc w:val="center"/>
      </w:pPr>
      <w:r>
        <w:rPr>
          <w:rFonts w:ascii="Times New Roman" w:hAnsi="Times New Roman"/>
          <w:b/>
          <w:bCs/>
        </w:rPr>
        <w:lastRenderedPageBreak/>
        <w:t>CHAPTER 2</w:t>
      </w:r>
    </w:p>
    <w:p w14:paraId="29DEB260" w14:textId="77777777" w:rsidR="00653BF0" w:rsidRDefault="00000000">
      <w:pPr>
        <w:spacing w:after="120" w:line="360" w:lineRule="auto" w:before="40"/>
        <w:jc w:val="both"/>
      </w:pPr>
      <w:r>
        <w:rPr>
          <w:rFonts w:ascii="Times New Roman" w:hAnsi="Times New Roman"/>
          <w:b w:val="0"/>
          <w:i w:val="0"/>
          <w:color w:val="000000"/>
          <w:sz w:val="24"/>
        </w:rPr>
        <w:t>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Cireșan et al. (2012) [2] extended convolutional approaches using multi-column deep neural networks accelerated by graphical processing units (GPUs), achieving a human-competitive error rate of 0.23% on MNIST, but at the expense of massive computational overhead and complete opacity.</w:t>
        <w:br/>
        <w:br/>
        <w:t>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effective post-hoc calibration technique. For interpretability, Ramprasaath Selvaraju et al. (2017) [6] formulated Gradient-weighted Class Activation Mapping (Grad-CAM), using the gradient of the target class score with respect to convolutional feature maps to produce visual heatmaps without requiring model retraining.</w:t>
      </w:r>
    </w:p>
    <w:p w14:paraId="5F6DC9B7" w14:textId="77777777" w:rsidR="00653BF0" w:rsidRDefault="00000000">
      <w:pPr>
        <w:pStyle w:val="Heading2"/>
        <w:spacing w:before="200" w:after="100" w:line="360" w:lineRule="auto"/>
      </w:pPr>
      <w:proofErr w:type="gramStart"/>
      <w:r>
        <w:rPr>
          <w:rFonts w:ascii="Times New Roman" w:hAnsi="Times New Roman"/>
          <w:b/>
          <w:bCs/>
          <w:color w:val="000000"/>
        </w:rPr>
        <w:t>2.1  Review</w:t>
      </w:r>
      <w:proofErr w:type="gramEnd"/>
      <w:r>
        <w:rPr>
          <w:rFonts w:ascii="Times New Roman" w:hAnsi="Times New Roman"/>
          <w:b/>
          <w:bCs/>
          <w:color w:val="000000"/>
        </w:rPr>
        <w:t xml:space="preserve"> of Related Work</w:t>
      </w:r>
    </w:p>
    <w:p w14:paraId="11E05E34" w14:textId="77777777" w:rsidR="00653BF0" w:rsidRDefault="00653BF0">
      <w:pPr>
        <w:spacing w:after="120" w:line="276" w:lineRule="auto"/>
        <w:jc w:val="both"/>
      </w:pPr>
    </w:p>
    <w:p w14:paraId="678AB9DE" w14:textId="77777777" w:rsidR="00653BF0" w:rsidRDefault="00000000">
      <w:pPr>
        <w:keepNext/>
        <w:spacing w:before="60" w:after="120" w:line="276" w:lineRule="auto"/>
        <w:jc w:val="center"/>
      </w:pPr>
      <w:r>
        <w:rPr>
          <w:rFonts w:ascii="Times New Roman" w:hAnsi="Times New Roman"/>
          <w:b/>
          <w:bCs/>
        </w:rPr>
        <w:t>Table 2.1: Summary of Literature Survey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1700"/>
        <w:gridCol w:w="1600"/>
        <w:gridCol w:w="1700"/>
        <w:gridCol w:w="1700"/>
        <w:gridCol w:w="2700"/>
      </w:tblGrid>
      <w:tr w:rsidR="00653BF0" w14:paraId="049B880D" w14:textId="77777777">
        <w:trPr>
          <w:cantSplit/>
          <w:tblHeader/>
          <w:jc w:val="center"/>
        </w:trPr>
        <w:tc>
          <w:tcPr>
            <w:tcW w:w="600" w:type="dxa"/>
            <w:shd w:val="clear" w:color="auto" w:fill="DEEAF6"/>
            <w:vAlign w:val="center"/>
          </w:tcPr>
          <w:p w14:paraId="500976B4" w14:textId="77777777" w:rsidR="00653BF0" w:rsidRDefault="00000000">
            <w:pPr>
              <w:keepNext/>
              <w:spacing w:after="40" w:line="264" w:lineRule="auto"/>
              <w:jc w:val="center"/>
            </w:pPr>
            <w:proofErr w:type="spellStart"/>
            <w:proofErr w:type="gramStart"/>
            <w:r>
              <w:rPr>
                <w:rFonts w:ascii="Times New Roman" w:hAnsi="Times New Roman"/>
                <w:b/>
                <w:bCs/>
                <w:sz w:val="19"/>
                <w:szCs w:val="19"/>
              </w:rPr>
              <w:t>S.No</w:t>
            </w:r>
            <w:proofErr w:type="spellEnd"/>
            <w:proofErr w:type="gramEnd"/>
          </w:p>
        </w:tc>
        <w:tc>
          <w:tcPr>
            <w:tcW w:w="1700" w:type="dxa"/>
            <w:shd w:val="clear" w:color="auto" w:fill="DEEAF6"/>
            <w:vAlign w:val="center"/>
          </w:tcPr>
          <w:p w14:paraId="161BB74D" w14:textId="77777777" w:rsidR="00653BF0" w:rsidRDefault="00000000">
            <w:pPr>
              <w:keepNext/>
              <w:spacing w:after="40" w:line="264" w:lineRule="auto"/>
              <w:jc w:val="center"/>
            </w:pPr>
            <w:r>
              <w:rPr>
                <w:rFonts w:ascii="Times New Roman" w:hAnsi="Times New Roman"/>
                <w:b/>
                <w:bCs/>
                <w:sz w:val="19"/>
                <w:szCs w:val="19"/>
              </w:rPr>
              <w:t>Author(s) &amp; Year</w:t>
            </w:r>
          </w:p>
        </w:tc>
        <w:tc>
          <w:tcPr>
            <w:tcW w:w="1600" w:type="dxa"/>
            <w:shd w:val="clear" w:color="auto" w:fill="DEEAF6"/>
            <w:vAlign w:val="center"/>
          </w:tcPr>
          <w:p w14:paraId="4053CBA1" w14:textId="77777777" w:rsidR="00653BF0" w:rsidRDefault="00000000">
            <w:pPr>
              <w:keepNext/>
              <w:spacing w:after="40" w:line="264" w:lineRule="auto"/>
              <w:jc w:val="center"/>
            </w:pPr>
            <w:r>
              <w:rPr>
                <w:rFonts w:ascii="Times New Roman" w:hAnsi="Times New Roman"/>
                <w:b/>
                <w:bCs/>
                <w:sz w:val="19"/>
                <w:szCs w:val="19"/>
              </w:rPr>
              <w:t>Dataset Used</w:t>
            </w:r>
          </w:p>
        </w:tc>
        <w:tc>
          <w:tcPr>
            <w:tcW w:w="1700" w:type="dxa"/>
            <w:shd w:val="clear" w:color="auto" w:fill="DEEAF6"/>
            <w:vAlign w:val="center"/>
          </w:tcPr>
          <w:p w14:paraId="69B7C457" w14:textId="77777777" w:rsidR="00653BF0" w:rsidRDefault="00000000">
            <w:pPr>
              <w:keepNext/>
              <w:spacing w:after="40" w:line="264" w:lineRule="auto"/>
              <w:jc w:val="center"/>
            </w:pPr>
            <w:r>
              <w:rPr>
                <w:rFonts w:ascii="Times New Roman" w:hAnsi="Times New Roman"/>
                <w:b/>
                <w:bCs/>
                <w:sz w:val="19"/>
                <w:szCs w:val="19"/>
              </w:rPr>
              <w:t>Algorithm / Model</w:t>
            </w:r>
          </w:p>
        </w:tc>
        <w:tc>
          <w:tcPr>
            <w:tcW w:w="1700" w:type="dxa"/>
            <w:shd w:val="clear" w:color="auto" w:fill="DEEAF6"/>
            <w:vAlign w:val="center"/>
          </w:tcPr>
          <w:p w14:paraId="49F42A2D" w14:textId="77777777" w:rsidR="00653BF0" w:rsidRDefault="00000000">
            <w:pPr>
              <w:keepNext/>
              <w:spacing w:after="40" w:line="264" w:lineRule="auto"/>
              <w:jc w:val="center"/>
            </w:pPr>
            <w:r>
              <w:rPr>
                <w:rFonts w:ascii="Times New Roman" w:hAnsi="Times New Roman"/>
                <w:b/>
                <w:bCs/>
                <w:sz w:val="19"/>
                <w:szCs w:val="19"/>
              </w:rPr>
              <w:t>Metric &amp; Reported Result</w:t>
            </w:r>
          </w:p>
        </w:tc>
        <w:tc>
          <w:tcPr>
            <w:tcW w:w="2700" w:type="dxa"/>
            <w:shd w:val="clear" w:color="auto" w:fill="DEEAF6"/>
            <w:vAlign w:val="center"/>
          </w:tcPr>
          <w:p w14:paraId="3702E1C1" w14:textId="77777777" w:rsidR="00653BF0" w:rsidRDefault="00000000">
            <w:pPr>
              <w:keepNext/>
              <w:spacing w:after="40" w:line="264" w:lineRule="auto"/>
              <w:jc w:val="center"/>
            </w:pPr>
            <w:r>
              <w:rPr>
                <w:rFonts w:ascii="Times New Roman" w:hAnsi="Times New Roman"/>
                <w:b/>
                <w:bCs/>
                <w:sz w:val="19"/>
                <w:szCs w:val="19"/>
              </w:rPr>
              <w:t>Limitations / Gap</w:t>
            </w:r>
          </w:p>
        </w:tc>
      </w:tr>
      <w:tr w:rsidR="00653BF0" w14:paraId="364AE5EF"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1</w:t>
            </w:r>
          </w:p>
        </w:tc>
        <w:tc>
          <w:tcPr>
            <w:tcW w:w="1700" w:type="dxa"/>
            <w:vAlign w:val="center"/>
          </w:tcPr>
          <w:p>
            <w:pPr>
              <w:spacing w:before="40" w:after="40" w:line="240" w:lineRule="auto"/>
              <w:jc w:val="left"/>
            </w:pPr>
            <w:r>
              <w:rPr>
                <w:rFonts w:ascii="Times New Roman" w:hAnsi="Times New Roman"/>
                <w:b/>
                <w:color w:val="000000"/>
                <w:sz w:val="20"/>
              </w:rPr>
              <w:t>Y. LeCun et al. [1]</w:t>
            </w:r>
          </w:p>
        </w:tc>
        <w:tc>
          <w:tcPr>
            <w:tcW w:w="1600" w:type="dxa"/>
            <w:vAlign w:val="center"/>
          </w:tcPr>
          <w:p>
            <w:pPr>
              <w:spacing w:before="40" w:after="40" w:line="240" w:lineRule="auto"/>
              <w:jc w:val="left"/>
            </w:pPr>
            <w:r>
              <w:rPr>
                <w:rFonts w:ascii="Times New Roman" w:hAnsi="Times New Roman"/>
                <w:b w:val="0"/>
                <w:color w:val="000000"/>
                <w:sz w:val="20"/>
              </w:rPr>
              <w:t>Gradient-based learning applied to document recognition</w:t>
            </w:r>
          </w:p>
        </w:tc>
        <w:tc>
          <w:tcPr>
            <w:tcW w:w="1700" w:type="dxa"/>
            <w:vAlign w:val="center"/>
          </w:tcPr>
          <w:p>
            <w:pPr>
              <w:spacing w:before="40" w:after="40" w:line="240" w:lineRule="auto"/>
              <w:jc w:val="center"/>
            </w:pPr>
            <w:r>
              <w:rPr>
                <w:rFonts w:ascii="Times New Roman" w:hAnsi="Times New Roman"/>
                <w:b w:val="0"/>
                <w:color w:val="000000"/>
                <w:sz w:val="20"/>
              </w:rPr>
              <w:t>1998</w:t>
            </w:r>
          </w:p>
        </w:tc>
        <w:tc>
          <w:tcPr>
            <w:tcW w:w="1700" w:type="dxa"/>
            <w:vAlign w:val="center"/>
          </w:tcPr>
          <w:p>
            <w:pPr>
              <w:spacing w:before="40" w:after="40" w:line="240" w:lineRule="auto"/>
              <w:jc w:val="left"/>
            </w:pPr>
            <w:r>
              <w:rPr>
                <w:rFonts w:ascii="Times New Roman" w:hAnsi="Times New Roman"/>
                <w:b w:val="0"/>
                <w:color w:val="000000"/>
                <w:sz w:val="20"/>
              </w:rPr>
              <w:t>LeNet-5 CNN on MNIST; 98.0% accuracy; pioneered convolutional weight sharing.</w:t>
            </w:r>
          </w:p>
        </w:tc>
        <w:tc>
          <w:tcPr>
            <w:tcW w:w="2700" w:type="dxa"/>
            <w:vAlign w:val="center"/>
          </w:tcPr>
          <w:p>
            <w:pPr>
              <w:spacing w:before="40" w:after="40" w:line="240" w:lineRule="auto"/>
              <w:jc w:val="left"/>
            </w:pPr>
            <w:r>
              <w:rPr>
                <w:rFonts w:ascii="Times New Roman" w:hAnsi="Times New Roman"/>
                <w:b w:val="0"/>
                <w:color w:val="000000"/>
                <w:sz w:val="20"/>
              </w:rPr>
              <w:t>High compute in 1998; lacks modern batch normalization, dropout, and explainability.</w:t>
            </w:r>
          </w:p>
        </w:tc>
      </w:tr>
      <w:tr w:rsidR="00653BF0" w14:paraId="02D51CC6"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2</w:t>
            </w:r>
          </w:p>
        </w:tc>
        <w:tc>
          <w:tcPr>
            <w:tcW w:w="1700" w:type="dxa"/>
            <w:vAlign w:val="center"/>
          </w:tcPr>
          <w:p>
            <w:pPr>
              <w:spacing w:before="40" w:after="40" w:line="240" w:lineRule="auto"/>
              <w:jc w:val="left"/>
            </w:pPr>
            <w:r>
              <w:rPr>
                <w:rFonts w:ascii="Times New Roman" w:hAnsi="Times New Roman"/>
                <w:b/>
                <w:color w:val="000000"/>
                <w:sz w:val="20"/>
              </w:rPr>
              <w:t>D. Cireșan et al. [2]</w:t>
            </w:r>
          </w:p>
        </w:tc>
        <w:tc>
          <w:tcPr>
            <w:tcW w:w="1600" w:type="dxa"/>
            <w:vAlign w:val="center"/>
          </w:tcPr>
          <w:p>
            <w:pPr>
              <w:spacing w:before="40" w:after="40" w:line="240" w:lineRule="auto"/>
              <w:jc w:val="left"/>
            </w:pPr>
            <w:r>
              <w:rPr>
                <w:rFonts w:ascii="Times New Roman" w:hAnsi="Times New Roman"/>
                <w:b w:val="0"/>
                <w:color w:val="000000"/>
                <w:sz w:val="20"/>
              </w:rPr>
              <w:t>Multi-column deep neural networks for offline image classification</w:t>
            </w:r>
          </w:p>
        </w:tc>
        <w:tc>
          <w:tcPr>
            <w:tcW w:w="1700" w:type="dxa"/>
            <w:vAlign w:val="center"/>
          </w:tcPr>
          <w:p>
            <w:pPr>
              <w:spacing w:before="40" w:after="40" w:line="240" w:lineRule="auto"/>
              <w:jc w:val="center"/>
            </w:pPr>
            <w:r>
              <w:rPr>
                <w:rFonts w:ascii="Times New Roman" w:hAnsi="Times New Roman"/>
                <w:b w:val="0"/>
                <w:color w:val="000000"/>
                <w:sz w:val="20"/>
              </w:rPr>
              <w:t>2012</w:t>
            </w:r>
          </w:p>
        </w:tc>
        <w:tc>
          <w:tcPr>
            <w:tcW w:w="1700" w:type="dxa"/>
            <w:vAlign w:val="center"/>
          </w:tcPr>
          <w:p>
            <w:pPr>
              <w:spacing w:before="40" w:after="40" w:line="240" w:lineRule="auto"/>
              <w:jc w:val="left"/>
            </w:pPr>
            <w:r>
              <w:rPr>
                <w:rFonts w:ascii="Times New Roman" w:hAnsi="Times New Roman"/>
                <w:b w:val="0"/>
                <w:color w:val="000000"/>
                <w:sz w:val="20"/>
              </w:rPr>
              <w:t>GPU-accelerated deep CNN committees achieving 0.23% error rate on MNIST.</w:t>
            </w:r>
          </w:p>
        </w:tc>
        <w:tc>
          <w:tcPr>
            <w:tcW w:w="2700" w:type="dxa"/>
            <w:vAlign w:val="center"/>
          </w:tcPr>
          <w:p>
            <w:pPr>
              <w:spacing w:before="40" w:after="40" w:line="240" w:lineRule="auto"/>
              <w:jc w:val="left"/>
            </w:pPr>
            <w:r>
              <w:rPr>
                <w:rFonts w:ascii="Times New Roman" w:hAnsi="Times New Roman"/>
                <w:b w:val="0"/>
                <w:color w:val="000000"/>
                <w:sz w:val="20"/>
              </w:rPr>
              <w:t>Computationally prohibitive ensemble (millions of parameters); opaque black-box decisions.</w:t>
            </w:r>
          </w:p>
        </w:tc>
      </w:tr>
      <w:tr w:rsidR="00653BF0" w14:paraId="712B00DE"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3</w:t>
            </w:r>
          </w:p>
        </w:tc>
        <w:tc>
          <w:tcPr>
            <w:tcW w:w="1700" w:type="dxa"/>
            <w:vAlign w:val="center"/>
          </w:tcPr>
          <w:p>
            <w:pPr>
              <w:spacing w:before="40" w:after="40" w:line="240" w:lineRule="auto"/>
              <w:jc w:val="left"/>
            </w:pPr>
            <w:r>
              <w:rPr>
                <w:rFonts w:ascii="Times New Roman" w:hAnsi="Times New Roman"/>
                <w:b/>
                <w:color w:val="000000"/>
                <w:sz w:val="20"/>
              </w:rPr>
              <w:t>C. Guo et al. [5]</w:t>
            </w:r>
          </w:p>
        </w:tc>
        <w:tc>
          <w:tcPr>
            <w:tcW w:w="1600" w:type="dxa"/>
            <w:vAlign w:val="center"/>
          </w:tcPr>
          <w:p>
            <w:pPr>
              <w:spacing w:before="40" w:after="40" w:line="240" w:lineRule="auto"/>
              <w:jc w:val="left"/>
            </w:pPr>
            <w:r>
              <w:rPr>
                <w:rFonts w:ascii="Times New Roman" w:hAnsi="Times New Roman"/>
                <w:b w:val="0"/>
                <w:color w:val="000000"/>
                <w:sz w:val="20"/>
              </w:rPr>
              <w:t>On calibration of modern neural networks</w:t>
            </w:r>
          </w:p>
        </w:tc>
        <w:tc>
          <w:tcPr>
            <w:tcW w:w="1700" w:type="dxa"/>
            <w:vAlign w:val="center"/>
          </w:tcPr>
          <w:p>
            <w:pPr>
              <w:spacing w:before="40" w:after="40" w:line="240" w:lineRule="auto"/>
              <w:jc w:val="center"/>
            </w:pPr>
            <w:r>
              <w:rPr>
                <w:rFonts w:ascii="Times New Roman" w:hAnsi="Times New Roman"/>
                <w:b w:val="0"/>
                <w:color w:val="000000"/>
                <w:sz w:val="20"/>
              </w:rPr>
              <w:t>2017</w:t>
            </w:r>
          </w:p>
        </w:tc>
        <w:tc>
          <w:tcPr>
            <w:tcW w:w="1700" w:type="dxa"/>
            <w:vAlign w:val="center"/>
          </w:tcPr>
          <w:p>
            <w:pPr>
              <w:spacing w:before="40" w:after="40" w:line="240" w:lineRule="auto"/>
              <w:jc w:val="left"/>
            </w:pPr>
            <w:r>
              <w:rPr>
                <w:rFonts w:ascii="Times New Roman" w:hAnsi="Times New Roman"/>
                <w:b w:val="0"/>
                <w:color w:val="000000"/>
                <w:sz w:val="20"/>
              </w:rPr>
              <w:t>Post-hoc temperature scaling to align predicted probabilities with empirical likelihood.</w:t>
            </w:r>
          </w:p>
        </w:tc>
        <w:tc>
          <w:tcPr>
            <w:tcW w:w="2700" w:type="dxa"/>
            <w:vAlign w:val="center"/>
          </w:tcPr>
          <w:p>
            <w:pPr>
              <w:spacing w:before="40" w:after="40" w:line="240" w:lineRule="auto"/>
              <w:jc w:val="left"/>
            </w:pPr>
            <w:r>
              <w:rPr>
                <w:rFonts w:ascii="Times New Roman" w:hAnsi="Times New Roman"/>
                <w:b w:val="0"/>
                <w:color w:val="000000"/>
                <w:sz w:val="20"/>
              </w:rPr>
              <w:t>Focuses exclusively on calibration theory; lacks integrated XAI and canvas OCR preprocessing.</w:t>
            </w:r>
          </w:p>
        </w:tc>
      </w:tr>
      <w:tr w:rsidR="00653BF0" w14:paraId="5684E911"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4</w:t>
            </w:r>
          </w:p>
        </w:tc>
        <w:tc>
          <w:tcPr>
            <w:tcW w:w="1700" w:type="dxa"/>
            <w:vAlign w:val="center"/>
          </w:tcPr>
          <w:p>
            <w:pPr>
              <w:spacing w:before="40" w:after="40" w:line="240" w:lineRule="auto"/>
              <w:jc w:val="left"/>
            </w:pPr>
            <w:r>
              <w:rPr>
                <w:rFonts w:ascii="Times New Roman" w:hAnsi="Times New Roman"/>
                <w:b/>
                <w:color w:val="000000"/>
                <w:sz w:val="20"/>
              </w:rPr>
              <w:t>R. R. Selvaraju et al. [6]</w:t>
            </w:r>
          </w:p>
        </w:tc>
        <w:tc>
          <w:tcPr>
            <w:tcW w:w="1600" w:type="dxa"/>
            <w:vAlign w:val="center"/>
          </w:tcPr>
          <w:p>
            <w:pPr>
              <w:spacing w:before="40" w:after="40" w:line="240" w:lineRule="auto"/>
              <w:jc w:val="left"/>
            </w:pPr>
            <w:r>
              <w:rPr>
                <w:rFonts w:ascii="Times New Roman" w:hAnsi="Times New Roman"/>
                <w:b w:val="0"/>
                <w:color w:val="000000"/>
                <w:sz w:val="20"/>
              </w:rPr>
              <w:t>Grad-CAM: Visual explanations from deep networks</w:t>
            </w:r>
          </w:p>
        </w:tc>
        <w:tc>
          <w:tcPr>
            <w:tcW w:w="1700" w:type="dxa"/>
            <w:vAlign w:val="center"/>
          </w:tcPr>
          <w:p>
            <w:pPr>
              <w:spacing w:before="40" w:after="40" w:line="240" w:lineRule="auto"/>
              <w:jc w:val="center"/>
            </w:pPr>
            <w:r>
              <w:rPr>
                <w:rFonts w:ascii="Times New Roman" w:hAnsi="Times New Roman"/>
                <w:b w:val="0"/>
                <w:color w:val="000000"/>
                <w:sz w:val="20"/>
              </w:rPr>
              <w:t>2017</w:t>
            </w:r>
          </w:p>
        </w:tc>
        <w:tc>
          <w:tcPr>
            <w:tcW w:w="1700" w:type="dxa"/>
            <w:vAlign w:val="center"/>
          </w:tcPr>
          <w:p>
            <w:pPr>
              <w:spacing w:before="40" w:after="40" w:line="240" w:lineRule="auto"/>
              <w:jc w:val="left"/>
            </w:pPr>
            <w:r>
              <w:rPr>
                <w:rFonts w:ascii="Times New Roman" w:hAnsi="Times New Roman"/>
                <w:b w:val="0"/>
                <w:color w:val="000000"/>
                <w:sz w:val="20"/>
              </w:rPr>
              <w:t>Gradient-weighted class activation mapping for spatial feature attribution.</w:t>
            </w:r>
          </w:p>
        </w:tc>
        <w:tc>
          <w:tcPr>
            <w:tcW w:w="2700" w:type="dxa"/>
            <w:vAlign w:val="center"/>
          </w:tcPr>
          <w:p>
            <w:pPr>
              <w:spacing w:before="40" w:after="40" w:line="240" w:lineRule="auto"/>
              <w:jc w:val="left"/>
            </w:pPr>
            <w:r>
              <w:rPr>
                <w:rFonts w:ascii="Times New Roman" w:hAnsi="Times New Roman"/>
                <w:b w:val="0"/>
                <w:color w:val="000000"/>
                <w:sz w:val="20"/>
              </w:rPr>
              <w:t>Evaluated primarily on ImageNet RGB natural scenes; unadapted for single-channel digit OCR.</w:t>
            </w:r>
          </w:p>
        </w:tc>
      </w:tr>
      <w:tr w:rsidR="00653BF0" w14:paraId="5149DA17" w14:textId="77777777">
        <w:trPr>
          <w:cantSplit/>
          <w:trHeight w:val="560"/>
          <w:jc w:val="center"/>
        </w:trPr>
        <w:tc>
          <w:tcPr>
            <w:tcW w:w="600" w:type="dxa"/>
            <w:vAlign w:val="center"/>
          </w:tcPr>
          <w:p>
            <w:pPr>
              <w:spacing w:before="40" w:after="40" w:line="240" w:lineRule="auto"/>
              <w:jc w:val="center"/>
            </w:pPr>
            <w:r>
              <w:rPr>
                <w:rFonts w:ascii="Times New Roman" w:hAnsi="Times New Roman"/>
                <w:b w:val="0"/>
                <w:color w:val="000000"/>
                <w:sz w:val="20"/>
              </w:rPr>
              <w:t>5</w:t>
            </w:r>
          </w:p>
        </w:tc>
        <w:tc>
          <w:tcPr>
            <w:tcW w:w="1700" w:type="dxa"/>
            <w:vAlign w:val="center"/>
          </w:tcPr>
          <w:p>
            <w:pPr>
              <w:spacing w:before="40" w:after="40" w:line="240" w:lineRule="auto"/>
              <w:jc w:val="left"/>
            </w:pPr>
            <w:r>
              <w:rPr>
                <w:rFonts w:ascii="Times New Roman" w:hAnsi="Times New Roman"/>
                <w:b/>
                <w:color w:val="000000"/>
                <w:sz w:val="20"/>
              </w:rPr>
              <w:t>N. Otsu [8]</w:t>
            </w:r>
          </w:p>
        </w:tc>
        <w:tc>
          <w:tcPr>
            <w:tcW w:w="1600" w:type="dxa"/>
            <w:vAlign w:val="center"/>
          </w:tcPr>
          <w:p>
            <w:pPr>
              <w:spacing w:before="40" w:after="40" w:line="240" w:lineRule="auto"/>
              <w:jc w:val="left"/>
            </w:pPr>
            <w:r>
              <w:rPr>
                <w:rFonts w:ascii="Times New Roman" w:hAnsi="Times New Roman"/>
                <w:b w:val="0"/>
                <w:color w:val="000000"/>
                <w:sz w:val="20"/>
              </w:rPr>
              <w:t>A threshold selection method from gray-level histograms</w:t>
            </w:r>
          </w:p>
        </w:tc>
        <w:tc>
          <w:tcPr>
            <w:tcW w:w="1700" w:type="dxa"/>
            <w:vAlign w:val="center"/>
          </w:tcPr>
          <w:p>
            <w:pPr>
              <w:spacing w:before="40" w:after="40" w:line="240" w:lineRule="auto"/>
              <w:jc w:val="center"/>
            </w:pPr>
            <w:r>
              <w:rPr>
                <w:rFonts w:ascii="Times New Roman" w:hAnsi="Times New Roman"/>
                <w:b w:val="0"/>
                <w:color w:val="000000"/>
                <w:sz w:val="20"/>
              </w:rPr>
              <w:t>1979</w:t>
            </w:r>
          </w:p>
        </w:tc>
        <w:tc>
          <w:tcPr>
            <w:tcW w:w="1700" w:type="dxa"/>
            <w:vAlign w:val="center"/>
          </w:tcPr>
          <w:p>
            <w:pPr>
              <w:spacing w:before="40" w:after="40" w:line="240" w:lineRule="auto"/>
              <w:jc w:val="left"/>
            </w:pPr>
            <w:r>
              <w:rPr>
                <w:rFonts w:ascii="Times New Roman" w:hAnsi="Times New Roman"/>
                <w:b w:val="0"/>
                <w:color w:val="000000"/>
                <w:sz w:val="20"/>
              </w:rPr>
              <w:t>Histogram variance maximization for optimal binarization of document foregrounds.</w:t>
            </w:r>
          </w:p>
        </w:tc>
        <w:tc>
          <w:tcPr>
            <w:tcW w:w="2700" w:type="dxa"/>
            <w:vAlign w:val="center"/>
          </w:tcPr>
          <w:p>
            <w:pPr>
              <w:spacing w:before="40" w:after="40" w:line="240" w:lineRule="auto"/>
              <w:jc w:val="left"/>
            </w:pPr>
            <w:r>
              <w:rPr>
                <w:rFonts w:ascii="Times New Roman" w:hAnsi="Times New Roman"/>
                <w:b w:val="0"/>
                <w:color w:val="000000"/>
                <w:sz w:val="20"/>
              </w:rPr>
              <w:t>Sensitive to non-uniform illumination and local gradient noise without bounding box centering.</w:t>
            </w:r>
          </w:p>
        </w:tc>
      </w:tr>
    </w:tbl>
    <w:p w14:paraId="19408F81" w14:textId="77777777" w:rsidR="00653BF0" w:rsidRDefault="00653BF0">
      <w:pPr>
        <w:spacing w:after="120" w:before="40" w:line="360" w:lineRule="auto"/>
        <w:jc w:val="both"/>
      </w:pPr>
      <w:r>
        <w:rPr>
          <w:rFonts w:ascii="Times New Roman" w:hAnsi="Times New Roman"/>
          <w:b w:val="0"/>
          <w:i w:val="0"/>
          <w:color w:val="000000"/>
          <w:sz w:val="24"/>
        </w:rPr>
        <w:t>A critical review of existing academic and commercial OCR literature reveals four persistent engineering gaps:</w:t>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br/>
        <w:t>2. Uncalibrated Neural Overconfidence: Standard softmax outputs are notoriously misaligned with true empirical likelihood. A neural network will frequently assign &gt; 99% confidence to highly ambiguous or corrupted input drawings, providing zero safety margins for mission-critical downstream applications.</w:t>
        <w:br/>
        <w:t>3. Black-Box Opacity: Standard classification pipelines output a discrete integer prediction without visual attribution, preventing human auditors from verifying whether the decision was based on genuine digit strokes or peripheral background artifacts.</w:t>
        <w:br/>
        <w:t>4. Computational Inefficiency: Many published high-accuracy models rely on heavy GPU ensembles that are unviable for cost-effective edge deployment.</w:t>
      </w:r>
    </w:p>
    <w:p>
      <w:pPr>
        <w:spacing w:before="40" w:after="120" w:line="360" w:lineRule="auto"/>
        <w:jc w:val="both"/>
      </w:pPr>
      <w:r>
        <w:rPr>
          <w:rFonts w:ascii="Times New Roman" w:hAnsi="Times New Roman"/>
          <w:b w:val="0"/>
          <w:i w:val="0"/>
          <w:color w:val="000000"/>
          <w:sz w:val="24"/>
        </w:rPr>
        <w:t>DigitVision AI bridges these research gaps through a unified, holistic machine learning engineering methodology:</w:t>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br/>
        <w:t>• Multi-Paradigm Benchmarking: Evaluates seven distinct learning algorithms to establish rigorous empirical baselines before selecting the optimal architecture.</w:t>
        <w:br/>
        <w:t>• DigitVision DeepConvNet: A specialized dual-block convolutional architecture equipped with batch normalization and spatial dropout, achieving 98.31% test accuracy.</w:t>
        <w:br/>
        <w:t>• Post-Hoc Temperature Calibration: Optimizes temperature parameter T = 0.9170, reducing Expected Calibration Error (ECE) to 0.0031 while using Shannon entropy to detect out-of-distribution inputs.</w:t>
        <w:br/>
        <w:t>• Grad-CAM Explainability: Extracts spatial activation heatmaps from layer 'conv_cam' to provide real-time visual proof of morphological stroke attribution.</w:t>
        <w:br/>
        <w:t>• Mission Control Deployment: An asynchronous FastAPI backend and HTML5 canvas dashboard deliver end-to-end inference in 9.14 ms on standard CPU hardware.</w:t>
      </w:r>
    </w:p>
    <w:p w14:paraId="5CCE17F6" w14:textId="77777777" w:rsidR="00653BF0" w:rsidRDefault="00000000">
      <w:pPr>
        <w:pStyle w:val="Heading2"/>
        <w:spacing w:before="200" w:after="100" w:line="360" w:lineRule="auto"/>
      </w:pPr>
      <w:proofErr w:type="gramStart"/>
      <w:r>
        <w:rPr>
          <w:rFonts w:ascii="Times New Roman" w:hAnsi="Times New Roman"/>
          <w:b/>
          <w:bCs/>
          <w:color w:val="000000"/>
        </w:rPr>
        <w:t>2.2  Research</w:t>
      </w:r>
      <w:proofErr w:type="gramEnd"/>
      <w:r>
        <w:rPr>
          <w:rFonts w:ascii="Times New Roman" w:hAnsi="Times New Roman"/>
          <w:b/>
          <w:bCs/>
          <w:color w:val="000000"/>
        </w:rPr>
        <w:t xml:space="preserve"> Gap Identified</w:t>
      </w:r>
    </w:p>
    <w:p w14:paraId="697A18DF" w14:textId="77777777" w:rsidR="00653BF0" w:rsidRDefault="00000000">
      <w:pPr>
        <w:pStyle w:val="Heading2"/>
        <w:spacing w:before="200" w:after="100" w:line="360" w:lineRule="auto"/>
      </w:pPr>
      <w:proofErr w:type="gramStart"/>
      <w:r>
        <w:rPr>
          <w:rFonts w:ascii="Times New Roman" w:hAnsi="Times New Roman"/>
          <w:b/>
          <w:bCs/>
          <w:color w:val="000000"/>
        </w:rPr>
        <w:t>2.3  Proposed</w:t>
      </w:r>
      <w:proofErr w:type="gramEnd"/>
      <w:r>
        <w:rPr>
          <w:rFonts w:ascii="Times New Roman" w:hAnsi="Times New Roman"/>
          <w:b/>
          <w:bCs/>
          <w:color w:val="000000"/>
        </w:rPr>
        <w:t xml:space="preserve"> Approach</w:t>
      </w:r>
    </w:p>
    <w:p w14:paraId="0C19216B" w14:textId="77777777" w:rsidR="00653BF0" w:rsidRDefault="00653BF0">
      <w:pPr>
        <w:spacing w:after="120" w:line="276" w:lineRule="auto"/>
        <w:jc w:val="both"/>
      </w:pPr>
    </w:p>
    <w:p w14:paraId="3B23C9C2" w14:textId="77777777" w:rsidR="00653BF0" w:rsidRDefault="00000000">
      <w:pPr>
        <w:pStyle w:val="Heading1"/>
        <w:pageBreakBefore/>
        <w:spacing w:before="120" w:after="240" w:line="360" w:lineRule="auto"/>
        <w:jc w:val="center"/>
      </w:pPr>
      <w:r>
        <w:rPr>
          <w:rFonts w:ascii="Times New Roman" w:hAnsi="Times New Roman"/>
          <w:b/>
          <w:bCs/>
        </w:rPr>
        <w:lastRenderedPageBreak/>
        <w:t>CHAPTER 3</w:t>
      </w:r>
    </w:p>
    <w:p w14:paraId="66FFE0AE" w14:textId="77777777" w:rsidR="00653BF0" w:rsidRDefault="00000000">
      <w:pPr>
        <w:spacing w:after="120" w:line="360" w:lineRule="auto" w:before="40"/>
        <w:jc w:val="both"/>
      </w:pPr>
      <w:r>
        <w:rPr>
          <w:rFonts w:ascii="Times New Roman" w:hAnsi="Times New Roman"/>
          <w:b w:val="0"/>
          <w:i w:val="0"/>
          <w:color w:val="000000"/>
          <w:sz w:val="24"/>
        </w:rPr>
        <w:t>The experimental foundation of DigitVision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its perfectly balanced 10-class distribution, its rigorous standardized 28×28 grayscale format, and the availability of extensive peer-reviewed historical benchmarks that enable rigorous scientific model comparison.</w:t>
      </w:r>
    </w:p>
    <w:p w14:paraId="015B5ED0" w14:textId="77777777" w:rsidR="00653BF0" w:rsidRDefault="00653BF0">
      <w:pPr>
        <w:spacing w:after="120" w:line="276" w:lineRule="auto"/>
        <w:jc w:val="both"/>
      </w:pPr>
    </w:p>
    <w:p w14:paraId="2950FEBF" w14:textId="77777777" w:rsidR="00653BF0" w:rsidRDefault="00000000">
      <w:pPr>
        <w:pStyle w:val="Heading2"/>
        <w:spacing w:before="200" w:after="100" w:line="360" w:lineRule="auto"/>
      </w:pPr>
      <w:proofErr w:type="gramStart"/>
      <w:r>
        <w:rPr>
          <w:rFonts w:ascii="Times New Roman" w:hAnsi="Times New Roman"/>
          <w:b/>
          <w:bCs/>
          <w:color w:val="000000"/>
        </w:rPr>
        <w:t>3.1  Choice</w:t>
      </w:r>
      <w:proofErr w:type="gramEnd"/>
      <w:r>
        <w:rPr>
          <w:rFonts w:ascii="Times New Roman" w:hAnsi="Times New Roman"/>
          <w:b/>
          <w:bCs/>
          <w:color w:val="000000"/>
        </w:rPr>
        <w:t xml:space="preserve"> of Data Source</w:t>
      </w:r>
    </w:p>
    <w:p w14:paraId="2349AD2C" w14:textId="77777777" w:rsidR="00653BF0" w:rsidRDefault="00653BF0">
      <w:pPr>
        <w:spacing w:after="120" w:line="276" w:lineRule="auto"/>
        <w:jc w:val="both"/>
      </w:pPr>
    </w:p>
    <w:p>
      <w:pPr>
        <w:spacing w:before="40" w:after="120" w:line="360" w:lineRule="auto"/>
        <w:jc w:val="both"/>
      </w:pPr>
      <w:r>
        <w:rPr>
          <w:rFonts w:ascii="Times New Roman" w:hAnsi="Times New Roman"/>
          <w:b w:val="0"/>
          <w:i w:val="0"/>
          <w:color w:val="000000"/>
          <w:sz w:val="24"/>
        </w:rPr>
        <w:t>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strictly preserving the original aspect ratio, and centered within a 28×28 pixel canvas using center-of-mass translation. Anti-aliasing filtering introduced intermediate grayscale values, yielding continuous 8-bit pixel values in [0, 255].</w:t>
      </w:r>
    </w:p>
    <w:p w14:paraId="5C853069" w14:textId="77777777" w:rsidR="00653BF0" w:rsidRDefault="00000000">
      <w:pPr>
        <w:keepNext/>
        <w:spacing w:before="60" w:after="120" w:line="276" w:lineRule="auto"/>
        <w:jc w:val="center"/>
      </w:pPr>
      <w:r>
        <w:rPr>
          <w:rFonts w:ascii="Times New Roman" w:hAnsi="Times New Roman"/>
          <w:b/>
          <w:bCs/>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14:paraId="7E858784" w14:textId="77777777">
        <w:trPr>
          <w:cantSplit/>
          <w:tblHeader/>
          <w:jc w:val="center"/>
        </w:trPr>
        <w:tc>
          <w:tcPr>
            <w:tcW w:w="2600" w:type="dxa"/>
            <w:shd w:val="clear" w:color="auto" w:fill="DEEAF6"/>
            <w:vAlign w:val="center"/>
          </w:tcPr>
          <w:p w14:paraId="7C9F0FE8" w14:textId="77777777" w:rsidR="00653BF0" w:rsidRDefault="00000000">
            <w:pPr>
              <w:keepNext/>
              <w:spacing w:after="40" w:line="264" w:lineRule="auto"/>
              <w:jc w:val="center"/>
            </w:pPr>
            <w:r>
              <w:rPr>
                <w:rFonts w:ascii="Times New Roman" w:hAnsi="Times New Roman"/>
                <w:b/>
                <w:bCs/>
                <w:sz w:val="19"/>
                <w:szCs w:val="19"/>
              </w:rPr>
              <w:t>Source Type</w:t>
            </w:r>
          </w:p>
        </w:tc>
        <w:tc>
          <w:tcPr>
            <w:tcW w:w="4700" w:type="dxa"/>
            <w:shd w:val="clear" w:color="auto" w:fill="DEEAF6"/>
            <w:vAlign w:val="center"/>
          </w:tcPr>
          <w:p w14:paraId="7D32450B" w14:textId="77777777" w:rsidR="00653BF0" w:rsidRDefault="00000000">
            <w:pPr>
              <w:keepNext/>
              <w:spacing w:after="40" w:line="264" w:lineRule="auto"/>
              <w:jc w:val="center"/>
            </w:pPr>
            <w:r>
              <w:rPr>
                <w:rFonts w:ascii="Times New Roman" w:hAnsi="Times New Roman"/>
                <w:b/>
                <w:bCs/>
                <w:sz w:val="19"/>
                <w:szCs w:val="19"/>
              </w:rPr>
              <w:t>Examples</w:t>
            </w:r>
          </w:p>
        </w:tc>
        <w:tc>
          <w:tcPr>
            <w:tcW w:w="2700" w:type="dxa"/>
            <w:shd w:val="clear" w:color="auto" w:fill="DEEAF6"/>
            <w:vAlign w:val="center"/>
          </w:tcPr>
          <w:p w14:paraId="0C8FAA50" w14:textId="77777777" w:rsidR="00653BF0" w:rsidRDefault="00000000">
            <w:pPr>
              <w:keepNext/>
              <w:spacing w:after="40" w:line="264" w:lineRule="auto"/>
              <w:jc w:val="center"/>
            </w:pPr>
            <w:r>
              <w:rPr>
                <w:rFonts w:ascii="Times New Roman" w:hAnsi="Times New Roman"/>
                <w:b/>
                <w:bCs/>
                <w:sz w:val="19"/>
                <w:szCs w:val="19"/>
              </w:rPr>
              <w:t>What to Record</w:t>
            </w:r>
          </w:p>
        </w:tc>
      </w:tr>
      <w:tr w:rsidR="00653BF0" w14:paraId="3F14BA9D" w14:textId="77777777">
        <w:trPr>
          <w:cantSplit/>
          <w:jc w:val="center"/>
        </w:trPr>
        <w:tc>
          <w:tcPr>
            <w:tcW w:w="2600" w:type="dxa"/>
            <w:vAlign w:val="center"/>
          </w:tcPr>
          <w:p w14:paraId="63ACC597" w14:textId="77777777" w:rsidR="00653BF0" w:rsidRDefault="00000000">
            <w:pPr>
              <w:keepNext/>
              <w:spacing w:after="40" w:line="264" w:lineRule="auto"/>
            </w:pPr>
            <w:r>
              <w:rPr>
                <w:rFonts w:ascii="Times New Roman" w:hAnsi="Times New Roman"/>
                <w:b/>
                <w:bCs/>
                <w:sz w:val="19"/>
                <w:szCs w:val="19"/>
              </w:rPr>
              <w:t>Primary data (preferred)</w:t>
            </w:r>
          </w:p>
        </w:tc>
        <w:tc>
          <w:tcPr>
            <w:tcW w:w="4700" w:type="dxa"/>
            <w:vAlign w:val="center"/>
          </w:tcPr>
          <w:p w14:paraId="76252EC2" w14:textId="77777777" w:rsidR="00653BF0" w:rsidRDefault="00000000">
            <w:pPr>
              <w:keepNext/>
              <w:spacing w:after="40" w:line="264" w:lineRule="auto"/>
            </w:pPr>
            <w:r>
              <w:rPr>
                <w:rFonts w:ascii="Times New Roman" w:hAnsi="Times New Roman"/>
                <w:sz w:val="19"/>
                <w:szCs w:val="19"/>
              </w:rPr>
              <w:t>Survey or questionnaire (Google Forms), sensor / IoT readings, lab measurements, images captured by the team, institutional records used with permission</w:t>
            </w:r>
          </w:p>
        </w:tc>
        <w:tc>
          <w:tcPr>
            <w:tcW w:w="2700" w:type="dxa"/>
            <w:vAlign w:val="center"/>
          </w:tcPr>
          <w:p w14:paraId="0B7FC0D1" w14:textId="77777777" w:rsidR="00653BF0" w:rsidRDefault="00000000">
            <w:pPr>
              <w:keepNext/>
              <w:spacing w:after="40" w:line="264" w:lineRule="auto"/>
            </w:pPr>
            <w:r>
              <w:rPr>
                <w:rFonts w:ascii="Times New Roman" w:hAnsi="Times New Roman"/>
                <w:sz w:val="19"/>
                <w:szCs w:val="19"/>
              </w:rPr>
              <w:t>Collection method, period, location, sample size, consent</w:t>
            </w:r>
          </w:p>
        </w:tc>
      </w:tr>
      <w:tr w:rsidR="00653BF0" w14:paraId="499CC3A7" w14:textId="77777777">
        <w:trPr>
          <w:cantSplit/>
          <w:jc w:val="center"/>
        </w:trPr>
        <w:tc>
          <w:tcPr>
            <w:tcW w:w="2600" w:type="dxa"/>
            <w:vAlign w:val="center"/>
          </w:tcPr>
          <w:p w14:paraId="1947E4B7" w14:textId="77777777" w:rsidR="00653BF0" w:rsidRDefault="00000000">
            <w:pPr>
              <w:keepNext/>
              <w:spacing w:after="40" w:line="264" w:lineRule="auto"/>
            </w:pPr>
            <w:r>
              <w:rPr>
                <w:rFonts w:ascii="Times New Roman" w:hAnsi="Times New Roman"/>
                <w:b/>
                <w:bCs/>
                <w:sz w:val="19"/>
                <w:szCs w:val="19"/>
              </w:rPr>
              <w:t>Research repositories</w:t>
            </w:r>
          </w:p>
        </w:tc>
        <w:tc>
          <w:tcPr>
            <w:tcW w:w="4700" w:type="dxa"/>
            <w:vAlign w:val="center"/>
          </w:tcPr>
          <w:p w14:paraId="761E057D" w14:textId="77777777" w:rsidR="00653BF0" w:rsidRDefault="00000000">
            <w:pPr>
              <w:keepNext/>
              <w:spacing w:after="40" w:line="264" w:lineRule="auto"/>
            </w:pPr>
            <w:r>
              <w:rPr>
                <w:rFonts w:ascii="Times New Roman" w:hAnsi="Times New Roman"/>
                <w:sz w:val="19"/>
                <w:szCs w:val="19"/>
              </w:rPr>
              <w:t xml:space="preserve">UCI Machine Learning Repository, </w:t>
            </w:r>
            <w:proofErr w:type="spellStart"/>
            <w:r>
              <w:rPr>
                <w:rFonts w:ascii="Times New Roman" w:hAnsi="Times New Roman"/>
                <w:sz w:val="19"/>
                <w:szCs w:val="19"/>
              </w:rPr>
              <w:t>OpenML</w:t>
            </w:r>
            <w:proofErr w:type="spellEnd"/>
            <w:r>
              <w:rPr>
                <w:rFonts w:ascii="Times New Roman" w:hAnsi="Times New Roman"/>
                <w:sz w:val="19"/>
                <w:szCs w:val="19"/>
              </w:rPr>
              <w:t xml:space="preserve">, </w:t>
            </w:r>
            <w:proofErr w:type="spellStart"/>
            <w:r>
              <w:rPr>
                <w:rFonts w:ascii="Times New Roman" w:hAnsi="Times New Roman"/>
                <w:sz w:val="19"/>
                <w:szCs w:val="19"/>
              </w:rPr>
              <w:t>Zenodo</w:t>
            </w:r>
            <w:proofErr w:type="spellEnd"/>
            <w:r>
              <w:rPr>
                <w:rFonts w:ascii="Times New Roman" w:hAnsi="Times New Roman"/>
                <w:sz w:val="19"/>
                <w:szCs w:val="19"/>
              </w:rPr>
              <w:t xml:space="preserve">, Mendeley Data, IEEE </w:t>
            </w:r>
            <w:proofErr w:type="spellStart"/>
            <w:r>
              <w:rPr>
                <w:rFonts w:ascii="Times New Roman" w:hAnsi="Times New Roman"/>
                <w:sz w:val="19"/>
                <w:szCs w:val="19"/>
              </w:rPr>
              <w:t>DataPort</w:t>
            </w:r>
            <w:proofErr w:type="spellEnd"/>
            <w:r>
              <w:rPr>
                <w:rFonts w:ascii="Times New Roman" w:hAnsi="Times New Roman"/>
                <w:sz w:val="19"/>
                <w:szCs w:val="19"/>
              </w:rPr>
              <w:t>, PhysioNet (credentialed access)</w:t>
            </w:r>
          </w:p>
        </w:tc>
        <w:tc>
          <w:tcPr>
            <w:tcW w:w="2700" w:type="dxa"/>
            <w:vAlign w:val="center"/>
          </w:tcPr>
          <w:p w14:paraId="78C57169" w14:textId="77777777" w:rsidR="00653BF0" w:rsidRDefault="00000000">
            <w:pPr>
              <w:keepNext/>
              <w:spacing w:after="40" w:line="264" w:lineRule="auto"/>
            </w:pPr>
            <w:r>
              <w:rPr>
                <w:rFonts w:ascii="Times New Roman" w:hAnsi="Times New Roman"/>
                <w:sz w:val="19"/>
                <w:szCs w:val="19"/>
              </w:rPr>
              <w:t>DOI, version, original paper to cite</w:t>
            </w:r>
          </w:p>
        </w:tc>
      </w:tr>
      <w:tr w:rsidR="00653BF0" w14:paraId="0983DF85" w14:textId="77777777">
        <w:trPr>
          <w:cantSplit/>
          <w:jc w:val="center"/>
        </w:trPr>
        <w:tc>
          <w:tcPr>
            <w:tcW w:w="2600" w:type="dxa"/>
            <w:vAlign w:val="center"/>
          </w:tcPr>
          <w:p w14:paraId="1E0AB6E9" w14:textId="77777777" w:rsidR="00653BF0" w:rsidRDefault="00000000">
            <w:pPr>
              <w:keepNext/>
              <w:spacing w:after="40" w:line="264" w:lineRule="auto"/>
            </w:pPr>
            <w:r>
              <w:rPr>
                <w:rFonts w:ascii="Times New Roman" w:hAnsi="Times New Roman"/>
                <w:b/>
                <w:bCs/>
                <w:sz w:val="19"/>
                <w:szCs w:val="19"/>
              </w:rPr>
              <w:t>Government / open data</w:t>
            </w:r>
          </w:p>
        </w:tc>
        <w:tc>
          <w:tcPr>
            <w:tcW w:w="4700" w:type="dxa"/>
            <w:vAlign w:val="center"/>
          </w:tcPr>
          <w:p w14:paraId="1C17C8EF" w14:textId="77777777" w:rsidR="00653BF0" w:rsidRDefault="00000000">
            <w:pPr>
              <w:keepNext/>
              <w:spacing w:after="40" w:line="264" w:lineRule="auto"/>
            </w:pPr>
            <w:r>
              <w:rPr>
                <w:rFonts w:ascii="Times New Roman" w:hAnsi="Times New Roman"/>
                <w:sz w:val="19"/>
                <w:szCs w:val="19"/>
              </w:rPr>
              <w:t>Open Government Data Platform India (data.gov.in), World Bank Open Data, national meteorological, pollution-board or census portals</w:t>
            </w:r>
          </w:p>
        </w:tc>
        <w:tc>
          <w:tcPr>
            <w:tcW w:w="2700" w:type="dxa"/>
            <w:vAlign w:val="center"/>
          </w:tcPr>
          <w:p w14:paraId="57844CD1" w14:textId="77777777" w:rsidR="00653BF0" w:rsidRDefault="00000000">
            <w:pPr>
              <w:keepNext/>
              <w:spacing w:after="40" w:line="264" w:lineRule="auto"/>
            </w:pPr>
            <w:r>
              <w:rPr>
                <w:rFonts w:ascii="Times New Roman" w:hAnsi="Times New Roman"/>
                <w:sz w:val="19"/>
                <w:szCs w:val="19"/>
              </w:rPr>
              <w:t xml:space="preserve">Department or agency, </w:t>
            </w:r>
            <w:proofErr w:type="spellStart"/>
            <w:r>
              <w:rPr>
                <w:rFonts w:ascii="Times New Roman" w:hAnsi="Times New Roman"/>
                <w:sz w:val="19"/>
                <w:szCs w:val="19"/>
              </w:rPr>
              <w:t>licence</w:t>
            </w:r>
            <w:proofErr w:type="spellEnd"/>
            <w:r>
              <w:rPr>
                <w:rFonts w:ascii="Times New Roman" w:hAnsi="Times New Roman"/>
                <w:sz w:val="19"/>
                <w:szCs w:val="19"/>
              </w:rPr>
              <w:t>, access date</w:t>
            </w:r>
          </w:p>
        </w:tc>
      </w:tr>
      <w:tr w:rsidR="00653BF0" w14:paraId="59F4F1AF" w14:textId="77777777">
        <w:trPr>
          <w:cantSplit/>
          <w:jc w:val="center"/>
        </w:trPr>
        <w:tc>
          <w:tcPr>
            <w:tcW w:w="2600" w:type="dxa"/>
            <w:vAlign w:val="center"/>
          </w:tcPr>
          <w:p w14:paraId="2322B2E1" w14:textId="77777777" w:rsidR="00653BF0" w:rsidRDefault="00000000">
            <w:pPr>
              <w:keepNext/>
              <w:spacing w:after="40" w:line="264" w:lineRule="auto"/>
            </w:pPr>
            <w:r>
              <w:rPr>
                <w:rFonts w:ascii="Times New Roman" w:hAnsi="Times New Roman"/>
                <w:b/>
                <w:bCs/>
                <w:sz w:val="19"/>
                <w:szCs w:val="19"/>
              </w:rPr>
              <w:t>Curated ML datasets</w:t>
            </w:r>
          </w:p>
        </w:tc>
        <w:tc>
          <w:tcPr>
            <w:tcW w:w="4700" w:type="dxa"/>
            <w:vAlign w:val="center"/>
          </w:tcPr>
          <w:p w14:paraId="0535391C" w14:textId="77777777" w:rsidR="00653BF0" w:rsidRDefault="00000000">
            <w:pPr>
              <w:keepNext/>
              <w:spacing w:after="40" w:line="264" w:lineRule="auto"/>
            </w:pPr>
            <w:r>
              <w:rPr>
                <w:rFonts w:ascii="Times New Roman" w:hAnsi="Times New Roman"/>
                <w:sz w:val="19"/>
                <w:szCs w:val="19"/>
              </w:rPr>
              <w:t xml:space="preserve">Hugging Face Datasets, TensorFlow Datasets, </w:t>
            </w:r>
            <w:proofErr w:type="spellStart"/>
            <w:r>
              <w:rPr>
                <w:rFonts w:ascii="Times New Roman" w:hAnsi="Times New Roman"/>
                <w:sz w:val="19"/>
                <w:szCs w:val="19"/>
              </w:rPr>
              <w:t>torchvision</w:t>
            </w:r>
            <w:proofErr w:type="spellEnd"/>
            <w:r>
              <w:rPr>
                <w:rFonts w:ascii="Times New Roman" w:hAnsi="Times New Roman"/>
                <w:sz w:val="19"/>
                <w:szCs w:val="19"/>
              </w:rPr>
              <w:t xml:space="preserve"> / scikit-learn built-in datasets (acceptable as a secondary or benchmark dataset only)</w:t>
            </w:r>
          </w:p>
        </w:tc>
        <w:tc>
          <w:tcPr>
            <w:tcW w:w="2700" w:type="dxa"/>
            <w:vAlign w:val="center"/>
          </w:tcPr>
          <w:p w14:paraId="65DC92B4" w14:textId="77777777" w:rsidR="00653BF0" w:rsidRDefault="00000000">
            <w:pPr>
              <w:keepNext/>
              <w:spacing w:after="40" w:line="264" w:lineRule="auto"/>
            </w:pPr>
            <w:r>
              <w:rPr>
                <w:rFonts w:ascii="Times New Roman" w:hAnsi="Times New Roman"/>
                <w:sz w:val="19"/>
                <w:szCs w:val="19"/>
              </w:rPr>
              <w:t xml:space="preserve">Dataset card, </w:t>
            </w:r>
            <w:proofErr w:type="spellStart"/>
            <w:r>
              <w:rPr>
                <w:rFonts w:ascii="Times New Roman" w:hAnsi="Times New Roman"/>
                <w:sz w:val="19"/>
                <w:szCs w:val="19"/>
              </w:rPr>
              <w:t>licence</w:t>
            </w:r>
            <w:proofErr w:type="spellEnd"/>
            <w:r>
              <w:rPr>
                <w:rFonts w:ascii="Times New Roman" w:hAnsi="Times New Roman"/>
                <w:sz w:val="19"/>
                <w:szCs w:val="19"/>
              </w:rPr>
              <w:t>, original creators</w:t>
            </w:r>
          </w:p>
        </w:tc>
      </w:tr>
      <w:tr w:rsidR="00653BF0" w14:paraId="74A55499" w14:textId="77777777">
        <w:trPr>
          <w:cantSplit/>
          <w:jc w:val="center"/>
        </w:trPr>
        <w:tc>
          <w:tcPr>
            <w:tcW w:w="2600" w:type="dxa"/>
            <w:vAlign w:val="center"/>
          </w:tcPr>
          <w:p w14:paraId="24E8AECD" w14:textId="77777777" w:rsidR="00653BF0" w:rsidRDefault="00000000">
            <w:pPr>
              <w:spacing w:after="40" w:line="264" w:lineRule="auto"/>
            </w:pPr>
            <w:r>
              <w:rPr>
                <w:rFonts w:ascii="Times New Roman" w:hAnsi="Times New Roman"/>
                <w:b/>
                <w:bCs/>
                <w:sz w:val="19"/>
                <w:szCs w:val="19"/>
              </w:rPr>
              <w:t>Search tools</w:t>
            </w:r>
          </w:p>
        </w:tc>
        <w:tc>
          <w:tcPr>
            <w:tcW w:w="4700" w:type="dxa"/>
            <w:vAlign w:val="center"/>
          </w:tcPr>
          <w:p w14:paraId="0D86BB5A" w14:textId="77777777" w:rsidR="00653BF0" w:rsidRDefault="00000000">
            <w:pPr>
              <w:spacing w:after="40" w:line="264" w:lineRule="auto"/>
            </w:pPr>
            <w:r>
              <w:rPr>
                <w:rFonts w:ascii="Times New Roman" w:hAnsi="Times New Roman"/>
                <w:sz w:val="19"/>
                <w:szCs w:val="19"/>
              </w:rPr>
              <w:t>Google Dataset Search – to locate the original publisher of a dataset</w:t>
            </w:r>
          </w:p>
        </w:tc>
        <w:tc>
          <w:tcPr>
            <w:tcW w:w="2700" w:type="dxa"/>
            <w:vAlign w:val="center"/>
          </w:tcPr>
          <w:p w14:paraId="04CE2D1D" w14:textId="77777777" w:rsidR="00653BF0" w:rsidRDefault="00000000">
            <w:pPr>
              <w:spacing w:after="40" w:line="264" w:lineRule="auto"/>
            </w:pPr>
            <w:r>
              <w:rPr>
                <w:rFonts w:ascii="Times New Roman" w:hAnsi="Times New Roman"/>
                <w:sz w:val="19"/>
                <w:szCs w:val="19"/>
              </w:rPr>
              <w:t>Original source, not the mirror</w:t>
            </w:r>
          </w:p>
        </w:tc>
      </w:tr>
    </w:tbl>
    <w:p w14:paraId="05AB7217" w14:textId="77777777" w:rsidR="00653BF0" w:rsidRDefault="00653BF0">
      <w:pPr>
        <w:spacing w:after="60"/>
        <w:jc w:val="both"/>
      </w:pPr>
    </w:p>
    <w:p>
      <w:pPr>
        <w:spacing w:before="40" w:after="120" w:line="360" w:lineRule="auto"/>
        <w:jc w:val="both"/>
      </w:pPr>
      <w:r>
        <w:rPr>
          <w:rFonts w:ascii="Times New Roman" w:hAnsi="Times New Roman"/>
          <w:b w:val="0"/>
          <w:i w:val="0"/>
          <w:color w:val="000000"/>
          <w:sz w:val="24"/>
        </w:rPr>
        <w:t>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integer label y ∈ {0, 1, ..., 9}. There are zero missing values across the entire dataset, and all classes maintain approximately uniform distribution (~7,000 instances per class).</w:t>
      </w:r>
    </w:p>
    <w:p w14:paraId="1D447D40" w14:textId="77777777" w:rsidR="00653BF0" w:rsidRDefault="00000000">
      <w:pPr>
        <w:pStyle w:val="Heading2"/>
        <w:spacing w:before="200" w:after="100" w:line="360" w:lineRule="auto"/>
      </w:pPr>
      <w:proofErr w:type="gramStart"/>
      <w:r>
        <w:rPr>
          <w:rFonts w:ascii="Times New Roman" w:hAnsi="Times New Roman"/>
          <w:b/>
          <w:bCs/>
          <w:color w:val="000000"/>
        </w:rPr>
        <w:t>3.2  Dataset</w:t>
      </w:r>
      <w:proofErr w:type="gramEnd"/>
      <w:r>
        <w:rPr>
          <w:rFonts w:ascii="Times New Roman" w:hAnsi="Times New Roman"/>
          <w:b/>
          <w:bCs/>
          <w:color w:val="000000"/>
        </w:rPr>
        <w:t xml:space="preserve"> Details and Provenance</w:t>
      </w:r>
    </w:p>
    <w:p w14:paraId="6785D01F" w14:textId="77777777" w:rsidR="00653BF0" w:rsidRDefault="00000000">
      <w:pPr>
        <w:keepNext/>
        <w:spacing w:before="60" w:after="120" w:line="276" w:lineRule="auto"/>
        <w:jc w:val="center"/>
      </w:pPr>
      <w:r>
        <w:rPr>
          <w:rFonts w:ascii="Times New Roman" w:hAnsi="Times New Roman"/>
          <w:b/>
          <w:bCs/>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14:paraId="0C7BCB16" w14:textId="77777777">
        <w:trPr>
          <w:cantSplit/>
          <w:tblHeader/>
          <w:jc w:val="center"/>
        </w:trPr>
        <w:tc>
          <w:tcPr>
            <w:tcW w:w="3800" w:type="dxa"/>
            <w:shd w:val="clear" w:color="auto" w:fill="DEEAF6"/>
            <w:vAlign w:val="center"/>
          </w:tcPr>
          <w:p w14:paraId="138E273B" w14:textId="77777777" w:rsidR="00DC415F" w:rsidRDefault="00000000">
            <w:pPr>
              <w:spacing w:before="40" w:after="40"/>
            </w:pPr>
            <w:r>
              <w:rPr>
                <w:rFonts w:ascii="Times New Roman" w:hAnsi="Times New Roman"/>
                <w:b/>
                <w:color w:val="000000"/>
                <w:sz w:val="20"/>
              </w:rPr>
              <w:t>Dataset name</w:t>
            </w:r>
          </w:p>
        </w:tc>
        <w:tc>
          <w:tcPr>
            <w:tcW w:w="6200" w:type="dxa"/>
            <w:shd w:val="clear" w:color="auto" w:fill="DEEAF6"/>
            <w:vAlign w:val="center"/>
          </w:tcPr>
          <w:p w14:paraId="4F83C079" w14:textId="77777777" w:rsidR="00DC415F" w:rsidRDefault="00000000">
            <w:pPr>
              <w:spacing w:before="40" w:after="40"/>
            </w:pPr>
            <w:r>
              <w:rPr>
                <w:rFonts w:ascii="Times New Roman" w:hAnsi="Times New Roman"/>
                <w:color w:val="000000"/>
                <w:sz w:val="20"/>
              </w:rPr>
              <w:t>MNIST (Modified National Institute of Standards and Technology database)</w:t>
            </w:r>
          </w:p>
        </w:tc>
      </w:tr>
      <w:tr w:rsidR="00653BF0" w14:paraId="39432FF3"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Dataset name</w:t>
            </w:r>
          </w:p>
        </w:tc>
        <w:tc>
          <w:tcPr>
            <w:tcW w:w="6200" w:type="dxa"/>
            <w:vAlign w:val="center"/>
          </w:tcPr>
          <w:p>
            <w:pPr>
              <w:spacing w:before="40" w:after="40" w:line="240" w:lineRule="auto"/>
              <w:jc w:val="left"/>
            </w:pPr>
            <w:r>
              <w:rPr>
                <w:rFonts w:ascii="Times New Roman" w:hAnsi="Times New Roman"/>
                <w:b w:val="0"/>
                <w:color w:val="000000"/>
                <w:sz w:val="20"/>
              </w:rPr>
              <w:t>MNIST (Modified National Institute of Standards and Technology)</w:t>
            </w:r>
          </w:p>
        </w:tc>
      </w:tr>
      <w:tr w:rsidR="00653BF0" w14:paraId="22033EAE"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Source / Repository</w:t>
            </w:r>
          </w:p>
        </w:tc>
        <w:tc>
          <w:tcPr>
            <w:tcW w:w="6200" w:type="dxa"/>
            <w:vAlign w:val="center"/>
          </w:tcPr>
          <w:p>
            <w:pPr>
              <w:spacing w:before="40" w:after="40" w:line="240" w:lineRule="auto"/>
              <w:jc w:val="left"/>
            </w:pPr>
            <w:r>
              <w:rPr>
                <w:rFonts w:ascii="Times New Roman" w:hAnsi="Times New Roman"/>
                <w:b w:val="0"/>
                <w:color w:val="000000"/>
                <w:sz w:val="20"/>
              </w:rPr>
              <w:t>Yann LeCun, Corinna Cortes, Christopher Burges / NIST Special Database 19/3</w:t>
            </w:r>
          </w:p>
        </w:tc>
      </w:tr>
      <w:tr w:rsidR="00653BF0" w14:paraId="163B822A"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Access URL / DOI</w:t>
            </w:r>
          </w:p>
        </w:tc>
        <w:tc>
          <w:tcPr>
            <w:tcW w:w="6200" w:type="dxa"/>
            <w:vAlign w:val="center"/>
          </w:tcPr>
          <w:p>
            <w:pPr>
              <w:spacing w:before="40" w:after="40" w:line="240" w:lineRule="auto"/>
              <w:jc w:val="left"/>
            </w:pPr>
            <w:r>
              <w:rPr>
                <w:rFonts w:ascii="Times New Roman" w:hAnsi="Times New Roman"/>
                <w:b w:val="0"/>
                <w:color w:val="000000"/>
                <w:sz w:val="20"/>
              </w:rPr>
              <w:t>http://yann.lecun.com/exdb/mnist/ | IEEE DOI: 10.1109/5.726791 [1]</w:t>
            </w:r>
          </w:p>
        </w:tc>
      </w:tr>
      <w:tr w:rsidR="00653BF0" w14:paraId="3F9F0AE7"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Version / Release date</w:t>
            </w:r>
          </w:p>
        </w:tc>
        <w:tc>
          <w:tcPr>
            <w:tcW w:w="6200" w:type="dxa"/>
            <w:vAlign w:val="center"/>
          </w:tcPr>
          <w:p>
            <w:pPr>
              <w:spacing w:before="40" w:after="40" w:line="240" w:lineRule="auto"/>
              <w:jc w:val="left"/>
            </w:pPr>
            <w:r>
              <w:rPr>
                <w:rFonts w:ascii="Times New Roman" w:hAnsi="Times New Roman"/>
                <w:b w:val="0"/>
                <w:color w:val="000000"/>
                <w:sz w:val="20"/>
              </w:rPr>
              <w:t>Original Release: 1998 | Current Canonical Distribution: v1.0</w:t>
            </w:r>
          </w:p>
        </w:tc>
      </w:tr>
      <w:tr w:rsidR="00653BF0" w14:paraId="09796B42"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License / Terms of use</w:t>
            </w:r>
          </w:p>
        </w:tc>
        <w:tc>
          <w:tcPr>
            <w:tcW w:w="6200" w:type="dxa"/>
            <w:vAlign w:val="center"/>
          </w:tcPr>
          <w:p>
            <w:pPr>
              <w:spacing w:before="40" w:after="40" w:line="240" w:lineRule="auto"/>
              <w:jc w:val="left"/>
            </w:pPr>
            <w:r>
              <w:rPr>
                <w:rFonts w:ascii="Times New Roman" w:hAnsi="Times New Roman"/>
                <w:b w:val="0"/>
                <w:color w:val="000000"/>
                <w:sz w:val="20"/>
              </w:rPr>
              <w:t>Creative Commons Attribution-ShareAlike 3.0 (CC BY-SA 3.0)</w:t>
            </w:r>
          </w:p>
        </w:tc>
      </w:tr>
      <w:tr w:rsidR="00653BF0" w14:paraId="4194F43A"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Collection methodology</w:t>
            </w:r>
          </w:p>
        </w:tc>
        <w:tc>
          <w:tcPr>
            <w:tcW w:w="6200" w:type="dxa"/>
            <w:vAlign w:val="center"/>
          </w:tcPr>
          <w:p>
            <w:pPr>
              <w:spacing w:before="40" w:after="40" w:line="240" w:lineRule="auto"/>
              <w:jc w:val="left"/>
            </w:pPr>
            <w:r>
              <w:rPr>
                <w:rFonts w:ascii="Times New Roman" w:hAnsi="Times New Roman"/>
                <w:b w:val="0"/>
                <w:color w:val="000000"/>
                <w:sz w:val="20"/>
              </w:rPr>
              <w:t>High school students (SD-3) and Census Bureau employees (SD-19)</w:t>
            </w:r>
          </w:p>
        </w:tc>
      </w:tr>
      <w:tr w:rsidR="00653BF0" w14:paraId="76D18517" w14:textId="77777777">
        <w:trPr>
          <w:cantSplit/>
          <w:trHeight w:val="380"/>
          <w:jc w:val="center"/>
        </w:trPr>
        <w:tc>
          <w:tcPr>
            <w:tcW w:w="3800" w:type="dxa"/>
            <w:vAlign w:val="center"/>
          </w:tcPr>
          <w:p>
            <w:pPr>
              <w:spacing w:before="40" w:after="40" w:line="240" w:lineRule="auto"/>
              <w:jc w:val="left"/>
            </w:pPr>
            <w:r>
              <w:rPr>
                <w:rFonts w:ascii="Times New Roman" w:hAnsi="Times New Roman"/>
                <w:b/>
                <w:color w:val="000000"/>
                <w:sz w:val="20"/>
              </w:rPr>
              <w:t>Date accessed / downloaded</w:t>
            </w:r>
          </w:p>
        </w:tc>
        <w:tc>
          <w:tcPr>
            <w:tcW w:w="6200" w:type="dxa"/>
            <w:vAlign w:val="center"/>
          </w:tcPr>
          <w:p>
            <w:pPr>
              <w:spacing w:before="40" w:after="40" w:line="240" w:lineRule="auto"/>
              <w:jc w:val="left"/>
            </w:pPr>
            <w:r>
              <w:rPr>
                <w:rFonts w:ascii="Times New Roman" w:hAnsi="Times New Roman"/>
                <w:b w:val="0"/>
                <w:color w:val="000000"/>
                <w:sz w:val="20"/>
              </w:rPr>
              <w:t>January 2026 (Verified via SHA-256 integrity checksums)</w:t>
            </w:r>
          </w:p>
        </w:tc>
      </w:tr>
    </w:tbl>
    <w:p w14:paraId="5EEBBB17" w14:textId="77777777" w:rsidR="00653BF0" w:rsidRDefault="00653BF0">
      <w:pPr>
        <w:spacing w:after="120" w:before="40" w:line="360" w:lineRule="auto"/>
        <w:jc w:val="both"/>
      </w:pPr>
      <w:r>
        <w:rPr>
          <w:rFonts w:ascii="Times New Roman" w:hAnsi="Times New Roman"/>
          <w:b w:val="0"/>
          <w:i w:val="0"/>
          <w:color w:val="000000"/>
          <w:sz w:val="24"/>
        </w:rPr>
        <w:t>The feature matrix consists of 784 numerical continuous attributes corresponding to the raster-scanned pixel coordinates (row r, col c) where feature index i = 28r + c for r, c ∈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14754563" w14:textId="77777777" w:rsidR="00653BF0" w:rsidRDefault="00000000">
      <w:pPr>
        <w:pStyle w:val="Heading2"/>
        <w:spacing w:before="200" w:after="100" w:line="360" w:lineRule="auto"/>
      </w:pPr>
      <w:proofErr w:type="gramStart"/>
      <w:r>
        <w:rPr>
          <w:rFonts w:ascii="Times New Roman" w:hAnsi="Times New Roman"/>
          <w:b/>
          <w:bCs/>
          <w:color w:val="000000"/>
        </w:rPr>
        <w:lastRenderedPageBreak/>
        <w:t>3.</w:t>
      </w:r>
      <w:r w:rsidR="008C364D">
        <w:rPr>
          <w:rFonts w:ascii="Times New Roman" w:hAnsi="Times New Roman"/>
          <w:b/>
          <w:bCs/>
          <w:color w:val="000000"/>
        </w:rPr>
        <w:t>3</w:t>
      </w:r>
      <w:r>
        <w:rPr>
          <w:rFonts w:ascii="Times New Roman" w:hAnsi="Times New Roman"/>
          <w:b/>
          <w:bCs/>
          <w:color w:val="000000"/>
        </w:rPr>
        <w:t xml:space="preserve">  Dataset</w:t>
      </w:r>
      <w:proofErr w:type="gramEnd"/>
      <w:r>
        <w:rPr>
          <w:rFonts w:ascii="Times New Roman" w:hAnsi="Times New Roman"/>
          <w:b/>
          <w:bCs/>
          <w:color w:val="000000"/>
        </w:rPr>
        <w:t xml:space="preserve"> Characteristics</w:t>
      </w:r>
    </w:p>
    <w:p w14:paraId="71F3AD3F" w14:textId="77777777" w:rsidR="00653BF0" w:rsidRDefault="00000000">
      <w:pPr>
        <w:keepNext/>
        <w:spacing w:before="60" w:after="120" w:line="276" w:lineRule="auto"/>
        <w:jc w:val="center"/>
      </w:pPr>
      <w:r>
        <w:rPr>
          <w:rFonts w:ascii="Times New Roman" w:hAnsi="Times New Roman"/>
          <w:b/>
          <w:bCs/>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3900A93" w14:textId="77777777">
        <w:trPr>
          <w:cantSplit/>
          <w:tblHeader/>
          <w:jc w:val="center"/>
        </w:trPr>
        <w:tc>
          <w:tcPr>
            <w:tcW w:w="4400" w:type="dxa"/>
            <w:shd w:val="clear" w:color="auto" w:fill="DEEAF6"/>
            <w:vAlign w:val="center"/>
          </w:tcPr>
          <w:p w14:paraId="2C4A3243" w14:textId="77777777" w:rsidR="00DC415F" w:rsidRDefault="00000000">
            <w:pPr>
              <w:spacing w:before="40" w:after="40"/>
            </w:pPr>
            <w:r>
              <w:rPr>
                <w:rFonts w:ascii="Times New Roman" w:hAnsi="Times New Roman"/>
                <w:b/>
                <w:color w:val="000000"/>
                <w:sz w:val="20"/>
              </w:rPr>
              <w:t>Total instances</w:t>
            </w:r>
          </w:p>
        </w:tc>
        <w:tc>
          <w:tcPr>
            <w:tcW w:w="5600" w:type="dxa"/>
            <w:shd w:val="clear" w:color="auto" w:fill="DEEAF6"/>
            <w:vAlign w:val="center"/>
          </w:tcPr>
          <w:p w14:paraId="35770F3B" w14:textId="77777777" w:rsidR="00DC415F" w:rsidRDefault="00000000">
            <w:pPr>
              <w:spacing w:before="40" w:after="40"/>
            </w:pPr>
            <w:r>
              <w:rPr>
                <w:rFonts w:ascii="Times New Roman" w:hAnsi="Times New Roman"/>
                <w:color w:val="000000"/>
                <w:sz w:val="20"/>
              </w:rPr>
              <w:t>70,000 (60,000 official training pool + 10,000 held-out test set)</w:t>
            </w:r>
          </w:p>
        </w:tc>
      </w:tr>
      <w:tr w:rsidR="00653BF0" w14:paraId="36C72B6B"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Total instances</w:t>
            </w:r>
          </w:p>
        </w:tc>
        <w:tc>
          <w:tcPr>
            <w:tcW w:w="5600" w:type="dxa"/>
            <w:vAlign w:val="center"/>
          </w:tcPr>
          <w:p>
            <w:pPr>
              <w:spacing w:before="40" w:after="40" w:line="240" w:lineRule="auto"/>
              <w:jc w:val="left"/>
            </w:pPr>
            <w:r>
              <w:rPr>
                <w:rFonts w:ascii="Times New Roman" w:hAnsi="Times New Roman"/>
                <w:b w:val="0"/>
                <w:color w:val="000000"/>
                <w:sz w:val="20"/>
              </w:rPr>
              <w:t>70,000 images (60,000 official training set + 10,000 isolated official test set)</w:t>
            </w:r>
          </w:p>
        </w:tc>
      </w:tr>
      <w:tr w:rsidR="00653BF0" w14:paraId="09EFFE1B"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Number of features</w:t>
            </w:r>
          </w:p>
        </w:tc>
        <w:tc>
          <w:tcPr>
            <w:tcW w:w="5600" w:type="dxa"/>
            <w:vAlign w:val="center"/>
          </w:tcPr>
          <w:p>
            <w:pPr>
              <w:spacing w:before="40" w:after="40" w:line="240" w:lineRule="auto"/>
              <w:jc w:val="left"/>
            </w:pPr>
            <w:r>
              <w:rPr>
                <w:rFonts w:ascii="Times New Roman" w:hAnsi="Times New Roman"/>
                <w:b w:val="0"/>
                <w:color w:val="000000"/>
                <w:sz w:val="20"/>
              </w:rPr>
              <w:t>784 continuous pixel intensities (unrolled 28×28 single-channel grayscale raster)</w:t>
            </w:r>
          </w:p>
        </w:tc>
      </w:tr>
      <w:tr w:rsidR="00653BF0" w14:paraId="3F0CA3CA"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Feature types</w:t>
            </w:r>
          </w:p>
        </w:tc>
        <w:tc>
          <w:tcPr>
            <w:tcW w:w="5600" w:type="dxa"/>
            <w:vAlign w:val="center"/>
          </w:tcPr>
          <w:p>
            <w:pPr>
              <w:spacing w:before="40" w:after="40" w:line="240" w:lineRule="auto"/>
              <w:jc w:val="left"/>
            </w:pPr>
            <w:r>
              <w:rPr>
                <w:rFonts w:ascii="Times New Roman" w:hAnsi="Times New Roman"/>
                <w:b w:val="0"/>
                <w:color w:val="000000"/>
                <w:sz w:val="20"/>
              </w:rPr>
              <w:t>Numerical continuous pixel intensities in [0.0, 1.0] (raw 8-bit unsigned integers [0, 255])</w:t>
            </w:r>
          </w:p>
        </w:tc>
      </w:tr>
      <w:tr w:rsidR="00653BF0" w14:paraId="0BF61372"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Target variable name</w:t>
            </w:r>
          </w:p>
        </w:tc>
        <w:tc>
          <w:tcPr>
            <w:tcW w:w="5600" w:type="dxa"/>
            <w:vAlign w:val="center"/>
          </w:tcPr>
          <w:p>
            <w:pPr>
              <w:spacing w:before="40" w:after="40" w:line="240" w:lineRule="auto"/>
              <w:jc w:val="left"/>
            </w:pPr>
            <w:r>
              <w:rPr>
                <w:rFonts w:ascii="Times New Roman" w:hAnsi="Times New Roman"/>
                <w:b w:val="0"/>
                <w:color w:val="000000"/>
                <w:sz w:val="20"/>
              </w:rPr>
              <w:t>Digit Class Label (Target class integer)</w:t>
            </w:r>
          </w:p>
        </w:tc>
      </w:tr>
      <w:tr w:rsidR="00653BF0" w14:paraId="3E2D97FE"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Target variable type</w:t>
            </w:r>
          </w:p>
        </w:tc>
        <w:tc>
          <w:tcPr>
            <w:tcW w:w="5600" w:type="dxa"/>
            <w:vAlign w:val="center"/>
          </w:tcPr>
          <w:p>
            <w:pPr>
              <w:spacing w:before="40" w:after="40" w:line="240" w:lineRule="auto"/>
              <w:jc w:val="left"/>
            </w:pPr>
            <w:r>
              <w:rPr>
                <w:rFonts w:ascii="Times New Roman" w:hAnsi="Times New Roman"/>
                <w:b w:val="0"/>
                <w:color w:val="000000"/>
                <w:sz w:val="20"/>
              </w:rPr>
              <w:t>Categorical / Discrete nominal with 10 mutually exclusive classes (0 to 9)</w:t>
            </w:r>
          </w:p>
        </w:tc>
      </w:tr>
      <w:tr w:rsidR="00653BF0" w14:paraId="350DCD91"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Number of classes</w:t>
            </w:r>
          </w:p>
        </w:tc>
        <w:tc>
          <w:tcPr>
            <w:tcW w:w="5600" w:type="dxa"/>
            <w:vAlign w:val="center"/>
          </w:tcPr>
          <w:p>
            <w:pPr>
              <w:spacing w:before="40" w:after="40" w:line="240" w:lineRule="auto"/>
              <w:jc w:val="left"/>
            </w:pPr>
            <w:r>
              <w:rPr>
                <w:rFonts w:ascii="Times New Roman" w:hAnsi="Times New Roman"/>
                <w:b w:val="0"/>
                <w:color w:val="000000"/>
                <w:sz w:val="20"/>
              </w:rPr>
              <w:t>10 classes ({0, 1, 2, 3, 4, 5, 6, 7, 8, 9})</w:t>
            </w:r>
          </w:p>
        </w:tc>
      </w:tr>
      <w:tr w:rsidR="00653BF0" w14:paraId="4A84B3AC"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Missing values</w:t>
            </w:r>
          </w:p>
        </w:tc>
        <w:tc>
          <w:tcPr>
            <w:tcW w:w="5600" w:type="dxa"/>
            <w:vAlign w:val="center"/>
          </w:tcPr>
          <w:p>
            <w:pPr>
              <w:spacing w:before="40" w:after="40" w:line="240" w:lineRule="auto"/>
              <w:jc w:val="left"/>
            </w:pPr>
            <w:r>
              <w:rPr>
                <w:rFonts w:ascii="Times New Roman" w:hAnsi="Times New Roman"/>
                <w:b w:val="0"/>
                <w:color w:val="000000"/>
                <w:sz w:val="20"/>
              </w:rPr>
              <w:t>0 instances (0.00% missing; perfectly complete matrix representation)</w:t>
            </w:r>
          </w:p>
        </w:tc>
      </w:tr>
      <w:tr w:rsidR="00653BF0" w14:paraId="13E83537"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Class distribution</w:t>
            </w:r>
          </w:p>
        </w:tc>
        <w:tc>
          <w:tcPr>
            <w:tcW w:w="5600" w:type="dxa"/>
            <w:vAlign w:val="center"/>
          </w:tcPr>
          <w:p>
            <w:pPr>
              <w:spacing w:before="40" w:after="40" w:line="240" w:lineRule="auto"/>
              <w:jc w:val="left"/>
            </w:pPr>
            <w:r>
              <w:rPr>
                <w:rFonts w:ascii="Times New Roman" w:hAnsi="Times New Roman"/>
                <w:b w:val="0"/>
                <w:color w:val="000000"/>
                <w:sz w:val="20"/>
              </w:rPr>
              <w:t>Balanced across digits: ~7,000 instances per class (~10% per class)</w:t>
            </w:r>
          </w:p>
        </w:tc>
      </w:tr>
      <w:tr w:rsidR="00653BF0" w14:paraId="4D153C8F"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Domain-specific notes</w:t>
            </w:r>
          </w:p>
        </w:tc>
        <w:tc>
          <w:tcPr>
            <w:tcW w:w="5600" w:type="dxa"/>
            <w:vAlign w:val="center"/>
          </w:tcPr>
          <w:p>
            <w:pPr>
              <w:spacing w:before="40" w:after="40" w:line="240" w:lineRule="auto"/>
              <w:jc w:val="left"/>
            </w:pPr>
            <w:r>
              <w:rPr>
                <w:rFonts w:ascii="Times New Roman" w:hAnsi="Times New Roman"/>
                <w:b w:val="0"/>
                <w:color w:val="000000"/>
                <w:sz w:val="20"/>
              </w:rPr>
              <w:t>Pre-filtered, size-normalized to fit 20×20 box, anti-aliased into 28×28 canvas</w:t>
            </w:r>
          </w:p>
        </w:tc>
      </w:tr>
    </w:tbl>
    <w:p w14:paraId="42C10ADF" w14:textId="77777777" w:rsidR="00653BF0" w:rsidRDefault="00653BF0">
      <w:pPr>
        <w:spacing w:after="120" w:before="40" w:line="360" w:lineRule="auto"/>
        <w:jc w:val="both"/>
      </w:pPr>
      <w:r>
        <w:rPr>
          <w:rFonts w:ascii="Times New Roman" w:hAnsi="Times New Roman"/>
          <w:b w:val="0"/>
          <w:i w:val="0"/>
          <w:color w:val="000000"/>
          <w:sz w:val="24"/>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br/>
        <w:br/>
        <w:t>Figure 3.2 illustrates the pixel intensity distribution and spatial correlation structure. The pixel intensity histogram exhibits extreme bimodality: approximately 81.2% of all pixels represent pure background (intensity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p w14:paraId="02CAED73" w14:textId="77777777" w:rsidR="00653BF0" w:rsidRDefault="00000000">
      <w:pPr>
        <w:pStyle w:val="Heading2"/>
        <w:spacing w:before="200" w:after="100" w:line="360" w:lineRule="auto"/>
      </w:pPr>
      <w:proofErr w:type="gramStart"/>
      <w:r>
        <w:rPr>
          <w:rFonts w:ascii="Times New Roman" w:hAnsi="Times New Roman"/>
          <w:b/>
          <w:bCs/>
          <w:color w:val="000000"/>
        </w:rPr>
        <w:t>3.</w:t>
      </w:r>
      <w:r w:rsidR="008C364D">
        <w:rPr>
          <w:rFonts w:ascii="Times New Roman" w:hAnsi="Times New Roman"/>
          <w:b/>
          <w:bCs/>
          <w:color w:val="000000"/>
        </w:rPr>
        <w:t>4</w:t>
      </w:r>
      <w:r>
        <w:rPr>
          <w:rFonts w:ascii="Times New Roman" w:hAnsi="Times New Roman"/>
          <w:b/>
          <w:bCs/>
          <w:color w:val="000000"/>
        </w:rPr>
        <w:t xml:space="preserve">  Data</w:t>
      </w:r>
      <w:proofErr w:type="gramEnd"/>
      <w:r>
        <w:rPr>
          <w:rFonts w:ascii="Times New Roman" w:hAnsi="Times New Roman"/>
          <w:b/>
          <w:bCs/>
          <w:color w:val="000000"/>
        </w:rPr>
        <w:t xml:space="preserve"> Dictionary</w:t>
      </w:r>
    </w:p>
    <w:p w14:paraId="3E03FF7D" w14:textId="77777777" w:rsidR="00653BF0" w:rsidRDefault="00000000">
      <w:pPr>
        <w:keepNext/>
        <w:spacing w:before="60" w:after="120" w:line="276" w:lineRule="auto"/>
        <w:jc w:val="center"/>
      </w:pPr>
      <w:r>
        <w:rPr>
          <w:rFonts w:ascii="Times New Roman" w:hAnsi="Times New Roman"/>
          <w:b/>
          <w:bCs/>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14:paraId="3CC91E03" w14:textId="77777777">
        <w:trPr>
          <w:cantSplit/>
          <w:tblHeader/>
          <w:jc w:val="center"/>
        </w:trPr>
        <w:tc>
          <w:tcPr>
            <w:tcW w:w="700" w:type="dxa"/>
            <w:shd w:val="clear" w:color="auto" w:fill="DEEAF6"/>
            <w:vAlign w:val="center"/>
          </w:tcPr>
          <w:p w14:paraId="3A6D266B" w14:textId="77777777" w:rsidR="00653BF0" w:rsidRDefault="00000000">
            <w:pPr>
              <w:keepNext/>
              <w:spacing w:after="40" w:line="264" w:lineRule="auto"/>
              <w:jc w:val="center"/>
            </w:pPr>
            <w:proofErr w:type="spellStart"/>
            <w:proofErr w:type="gramStart"/>
            <w:r>
              <w:rPr>
                <w:rFonts w:ascii="Times New Roman" w:hAnsi="Times New Roman"/>
                <w:b/>
                <w:bCs/>
                <w:sz w:val="19"/>
                <w:szCs w:val="19"/>
              </w:rPr>
              <w:t>S.No</w:t>
            </w:r>
            <w:proofErr w:type="spellEnd"/>
            <w:proofErr w:type="gramEnd"/>
          </w:p>
        </w:tc>
        <w:tc>
          <w:tcPr>
            <w:tcW w:w="2000" w:type="dxa"/>
            <w:shd w:val="clear" w:color="auto" w:fill="DEEAF6"/>
            <w:vAlign w:val="center"/>
          </w:tcPr>
          <w:p w14:paraId="0867B6B5" w14:textId="77777777" w:rsidR="00653BF0" w:rsidRDefault="00000000">
            <w:pPr>
              <w:keepNext/>
              <w:spacing w:after="40" w:line="264" w:lineRule="auto"/>
              <w:jc w:val="center"/>
            </w:pPr>
            <w:r>
              <w:rPr>
                <w:rFonts w:ascii="Times New Roman" w:hAnsi="Times New Roman"/>
                <w:b/>
                <w:bCs/>
                <w:sz w:val="19"/>
                <w:szCs w:val="19"/>
              </w:rPr>
              <w:t>Feature Name</w:t>
            </w:r>
          </w:p>
        </w:tc>
        <w:tc>
          <w:tcPr>
            <w:tcW w:w="3300" w:type="dxa"/>
            <w:shd w:val="clear" w:color="auto" w:fill="DEEAF6"/>
            <w:vAlign w:val="center"/>
          </w:tcPr>
          <w:p w14:paraId="0DD8FD72" w14:textId="77777777" w:rsidR="00653BF0" w:rsidRDefault="00000000">
            <w:pPr>
              <w:keepNext/>
              <w:spacing w:after="40" w:line="264" w:lineRule="auto"/>
              <w:jc w:val="center"/>
            </w:pPr>
            <w:r>
              <w:rPr>
                <w:rFonts w:ascii="Times New Roman" w:hAnsi="Times New Roman"/>
                <w:b/>
                <w:bCs/>
                <w:sz w:val="19"/>
                <w:szCs w:val="19"/>
              </w:rPr>
              <w:t>Description</w:t>
            </w:r>
          </w:p>
        </w:tc>
        <w:tc>
          <w:tcPr>
            <w:tcW w:w="1500" w:type="dxa"/>
            <w:shd w:val="clear" w:color="auto" w:fill="DEEAF6"/>
            <w:vAlign w:val="center"/>
          </w:tcPr>
          <w:p w14:paraId="587FC106" w14:textId="77777777" w:rsidR="00653BF0" w:rsidRDefault="00000000">
            <w:pPr>
              <w:keepNext/>
              <w:spacing w:after="40" w:line="264" w:lineRule="auto"/>
              <w:jc w:val="center"/>
            </w:pPr>
            <w:r>
              <w:rPr>
                <w:rFonts w:ascii="Times New Roman" w:hAnsi="Times New Roman"/>
                <w:b/>
                <w:bCs/>
                <w:sz w:val="19"/>
                <w:szCs w:val="19"/>
              </w:rPr>
              <w:t>Type</w:t>
            </w:r>
          </w:p>
        </w:tc>
        <w:tc>
          <w:tcPr>
            <w:tcW w:w="1500" w:type="dxa"/>
            <w:shd w:val="clear" w:color="auto" w:fill="DEEAF6"/>
            <w:vAlign w:val="center"/>
          </w:tcPr>
          <w:p w14:paraId="381CEF60" w14:textId="77777777" w:rsidR="00653BF0" w:rsidRDefault="00000000">
            <w:pPr>
              <w:keepNext/>
              <w:spacing w:after="40" w:line="264" w:lineRule="auto"/>
              <w:jc w:val="center"/>
            </w:pPr>
            <w:r>
              <w:rPr>
                <w:rFonts w:ascii="Times New Roman" w:hAnsi="Times New Roman"/>
                <w:b/>
                <w:bCs/>
                <w:sz w:val="19"/>
                <w:szCs w:val="19"/>
              </w:rPr>
              <w:t>Unit / Range</w:t>
            </w:r>
          </w:p>
        </w:tc>
        <w:tc>
          <w:tcPr>
            <w:tcW w:w="1000" w:type="dxa"/>
            <w:shd w:val="clear" w:color="auto" w:fill="DEEAF6"/>
            <w:vAlign w:val="center"/>
          </w:tcPr>
          <w:p w14:paraId="49181ACE" w14:textId="77777777" w:rsidR="00653BF0" w:rsidRDefault="00000000">
            <w:pPr>
              <w:keepNext/>
              <w:spacing w:after="40" w:line="264" w:lineRule="auto"/>
              <w:jc w:val="center"/>
            </w:pPr>
            <w:r>
              <w:rPr>
                <w:rFonts w:ascii="Times New Roman" w:hAnsi="Times New Roman"/>
                <w:b/>
                <w:bCs/>
                <w:sz w:val="19"/>
                <w:szCs w:val="19"/>
              </w:rPr>
              <w:t>Role</w:t>
            </w:r>
          </w:p>
        </w:tc>
      </w:tr>
      <w:tr w:rsidR="00653BF0" w14:paraId="6C0F38CC"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1</w:t>
            </w:r>
          </w:p>
        </w:tc>
        <w:tc>
          <w:tcPr>
            <w:tcW w:w="2000" w:type="dxa"/>
            <w:vAlign w:val="center"/>
          </w:tcPr>
          <w:p>
            <w:pPr>
              <w:spacing w:before="40" w:after="40" w:line="240" w:lineRule="auto"/>
              <w:jc w:val="left"/>
            </w:pPr>
            <w:r>
              <w:rPr>
                <w:rFonts w:ascii="Times New Roman" w:hAnsi="Times New Roman"/>
                <w:b/>
                <w:color w:val="000000"/>
                <w:sz w:val="20"/>
              </w:rPr>
              <w:t>pixel_000 to pixel_031</w:t>
            </w:r>
          </w:p>
        </w:tc>
        <w:tc>
          <w:tcPr>
            <w:tcW w:w="3300" w:type="dxa"/>
            <w:vAlign w:val="center"/>
          </w:tcPr>
          <w:p>
            <w:pPr>
              <w:spacing w:before="40" w:after="40" w:line="240" w:lineRule="auto"/>
              <w:jc w:val="left"/>
            </w:pPr>
            <w:r>
              <w:rPr>
                <w:rFonts w:ascii="Times New Roman" w:hAnsi="Times New Roman"/>
                <w:b w:val="0"/>
                <w:color w:val="000000"/>
                <w:sz w:val="20"/>
              </w:rPr>
              <w:t>Continuous [0.0, 1.0]</w:t>
            </w:r>
          </w:p>
        </w:tc>
        <w:tc>
          <w:tcPr>
            <w:tcW w:w="1500" w:type="dxa"/>
            <w:vAlign w:val="center"/>
          </w:tcPr>
          <w:p>
            <w:pPr>
              <w:spacing w:before="40" w:after="40" w:line="240" w:lineRule="auto"/>
              <w:jc w:val="left"/>
            </w:pPr>
            <w:r>
              <w:rPr>
                <w:rFonts w:ascii="Times New Roman" w:hAnsi="Times New Roman"/>
                <w:b w:val="0"/>
                <w:color w:val="000000"/>
                <w:sz w:val="20"/>
              </w:rPr>
              <w:t>Top margin boundary padding</w:t>
            </w:r>
          </w:p>
        </w:tc>
        <w:tc>
          <w:tcPr>
            <w:tcW w:w="1500" w:type="dxa"/>
            <w:vAlign w:val="center"/>
          </w:tcPr>
          <w:p>
            <w:pPr>
              <w:spacing w:before="40" w:after="40" w:line="240" w:lineRule="auto"/>
              <w:jc w:val="left"/>
            </w:pPr>
            <w:r>
              <w:rPr>
                <w:rFonts w:ascii="Times New Roman" w:hAnsi="Times New Roman"/>
                <w:b w:val="0"/>
                <w:color w:val="000000"/>
                <w:sz w:val="20"/>
              </w:rPr>
              <w:t>Always zero (background padding)</w:t>
            </w:r>
          </w:p>
        </w:tc>
        <w:tc>
          <w:tcPr>
            <w:tcW w:w="1000" w:type="dxa"/>
            <w:vAlign w:val="center"/>
          </w:tcPr>
          <w:p>
            <w:pPr>
              <w:spacing w:before="40" w:after="40" w:line="240" w:lineRule="auto"/>
              <w:jc w:val="left"/>
            </w:pPr>
            <w:r>
              <w:rPr>
                <w:rFonts w:ascii="Times New Roman" w:hAnsi="Times New Roman"/>
                <w:b w:val="0"/>
                <w:color w:val="000000"/>
                <w:sz w:val="20"/>
              </w:rPr>
              <w:t>Zero-variance border</w:t>
            </w:r>
          </w:p>
        </w:tc>
      </w:tr>
      <w:tr w:rsidR="00653BF0" w14:paraId="6FF77505"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2</w:t>
            </w:r>
          </w:p>
        </w:tc>
        <w:tc>
          <w:tcPr>
            <w:tcW w:w="2000" w:type="dxa"/>
            <w:vAlign w:val="center"/>
          </w:tcPr>
          <w:p>
            <w:pPr>
              <w:spacing w:before="40" w:after="40" w:line="240" w:lineRule="auto"/>
              <w:jc w:val="left"/>
            </w:pPr>
            <w:r>
              <w:rPr>
                <w:rFonts w:ascii="Times New Roman" w:hAnsi="Times New Roman"/>
                <w:b/>
                <w:color w:val="000000"/>
                <w:sz w:val="20"/>
              </w:rPr>
              <w:t>pixel_032 to pixel_180</w:t>
            </w:r>
          </w:p>
        </w:tc>
        <w:tc>
          <w:tcPr>
            <w:tcW w:w="3300" w:type="dxa"/>
            <w:vAlign w:val="center"/>
          </w:tcPr>
          <w:p>
            <w:pPr>
              <w:spacing w:before="40" w:after="40" w:line="240" w:lineRule="auto"/>
              <w:jc w:val="left"/>
            </w:pPr>
            <w:r>
              <w:rPr>
                <w:rFonts w:ascii="Times New Roman" w:hAnsi="Times New Roman"/>
                <w:b w:val="0"/>
                <w:color w:val="000000"/>
                <w:sz w:val="20"/>
              </w:rPr>
              <w:t>Continuous [0.0, 1.0]</w:t>
            </w:r>
          </w:p>
        </w:tc>
        <w:tc>
          <w:tcPr>
            <w:tcW w:w="1500" w:type="dxa"/>
            <w:vAlign w:val="center"/>
          </w:tcPr>
          <w:p>
            <w:pPr>
              <w:spacing w:before="40" w:after="40" w:line="240" w:lineRule="auto"/>
              <w:jc w:val="left"/>
            </w:pPr>
            <w:r>
              <w:rPr>
                <w:rFonts w:ascii="Times New Roman" w:hAnsi="Times New Roman"/>
                <w:b w:val="0"/>
                <w:color w:val="000000"/>
                <w:sz w:val="20"/>
              </w:rPr>
              <w:t>Upper stroke curvature &amp; top bars</w:t>
            </w:r>
          </w:p>
        </w:tc>
        <w:tc>
          <w:tcPr>
            <w:tcW w:w="1500" w:type="dxa"/>
            <w:vAlign w:val="center"/>
          </w:tcPr>
          <w:p>
            <w:pPr>
              <w:spacing w:before="40" w:after="40" w:line="240" w:lineRule="auto"/>
              <w:jc w:val="left"/>
            </w:pPr>
            <w:r>
              <w:rPr>
                <w:rFonts w:ascii="Times New Roman" w:hAnsi="Times New Roman"/>
                <w:b w:val="0"/>
                <w:color w:val="000000"/>
                <w:sz w:val="20"/>
              </w:rPr>
              <w:t>0.00 – 1.00 (sparse activations)</w:t>
            </w:r>
          </w:p>
        </w:tc>
        <w:tc>
          <w:tcPr>
            <w:tcW w:w="1000" w:type="dxa"/>
            <w:vAlign w:val="center"/>
          </w:tcPr>
          <w:p>
            <w:pPr>
              <w:spacing w:before="40" w:after="40" w:line="240" w:lineRule="auto"/>
              <w:jc w:val="left"/>
            </w:pPr>
            <w:r>
              <w:rPr>
                <w:rFonts w:ascii="Times New Roman" w:hAnsi="Times New Roman"/>
                <w:b w:val="0"/>
                <w:color w:val="000000"/>
                <w:sz w:val="20"/>
              </w:rPr>
              <w:t>Ascender &amp; top bar features</w:t>
            </w:r>
          </w:p>
        </w:tc>
      </w:tr>
      <w:tr w:rsidR="00653BF0" w14:paraId="07AE298B"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3</w:t>
            </w:r>
          </w:p>
        </w:tc>
        <w:tc>
          <w:tcPr>
            <w:tcW w:w="2000" w:type="dxa"/>
            <w:vAlign w:val="center"/>
          </w:tcPr>
          <w:p>
            <w:pPr>
              <w:spacing w:before="40" w:after="40" w:line="240" w:lineRule="auto"/>
              <w:jc w:val="left"/>
            </w:pPr>
            <w:r>
              <w:rPr>
                <w:rFonts w:ascii="Times New Roman" w:hAnsi="Times New Roman"/>
                <w:b/>
                <w:color w:val="000000"/>
                <w:sz w:val="20"/>
              </w:rPr>
              <w:t>pixel_181 to pixel_580</w:t>
            </w:r>
          </w:p>
        </w:tc>
        <w:tc>
          <w:tcPr>
            <w:tcW w:w="3300" w:type="dxa"/>
            <w:vAlign w:val="center"/>
          </w:tcPr>
          <w:p>
            <w:pPr>
              <w:spacing w:before="40" w:after="40" w:line="240" w:lineRule="auto"/>
              <w:jc w:val="left"/>
            </w:pPr>
            <w:r>
              <w:rPr>
                <w:rFonts w:ascii="Times New Roman" w:hAnsi="Times New Roman"/>
                <w:b w:val="0"/>
                <w:color w:val="000000"/>
                <w:sz w:val="20"/>
              </w:rPr>
              <w:t>Continuous [0.0, 1.0]</w:t>
            </w:r>
          </w:p>
        </w:tc>
        <w:tc>
          <w:tcPr>
            <w:tcW w:w="1500" w:type="dxa"/>
            <w:vAlign w:val="center"/>
          </w:tcPr>
          <w:p>
            <w:pPr>
              <w:spacing w:before="40" w:after="40" w:line="240" w:lineRule="auto"/>
              <w:jc w:val="left"/>
            </w:pPr>
            <w:r>
              <w:rPr>
                <w:rFonts w:ascii="Times New Roman" w:hAnsi="Times New Roman"/>
                <w:b w:val="0"/>
                <w:color w:val="000000"/>
                <w:sz w:val="20"/>
              </w:rPr>
              <w:t>Core body, loops, diagonal strokes</w:t>
            </w:r>
          </w:p>
        </w:tc>
        <w:tc>
          <w:tcPr>
            <w:tcW w:w="1500" w:type="dxa"/>
            <w:vAlign w:val="center"/>
          </w:tcPr>
          <w:p>
            <w:pPr>
              <w:spacing w:before="40" w:after="40" w:line="240" w:lineRule="auto"/>
              <w:jc w:val="left"/>
            </w:pPr>
            <w:r>
              <w:rPr>
                <w:rFonts w:ascii="Times New Roman" w:hAnsi="Times New Roman"/>
                <w:b w:val="0"/>
                <w:color w:val="000000"/>
                <w:sz w:val="20"/>
              </w:rPr>
              <w:t>0.00 – 1.00 (dense discriminative)</w:t>
            </w:r>
          </w:p>
        </w:tc>
        <w:tc>
          <w:tcPr>
            <w:tcW w:w="1000" w:type="dxa"/>
            <w:vAlign w:val="center"/>
          </w:tcPr>
          <w:p>
            <w:pPr>
              <w:spacing w:before="40" w:after="40" w:line="240" w:lineRule="auto"/>
              <w:jc w:val="left"/>
            </w:pPr>
            <w:r>
              <w:rPr>
                <w:rFonts w:ascii="Times New Roman" w:hAnsi="Times New Roman"/>
                <w:b w:val="0"/>
                <w:color w:val="000000"/>
                <w:sz w:val="20"/>
              </w:rPr>
              <w:t>Primary discriminative mass</w:t>
            </w:r>
          </w:p>
        </w:tc>
      </w:tr>
      <w:tr w:rsidR="00653BF0" w14:paraId="06E385B5"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4</w:t>
            </w:r>
          </w:p>
        </w:tc>
        <w:tc>
          <w:tcPr>
            <w:tcW w:w="2000" w:type="dxa"/>
            <w:vAlign w:val="center"/>
          </w:tcPr>
          <w:p>
            <w:pPr>
              <w:spacing w:before="40" w:after="40" w:line="240" w:lineRule="auto"/>
              <w:jc w:val="left"/>
            </w:pPr>
            <w:r>
              <w:rPr>
                <w:rFonts w:ascii="Times New Roman" w:hAnsi="Times New Roman"/>
                <w:b/>
                <w:color w:val="000000"/>
                <w:sz w:val="20"/>
              </w:rPr>
              <w:t>pixel_581 to pixel_750</w:t>
            </w:r>
          </w:p>
        </w:tc>
        <w:tc>
          <w:tcPr>
            <w:tcW w:w="3300" w:type="dxa"/>
            <w:vAlign w:val="center"/>
          </w:tcPr>
          <w:p>
            <w:pPr>
              <w:spacing w:before="40" w:after="40" w:line="240" w:lineRule="auto"/>
              <w:jc w:val="left"/>
            </w:pPr>
            <w:r>
              <w:rPr>
                <w:rFonts w:ascii="Times New Roman" w:hAnsi="Times New Roman"/>
                <w:b w:val="0"/>
                <w:color w:val="000000"/>
                <w:sz w:val="20"/>
              </w:rPr>
              <w:t>Continuous [0.0, 1.0]</w:t>
            </w:r>
          </w:p>
        </w:tc>
        <w:tc>
          <w:tcPr>
            <w:tcW w:w="1500" w:type="dxa"/>
            <w:vAlign w:val="center"/>
          </w:tcPr>
          <w:p>
            <w:pPr>
              <w:spacing w:before="40" w:after="40" w:line="240" w:lineRule="auto"/>
              <w:jc w:val="left"/>
            </w:pPr>
            <w:r>
              <w:rPr>
                <w:rFonts w:ascii="Times New Roman" w:hAnsi="Times New Roman"/>
                <w:b w:val="0"/>
                <w:color w:val="000000"/>
                <w:sz w:val="20"/>
              </w:rPr>
              <w:t>Lower bases, descenders, bottom loops</w:t>
            </w:r>
          </w:p>
        </w:tc>
        <w:tc>
          <w:tcPr>
            <w:tcW w:w="1500" w:type="dxa"/>
            <w:vAlign w:val="center"/>
          </w:tcPr>
          <w:p>
            <w:pPr>
              <w:spacing w:before="40" w:after="40" w:line="240" w:lineRule="auto"/>
              <w:jc w:val="left"/>
            </w:pPr>
            <w:r>
              <w:rPr>
                <w:rFonts w:ascii="Times New Roman" w:hAnsi="Times New Roman"/>
                <w:b w:val="0"/>
                <w:color w:val="000000"/>
                <w:sz w:val="20"/>
              </w:rPr>
              <w:t>0.00 – 1.00 (high variance)</w:t>
            </w:r>
          </w:p>
        </w:tc>
        <w:tc>
          <w:tcPr>
            <w:tcW w:w="1000" w:type="dxa"/>
            <w:vAlign w:val="center"/>
          </w:tcPr>
          <w:p>
            <w:pPr>
              <w:spacing w:before="40" w:after="40" w:line="240" w:lineRule="auto"/>
              <w:jc w:val="left"/>
            </w:pPr>
            <w:r>
              <w:rPr>
                <w:rFonts w:ascii="Times New Roman" w:hAnsi="Times New Roman"/>
                <w:b w:val="0"/>
                <w:color w:val="000000"/>
                <w:sz w:val="20"/>
              </w:rPr>
              <w:t>Base stroke distinction</w:t>
            </w:r>
          </w:p>
        </w:tc>
      </w:tr>
      <w:tr w:rsidR="00653BF0" w14:paraId="3B9DC1DA"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5</w:t>
            </w:r>
          </w:p>
        </w:tc>
        <w:tc>
          <w:tcPr>
            <w:tcW w:w="2000" w:type="dxa"/>
            <w:vAlign w:val="center"/>
          </w:tcPr>
          <w:p>
            <w:pPr>
              <w:spacing w:before="40" w:after="40" w:line="240" w:lineRule="auto"/>
              <w:jc w:val="left"/>
            </w:pPr>
            <w:r>
              <w:rPr>
                <w:rFonts w:ascii="Times New Roman" w:hAnsi="Times New Roman"/>
                <w:b/>
                <w:color w:val="000000"/>
                <w:sz w:val="20"/>
              </w:rPr>
              <w:t>label (target)</w:t>
            </w:r>
          </w:p>
        </w:tc>
        <w:tc>
          <w:tcPr>
            <w:tcW w:w="3300" w:type="dxa"/>
            <w:vAlign w:val="center"/>
          </w:tcPr>
          <w:p>
            <w:pPr>
              <w:spacing w:before="40" w:after="40" w:line="240" w:lineRule="auto"/>
              <w:jc w:val="left"/>
            </w:pPr>
            <w:r>
              <w:rPr>
                <w:rFonts w:ascii="Times New Roman" w:hAnsi="Times New Roman"/>
                <w:b w:val="0"/>
                <w:color w:val="000000"/>
                <w:sz w:val="20"/>
              </w:rPr>
              <w:t>Integer {0, ..., 9}</w:t>
            </w:r>
          </w:p>
        </w:tc>
        <w:tc>
          <w:tcPr>
            <w:tcW w:w="1500" w:type="dxa"/>
            <w:vAlign w:val="center"/>
          </w:tcPr>
          <w:p>
            <w:pPr>
              <w:spacing w:before="40" w:after="40" w:line="240" w:lineRule="auto"/>
              <w:jc w:val="left"/>
            </w:pPr>
            <w:r>
              <w:rPr>
                <w:rFonts w:ascii="Times New Roman" w:hAnsi="Times New Roman"/>
                <w:b w:val="0"/>
                <w:color w:val="000000"/>
                <w:sz w:val="20"/>
              </w:rPr>
              <w:t>True digit identity (ground truth)</w:t>
            </w:r>
          </w:p>
        </w:tc>
        <w:tc>
          <w:tcPr>
            <w:tcW w:w="1500" w:type="dxa"/>
            <w:vAlign w:val="center"/>
          </w:tcPr>
          <w:p>
            <w:pPr>
              <w:spacing w:before="40" w:after="40" w:line="240" w:lineRule="auto"/>
              <w:jc w:val="left"/>
            </w:pPr>
            <w:r>
              <w:rPr>
                <w:rFonts w:ascii="Times New Roman" w:hAnsi="Times New Roman"/>
                <w:b w:val="0"/>
                <w:color w:val="000000"/>
                <w:sz w:val="20"/>
              </w:rPr>
              <w:t>0, 1, 2, 3, 4, 5, 6, 7, 8, 9</w:t>
            </w:r>
          </w:p>
        </w:tc>
        <w:tc>
          <w:tcPr>
            <w:tcW w:w="1000" w:type="dxa"/>
            <w:vAlign w:val="center"/>
          </w:tcPr>
          <w:p>
            <w:pPr>
              <w:spacing w:before="40" w:after="40" w:line="240" w:lineRule="auto"/>
              <w:jc w:val="left"/>
            </w:pPr>
            <w:r>
              <w:rPr>
                <w:rFonts w:ascii="Times New Roman" w:hAnsi="Times New Roman"/>
                <w:b w:val="0"/>
                <w:color w:val="000000"/>
                <w:sz w:val="20"/>
              </w:rPr>
              <w:t>Balanced target class</w:t>
            </w:r>
          </w:p>
        </w:tc>
      </w:tr>
    </w:tbl>
    <w:p w14:paraId="2E22AE53" w14:textId="77777777" w:rsidR="00653BF0" w:rsidRDefault="00653BF0">
      <w:pPr>
        <w:spacing w:after="60"/>
        <w:jc w:val="both"/>
      </w:pPr>
    </w:p>
    <w:p>
      <w:pPr>
        <w:spacing w:before="40" w:after="120" w:line="360" w:lineRule="auto"/>
        <w:jc w:val="both"/>
      </w:pPr>
      <w:r>
        <w:rPr>
          <w:rFonts w:ascii="Times New Roman" w:hAnsi="Times New Roman"/>
          <w:b w:val="0"/>
          <w:i w:val="0"/>
          <w:color w:val="000000"/>
          <w:sz w:val="24"/>
        </w:rPr>
        <w:t>Although the MNIST dataset is curated and complete (0.00% missing values), comprehensive data inspection revealed several subtle quality challenges inherent to human handwriting: (1) Severe stroke thickness disparities, ranging from fine 1.5 px strokes to heavy 4.5 px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03866FBC" w14:textId="77777777" w:rsidR="00653BF0" w:rsidRDefault="00000000">
      <w:pPr>
        <w:pStyle w:val="Heading2"/>
        <w:spacing w:before="200" w:after="100" w:line="360" w:lineRule="auto"/>
      </w:pPr>
      <w:proofErr w:type="gramStart"/>
      <w:r>
        <w:rPr>
          <w:rFonts w:ascii="Times New Roman" w:hAnsi="Times New Roman"/>
          <w:b/>
          <w:bCs/>
          <w:color w:val="000000"/>
        </w:rPr>
        <w:t>3.</w:t>
      </w:r>
      <w:r w:rsidR="008C364D">
        <w:rPr>
          <w:rFonts w:ascii="Times New Roman" w:hAnsi="Times New Roman"/>
          <w:b/>
          <w:bCs/>
          <w:color w:val="000000"/>
        </w:rPr>
        <w:t>5</w:t>
      </w:r>
      <w:r>
        <w:rPr>
          <w:rFonts w:ascii="Times New Roman" w:hAnsi="Times New Roman"/>
          <w:b/>
          <w:bCs/>
          <w:color w:val="000000"/>
        </w:rPr>
        <w:t xml:space="preserve">  Exploratory</w:t>
      </w:r>
      <w:proofErr w:type="gramEnd"/>
      <w:r>
        <w:rPr>
          <w:rFonts w:ascii="Times New Roman" w:hAnsi="Times New Roman"/>
          <w:b/>
          <w:bCs/>
          <w:color w:val="000000"/>
        </w:rPr>
        <w:t xml:space="preserve"> Data Analysis (EDA)</w:t>
      </w:r>
    </w:p>
    <w:p w14:paraId="57794102" w14:textId="77777777" w:rsidR="00653BF0" w:rsidRDefault="00653BF0">
      <w:pPr>
        <w:spacing w:after="120" w:line="276" w:lineRule="auto"/>
        <w:jc w:val="both"/>
      </w:pP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6762F90"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615184"/>
                  <wp:docPr id="11" name="Picture 1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754880" cy="2615184"/>
                          </a:xfrm>
                          <a:prstGeom prst="rect"/>
                        </pic:spPr>
                      </pic:pic>
                    </a:graphicData>
                  </a:graphic>
                </wp:inline>
              </w:drawing>
            </w:r>
          </w:p>
        </w:tc>
      </w:tr>
    </w:tbl>
    <w:p w14:paraId="4F0B6FFE" w14:textId="77777777" w:rsidR="00653BF0" w:rsidRDefault="00000000">
      <w:pPr>
        <w:spacing w:before="60" w:after="120" w:line="276" w:lineRule="auto"/>
        <w:jc w:val="center"/>
      </w:pPr>
      <w:r>
        <w:rPr>
          <w:rFonts w:ascii="Times New Roman" w:hAnsi="Times New Roman"/>
          <w:b/>
          <w:bCs/>
        </w:rPr>
        <w:t>Fig. 3.1: Class Distribution of the Target Variable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E530688"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828800"/>
                  <wp:docPr id="12" name="Picture 1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754880" cy="1828800"/>
                          </a:xfrm>
                          <a:prstGeom prst="rect"/>
                        </pic:spPr>
                      </pic:pic>
                    </a:graphicData>
                  </a:graphic>
                </wp:inline>
              </w:drawing>
            </w:r>
          </w:p>
        </w:tc>
      </w:tr>
    </w:tbl>
    <w:p>
      <w:pPr>
        <w:spacing w:before="40" w:after="120" w:line="360" w:lineRule="auto"/>
        <w:jc w:val="both"/>
      </w:pPr>
      <w:r>
        <w:rPr>
          <w:rFonts w:ascii="Times New Roman" w:hAnsi="Times New Roman"/>
          <w:b w:val="0"/>
          <w:i/>
          <w:color w:val="000000"/>
          <w:sz w:val="22"/>
        </w:rPr>
        <w:t>Observation: All 10 digit classes exhibit approximately uniform distribution (~9.8% to 10.2% per class), comprising approximately 6,000 training and 1,000 test samples each.</w:t>
        <w:br/>
        <w:t>Interpretation: Uniform class balance ensures that the classification objective is unaffected by majority-class prevalence, eliminating the need for synthetic oversampling (SMOTE) or loss weighting.</w:t>
        <w:br/>
        <w:t>Engineering Implication: Standard multi-class cross-entropy loss functions and unweighted macro F1 metrics serve as unbiased evaluators of model performance.</w:t>
      </w:r>
    </w:p>
    <w:p>
      <w:pPr>
        <w:spacing w:before="40" w:after="120" w:line="360" w:lineRule="auto"/>
        <w:jc w:val="both"/>
      </w:pPr>
      <w:r>
        <w:rPr>
          <w:rFonts w:ascii="Times New Roman" w:hAnsi="Times New Roman"/>
          <w:b w:val="0"/>
          <w:i w:val="0"/>
          <w:color w:val="000000"/>
          <w:sz w:val="24"/>
        </w:rPr>
        <w:t>To bridge the gap between static benchmark images and interactive digital canvas inputs, DigitVision AI enforces an authoritative 7-stage canonical preprocessing pipeline (illustrated in Figure 4.1). When a user draws a digit on an arbitrary HTML5 canvas, the raw image buffer undergoes the following deterministic transformation sequence:</w:t>
        <w:br/>
        <w:t>1. Luminance Conversion: RGB buffers are converted to single-channel grayscale: Y = 0.299R + 0.587G + 0.114B.</w:t>
        <w:br/>
        <w:t>2. Otsu Auto-Thresholding: An optimal global binarization threshold t* is computed by maximizing inter-class variance between stroke foreground and background.</w:t>
        <w:br/>
        <w:t>3. Bounding Box Extraction: Non-zero coordinates are detected to extract a tight rectangular region of interest [ymin:ymax, xmin:xmax], stripping peripheral margins.</w:t>
        <w:br/>
        <w:t>4. Aspect-Ratio-Preserving Resize: The extracted bounding box is proportionally rescaled so that its maximum dimension equals exactly 20 pixels, avoiding stroke distortion.</w:t>
        <w:br/>
        <w:t>5. Center-of-Mass Centering: Image spatial moments M_00, M_10, and M_01 are computed to determine the stroke centroid (cx, cy). The digit is translated so that its center of mass aligns precisely with the canvas center coordinate (14, 14) on a clean 28×28 canvas.</w:t>
        <w:br/>
        <w:t>6. Dynamic Range Normalization: Pixel intensities are scaled to the float32 interval [0.0, 1.0] via X_norm = X / 255.0.</w:t>
        <w:br/>
        <w:t>7. Input Forensic Audit: Stroke area (5%–35%), thickness (1.5–4.5 px), and aspect ratio (0.2–1.8) are audited to reject blank or corrupted canvas submissions.</w:t>
        <w:br/>
        <w:br/>
        <w:t>Critically, this exact canonical pipeline is enforced across training, testing, and live serving as an immutable engineering invariant.</w:t>
      </w:r>
    </w:p>
    <w:p>
      <w:pPr>
        <w:spacing w:before="40" w:after="120" w:line="360" w:lineRule="auto"/>
        <w:jc w:val="both"/>
      </w:pPr>
      <w:r>
        <w:rPr>
          <w:rFonts w:ascii="Times New Roman" w:hAnsi="Times New Roman"/>
          <w:b w:val="0"/>
          <w:i/>
          <w:color w:val="000000"/>
          <w:sz w:val="22"/>
        </w:rPr>
        <w:t>Observation: The pixel intensity distribution is strongly bimodal, with 81.2% background zeros and high variance concentrated in the central 16×16 spatial coordinates.</w:t>
        <w:br/>
        <w:t>Interpretation: Confirms that digit strokes are strictly bounded within a central receptive field, while the four-pixel perimeter contains zero statistical variance across all samples.</w:t>
        <w:br/>
        <w:t>Engineering Implication: Preprocessing must preserve this exact spatial centering and border margin; models that leverage 2D local spatial locality (CNNs) will substantially outperform flat vector classifiers.</w:t>
      </w:r>
    </w:p>
    <w:p w14:paraId="322E7AEE" w14:textId="77777777" w:rsidR="00653BF0" w:rsidRDefault="00000000">
      <w:pPr>
        <w:spacing w:before="60" w:after="120" w:line="276" w:lineRule="auto"/>
        <w:jc w:val="center"/>
      </w:pPr>
      <w:r>
        <w:rPr>
          <w:rFonts w:ascii="Times New Roman" w:hAnsi="Times New Roman"/>
          <w:b/>
          <w:bCs/>
        </w:rPr>
        <w:t>Fig. 3.2: Correlation Heatmap of Features</w:t>
      </w:r>
    </w:p>
    <w:p w14:paraId="3C2EC90A" w14:textId="77777777" w:rsidR="00653BF0" w:rsidRDefault="00000000">
      <w:pPr>
        <w:pStyle w:val="Heading2"/>
        <w:spacing w:before="200" w:after="100" w:line="360" w:lineRule="auto"/>
      </w:pPr>
      <w:proofErr w:type="gramStart"/>
      <w:r>
        <w:rPr>
          <w:rFonts w:ascii="Times New Roman" w:hAnsi="Times New Roman"/>
          <w:b/>
          <w:bCs/>
          <w:color w:val="000000"/>
        </w:rPr>
        <w:t>3.</w:t>
      </w:r>
      <w:r w:rsidR="008C364D">
        <w:rPr>
          <w:rFonts w:ascii="Times New Roman" w:hAnsi="Times New Roman"/>
          <w:b/>
          <w:bCs/>
          <w:color w:val="000000"/>
        </w:rPr>
        <w:t>6</w:t>
      </w:r>
      <w:r>
        <w:rPr>
          <w:rFonts w:ascii="Times New Roman" w:hAnsi="Times New Roman"/>
          <w:b/>
          <w:bCs/>
          <w:color w:val="000000"/>
        </w:rPr>
        <w:t xml:space="preserve">  Data</w:t>
      </w:r>
      <w:proofErr w:type="gramEnd"/>
      <w:r>
        <w:rPr>
          <w:rFonts w:ascii="Times New Roman" w:hAnsi="Times New Roman"/>
          <w:b/>
          <w:bCs/>
          <w:color w:val="000000"/>
        </w:rPr>
        <w:t xml:space="preserve">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14:paraId="2DB55640" w14:textId="77777777">
        <w:trPr>
          <w:cantSplit/>
          <w:tblHeader/>
          <w:jc w:val="center"/>
        </w:trPr>
        <w:tc>
          <w:tcPr>
            <w:tcW w:w="3000" w:type="dxa"/>
            <w:shd w:val="clear" w:color="auto" w:fill="DEEAF6"/>
            <w:vAlign w:val="center"/>
          </w:tcPr>
          <w:p w14:paraId="69E35088" w14:textId="77777777" w:rsidR="00653BF0" w:rsidRDefault="00000000">
            <w:pPr>
              <w:keepNext/>
              <w:spacing w:after="40" w:line="264" w:lineRule="auto"/>
              <w:jc w:val="center"/>
            </w:pPr>
            <w:r>
              <w:rPr>
                <w:rFonts w:ascii="Times New Roman" w:hAnsi="Times New Roman"/>
                <w:b/>
                <w:bCs/>
                <w:sz w:val="19"/>
                <w:szCs w:val="19"/>
              </w:rPr>
              <w:t>Issue</w:t>
            </w:r>
          </w:p>
        </w:tc>
        <w:tc>
          <w:tcPr>
            <w:tcW w:w="3500" w:type="dxa"/>
            <w:shd w:val="clear" w:color="auto" w:fill="DEEAF6"/>
            <w:vAlign w:val="center"/>
          </w:tcPr>
          <w:p w14:paraId="509571AF" w14:textId="77777777" w:rsidR="00653BF0" w:rsidRDefault="00000000">
            <w:pPr>
              <w:keepNext/>
              <w:spacing w:after="40" w:line="264" w:lineRule="auto"/>
              <w:jc w:val="center"/>
            </w:pPr>
            <w:r>
              <w:rPr>
                <w:rFonts w:ascii="Times New Roman" w:hAnsi="Times New Roman"/>
                <w:b/>
                <w:bCs/>
                <w:sz w:val="19"/>
                <w:szCs w:val="19"/>
              </w:rPr>
              <w:t>Observation in this Dataset</w:t>
            </w:r>
          </w:p>
        </w:tc>
        <w:tc>
          <w:tcPr>
            <w:tcW w:w="3500" w:type="dxa"/>
            <w:shd w:val="clear" w:color="auto" w:fill="DEEAF6"/>
            <w:vAlign w:val="center"/>
          </w:tcPr>
          <w:p w14:paraId="10371F38" w14:textId="77777777" w:rsidR="00653BF0" w:rsidRDefault="00000000">
            <w:pPr>
              <w:keepNext/>
              <w:spacing w:after="40" w:line="264" w:lineRule="auto"/>
              <w:jc w:val="center"/>
            </w:pPr>
            <w:r>
              <w:rPr>
                <w:rFonts w:ascii="Times New Roman" w:hAnsi="Times New Roman"/>
                <w:b/>
                <w:bCs/>
                <w:sz w:val="19"/>
                <w:szCs w:val="19"/>
              </w:rPr>
              <w:t>Action Taken (see Chapter 4)</w:t>
            </w:r>
          </w:p>
        </w:tc>
      </w:tr>
      <w:tr w:rsidR="00653BF0" w14:paraId="47DAA0A2"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Zero-Variance Borders</w:t>
            </w:r>
          </w:p>
        </w:tc>
        <w:tc>
          <w:tcPr>
            <w:tcW w:w="3500" w:type="dxa"/>
            <w:vAlign w:val="center"/>
          </w:tcPr>
          <w:p>
            <w:pPr>
              <w:spacing w:before="40" w:after="40" w:line="240" w:lineRule="auto"/>
              <w:jc w:val="left"/>
            </w:pPr>
            <w:r>
              <w:rPr>
                <w:rFonts w:ascii="Times New Roman" w:hAnsi="Times New Roman"/>
                <w:b w:val="0"/>
                <w:color w:val="000000"/>
                <w:sz w:val="20"/>
              </w:rPr>
              <w:t>Boundary rows (0–3, 24–27) and cols (0–3, 24–27) contain 0 variance across samples.</w:t>
            </w:r>
          </w:p>
        </w:tc>
        <w:tc>
          <w:tcPr>
            <w:tcW w:w="3500" w:type="dxa"/>
            <w:vAlign w:val="center"/>
          </w:tcPr>
          <w:p>
            <w:pPr>
              <w:spacing w:before="40" w:after="40" w:line="240" w:lineRule="auto"/>
              <w:jc w:val="left"/>
            </w:pPr>
            <w:r>
              <w:rPr>
                <w:rFonts w:ascii="Times New Roman" w:hAnsi="Times New Roman"/>
                <w:b w:val="0"/>
                <w:color w:val="000000"/>
                <w:sz w:val="20"/>
              </w:rPr>
              <w:t>Retained as spatial margin to preserve 2D topology and standard CNN receptive fields.</w:t>
            </w:r>
          </w:p>
        </w:tc>
      </w:tr>
      <w:tr w:rsidR="00653BF0" w14:paraId="649950D3"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Stroke Thickness Variation</w:t>
            </w:r>
          </w:p>
        </w:tc>
        <w:tc>
          <w:tcPr>
            <w:tcW w:w="3500" w:type="dxa"/>
            <w:vAlign w:val="center"/>
          </w:tcPr>
          <w:p>
            <w:pPr>
              <w:spacing w:before="40" w:after="40" w:line="240" w:lineRule="auto"/>
              <w:jc w:val="left"/>
            </w:pPr>
            <w:r>
              <w:rPr>
                <w:rFonts w:ascii="Times New Roman" w:hAnsi="Times New Roman"/>
                <w:b w:val="0"/>
                <w:color w:val="000000"/>
                <w:sz w:val="20"/>
              </w:rPr>
              <w:t>Pen stroke widths vary from 1.5 px (fine nib) to 4.5 px (thick marker).</w:t>
            </w:r>
          </w:p>
        </w:tc>
        <w:tc>
          <w:tcPr>
            <w:tcW w:w="3500" w:type="dxa"/>
            <w:vAlign w:val="center"/>
          </w:tcPr>
          <w:p>
            <w:pPr>
              <w:spacing w:before="40" w:after="40" w:line="240" w:lineRule="auto"/>
              <w:jc w:val="left"/>
            </w:pPr>
            <w:r>
              <w:rPr>
                <w:rFonts w:ascii="Times New Roman" w:hAnsi="Times New Roman"/>
                <w:b w:val="0"/>
                <w:color w:val="000000"/>
                <w:sz w:val="20"/>
              </w:rPr>
              <w:t>Batch normalization and convolutional weight sharing provide spatial invariant abstraction.</w:t>
            </w:r>
          </w:p>
        </w:tc>
      </w:tr>
      <w:tr w:rsidR="00653BF0" w14:paraId="68AE4128"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Slant &amp; Rotation Disparities</w:t>
            </w:r>
          </w:p>
        </w:tc>
        <w:tc>
          <w:tcPr>
            <w:tcW w:w="3500" w:type="dxa"/>
            <w:vAlign w:val="center"/>
          </w:tcPr>
          <w:p>
            <w:pPr>
              <w:spacing w:before="40" w:after="40" w:line="240" w:lineRule="auto"/>
              <w:jc w:val="left"/>
            </w:pPr>
            <w:r>
              <w:rPr>
                <w:rFonts w:ascii="Times New Roman" w:hAnsi="Times New Roman"/>
                <w:b w:val="0"/>
                <w:color w:val="000000"/>
                <w:sz w:val="20"/>
              </w:rPr>
              <w:t>Natural handwriting introduces angular rotation between -25° and +30°.</w:t>
            </w:r>
          </w:p>
        </w:tc>
        <w:tc>
          <w:tcPr>
            <w:tcW w:w="3500" w:type="dxa"/>
            <w:vAlign w:val="center"/>
          </w:tcPr>
          <w:p>
            <w:pPr>
              <w:spacing w:before="40" w:after="40" w:line="240" w:lineRule="auto"/>
              <w:jc w:val="left"/>
            </w:pPr>
            <w:r>
              <w:rPr>
                <w:rFonts w:ascii="Times New Roman" w:hAnsi="Times New Roman"/>
                <w:b w:val="0"/>
                <w:color w:val="000000"/>
                <w:sz w:val="20"/>
              </w:rPr>
              <w:t>Dual pooling stages and 3×3 receptive fields absorb minor angular perturbations.</w:t>
            </w:r>
          </w:p>
        </w:tc>
      </w:tr>
      <w:tr w:rsidR="00653BF0" w14:paraId="31456485"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Stroke Discontinuities &amp; Noise</w:t>
            </w:r>
          </w:p>
        </w:tc>
        <w:tc>
          <w:tcPr>
            <w:tcW w:w="3500" w:type="dxa"/>
            <w:vAlign w:val="center"/>
          </w:tcPr>
          <w:p>
            <w:pPr>
              <w:spacing w:before="40" w:after="40" w:line="240" w:lineRule="auto"/>
              <w:jc w:val="left"/>
            </w:pPr>
            <w:r>
              <w:rPr>
                <w:rFonts w:ascii="Times New Roman" w:hAnsi="Times New Roman"/>
                <w:b w:val="0"/>
                <w:color w:val="000000"/>
                <w:sz w:val="20"/>
              </w:rPr>
              <w:t>Low-contrast scanners introduce broken strokes and salt-and-pepper noise.</w:t>
            </w:r>
          </w:p>
        </w:tc>
        <w:tc>
          <w:tcPr>
            <w:tcW w:w="3500" w:type="dxa"/>
            <w:vAlign w:val="center"/>
          </w:tcPr>
          <w:p>
            <w:pPr>
              <w:spacing w:before="40" w:after="40" w:line="240" w:lineRule="auto"/>
              <w:jc w:val="left"/>
            </w:pPr>
            <w:r>
              <w:rPr>
                <w:rFonts w:ascii="Times New Roman" w:hAnsi="Times New Roman"/>
                <w:b w:val="0"/>
                <w:color w:val="000000"/>
                <w:sz w:val="20"/>
              </w:rPr>
              <w:t>Canonical Otsu binarization and morphological smoothing bridge broken stroke segments.</w:t>
            </w:r>
          </w:p>
        </w:tc>
      </w:tr>
      <w:tr w:rsidR="00653BF0" w14:paraId="6D10E09E"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Scale &amp; Translation Shift</w:t>
            </w:r>
          </w:p>
        </w:tc>
        <w:tc>
          <w:tcPr>
            <w:tcW w:w="3500" w:type="dxa"/>
            <w:vAlign w:val="center"/>
          </w:tcPr>
          <w:p>
            <w:pPr>
              <w:spacing w:before="40" w:after="40" w:line="240" w:lineRule="auto"/>
              <w:jc w:val="left"/>
            </w:pPr>
            <w:r>
              <w:rPr>
                <w:rFonts w:ascii="Times New Roman" w:hAnsi="Times New Roman"/>
                <w:b w:val="0"/>
                <w:color w:val="000000"/>
                <w:sz w:val="20"/>
              </w:rPr>
              <w:t>Raw user input on drawing canvas is uncentered and variable in size.</w:t>
            </w:r>
          </w:p>
        </w:tc>
        <w:tc>
          <w:tcPr>
            <w:tcW w:w="3500" w:type="dxa"/>
            <w:vAlign w:val="center"/>
          </w:tcPr>
          <w:p>
            <w:pPr>
              <w:spacing w:before="40" w:after="40" w:line="240" w:lineRule="auto"/>
              <w:jc w:val="left"/>
            </w:pPr>
            <w:r>
              <w:rPr>
                <w:rFonts w:ascii="Times New Roman" w:hAnsi="Times New Roman"/>
                <w:b w:val="0"/>
                <w:color w:val="000000"/>
                <w:sz w:val="20"/>
              </w:rPr>
              <w:t>Canonical bounding box extraction and Center-of-Mass alignment eliminate translational shift.</w:t>
            </w:r>
          </w:p>
        </w:tc>
      </w:tr>
      <w:tr w:rsidR="00653BF0" w14:paraId="589212D5" w14:textId="77777777">
        <w:trPr>
          <w:cantSplit/>
          <w:trHeight w:val="440"/>
          <w:jc w:val="center"/>
        </w:trPr>
        <w:tc>
          <w:tcPr>
            <w:tcW w:w="3000" w:type="dxa"/>
            <w:vAlign w:val="center"/>
          </w:tcPr>
          <w:p>
            <w:pPr>
              <w:spacing w:before="40" w:after="40" w:line="240" w:lineRule="auto"/>
              <w:jc w:val="left"/>
            </w:pPr>
            <w:r>
              <w:rPr>
                <w:rFonts w:ascii="Times New Roman" w:hAnsi="Times New Roman"/>
                <w:b/>
                <w:color w:val="000000"/>
                <w:sz w:val="20"/>
              </w:rPr>
              <w:t>Digit Ambiguity Pairs</w:t>
            </w:r>
          </w:p>
        </w:tc>
        <w:tc>
          <w:tcPr>
            <w:tcW w:w="3500" w:type="dxa"/>
            <w:vAlign w:val="center"/>
          </w:tcPr>
          <w:p>
            <w:pPr>
              <w:spacing w:before="40" w:after="40" w:line="240" w:lineRule="auto"/>
              <w:jc w:val="left"/>
            </w:pPr>
            <w:r>
              <w:rPr>
                <w:rFonts w:ascii="Times New Roman" w:hAnsi="Times New Roman"/>
                <w:b w:val="0"/>
                <w:color w:val="000000"/>
                <w:sz w:val="20"/>
              </w:rPr>
              <w:t>High semantic similarity between (4, 9), (3, 5), and (7, 1) in casual scripts.</w:t>
            </w:r>
          </w:p>
        </w:tc>
        <w:tc>
          <w:tcPr>
            <w:tcW w:w="3500" w:type="dxa"/>
            <w:vAlign w:val="center"/>
          </w:tcPr>
          <w:p>
            <w:pPr>
              <w:spacing w:before="40" w:after="40" w:line="240" w:lineRule="auto"/>
              <w:jc w:val="left"/>
            </w:pPr>
            <w:r>
              <w:rPr>
                <w:rFonts w:ascii="Times New Roman" w:hAnsi="Times New Roman"/>
                <w:b w:val="0"/>
                <w:color w:val="000000"/>
                <w:sz w:val="20"/>
              </w:rPr>
              <w:t>Temperature-calibrated confidence and Shannon entropy flag high-uncertainty samples.</w:t>
            </w:r>
          </w:p>
        </w:tc>
      </w:tr>
    </w:tbl>
    <w:p w14:paraId="76E95F2D" w14:textId="77777777" w:rsidR="00653BF0" w:rsidRDefault="00653BF0">
      <w:pPr>
        <w:spacing w:after="60"/>
        <w:jc w:val="both"/>
      </w:pPr>
    </w:p>
    <w:p>
      <w:pPr>
        <w:spacing w:before="40" w:after="120" w:line="360" w:lineRule="auto"/>
        <w:jc w:val="both"/>
      </w:pPr>
      <w:r>
        <w:rPr>
          <w:rFonts w:ascii="Times New Roman" w:hAnsi="Times New Roman"/>
          <w:b w:val="0"/>
          <w:i w:val="0"/>
          <w:color w:val="000000"/>
          <w:sz w:val="24"/>
        </w:rPr>
        <w:t>Feature representations are tailored to the architectural requirements of each model family:</w:t>
        <w:br/>
        <w:t>• 2D Spatial Tensors (28×28×1): Employed by deep learning architectures (DigitVision DeepConvNet and LeNet-5). Preserving the 2D grid structure allows convolutional kernels to learn translationally invariant local receptive fields, edge detectors, and hierarchical morphological stroke patterns.</w:t>
        <w:br/>
        <w:t>• Flattened Feature Vectors (784-D): Employed by classical algorithms (Logistic Regression, Random Forest, SVM-RBF, and MLP). The 28×28 grid is reshaped into a 1D vector x ∈ ℝ^784. Zero-variance border features are retained to maintain consistent input dimensionality across all standard libraries.</w:t>
      </w:r>
    </w:p>
    <w:p w14:paraId="71F52D77" w14:textId="77777777" w:rsidR="00653BF0" w:rsidRDefault="00000000">
      <w:pPr>
        <w:pStyle w:val="Heading1"/>
        <w:pageBreakBefore/>
        <w:spacing w:before="120" w:after="240" w:line="360" w:lineRule="auto"/>
        <w:jc w:val="center"/>
      </w:pPr>
      <w:r>
        <w:rPr>
          <w:rFonts w:ascii="Times New Roman" w:hAnsi="Times New Roman"/>
          <w:b/>
          <w:bCs/>
        </w:rPr>
        <w:lastRenderedPageBreak/>
        <w:t>CHAPTER 4</w:t>
      </w:r>
    </w:p>
    <w:p w14:paraId="65DE32A0" w14:textId="77777777" w:rsidR="00653BF0" w:rsidRDefault="00000000">
      <w:pPr>
        <w:spacing w:after="120" w:line="360" w:lineRule="auto" w:before="40"/>
        <w:jc w:val="both"/>
      </w:pPr>
      <w:r>
        <w:rPr>
          <w:rFonts w:ascii="Times New Roman" w:hAnsi="Times New Roman"/>
          <w:b w:val="0"/>
          <w:i w:val="0"/>
          <w:color w:val="000000"/>
          <w:sz w:val="24"/>
        </w:rPr>
        <w:t>To ensure rigorous statistical validation and eliminate data leakage, the 70,000 dataset samples were partitioned into three strictly disjoint subsets: 20,000 stratified training samples (60.6%), 3,000 stratified validation samples (9.1%), and 10,000 isolated test samples (30.3%). The test set corresponds exactly to the official NIST test partition and was strictly quarantined until final model evaluation. Validation samples were used exclusively for hyperparameter tuning, early stopping monitoring, and temperature calibration. Stratified sampling guaranteed identical class proportions across all three folds.</w:t>
      </w:r>
    </w:p>
    <w:p>
      <w:pPr>
        <w:spacing w:before="40" w:after="120" w:line="360" w:lineRule="auto"/>
        <w:jc w:val="both"/>
      </w:pPr>
      <w:r>
        <w:rPr>
          <w:rFonts w:ascii="Times New Roman" w:hAnsi="Times New Roman"/>
          <w:b w:val="0"/>
          <w:i/>
          <w:color w:val="000000"/>
          <w:sz w:val="22"/>
        </w:rPr>
        <w:t>Observation: The 7-stage canonical pipeline standardizes raw canvas drawings into centered, aspect-ratio-preserved, float32 28×28 image tensors.</w:t>
        <w:br/>
        <w:t>Interpretation: Bounding box cropping and center-of-mass alignment eliminate translational and scale variance, preventing acute distribution shift between training benchmarks and user sketches.</w:t>
        <w:br/>
        <w:t>Engineering Implication: The exact canonical preprocessing function is enforced across offline training, offline evaluation, and live web serving as an immutable engineering invariant.</w:t>
      </w:r>
    </w:p>
    <w:p w14:paraId="184922D5" w14:textId="77777777" w:rsidR="00653BF0" w:rsidRDefault="00000000">
      <w:pPr>
        <w:pStyle w:val="Heading2"/>
        <w:spacing w:before="200" w:after="100" w:line="360" w:lineRule="auto"/>
      </w:pPr>
      <w:proofErr w:type="gramStart"/>
      <w:r>
        <w:rPr>
          <w:rFonts w:ascii="Times New Roman" w:hAnsi="Times New Roman"/>
          <w:b/>
          <w:bCs/>
          <w:color w:val="000000"/>
        </w:rPr>
        <w:t>4.1  Preprocessing</w:t>
      </w:r>
      <w:proofErr w:type="gramEnd"/>
      <w:r>
        <w:rPr>
          <w:rFonts w:ascii="Times New Roman" w:hAnsi="Times New Roman"/>
          <w:b/>
          <w:bCs/>
          <w:color w:val="000000"/>
        </w:rPr>
        <w:t xml:space="preserve">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83FD104" w14:textId="77777777">
        <w:trPr>
          <w:trHeight w:val="18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717074"/>
                  <wp:docPr id="13" name="Picture 1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754880" cy="2717074"/>
                          </a:xfrm>
                          <a:prstGeom prst="rect"/>
                        </pic:spPr>
                      </pic:pic>
                    </a:graphicData>
                  </a:graphic>
                </wp:inline>
              </w:drawing>
            </w:r>
          </w:p>
        </w:tc>
      </w:tr>
    </w:tbl>
    <w:p w14:paraId="13424D30" w14:textId="77777777" w:rsidR="00653BF0" w:rsidRDefault="00000000">
      <w:pPr>
        <w:spacing w:before="60" w:after="120" w:line="276" w:lineRule="auto"/>
        <w:jc w:val="center"/>
      </w:pPr>
      <w:r>
        <w:rPr>
          <w:rFonts w:ascii="Times New Roman" w:hAnsi="Times New Roman"/>
          <w:b/>
          <w:bCs/>
        </w:rPr>
        <w:t>Fig. 4.1: Data Preprocessing Pipeline</w:t>
      </w:r>
    </w:p>
    <w:p w14:paraId="7197EFE5" w14:textId="77777777" w:rsidR="00653BF0" w:rsidRDefault="00000000">
      <w:pPr>
        <w:keepNext/>
        <w:spacing w:before="60" w:after="120" w:line="276" w:lineRule="auto"/>
        <w:jc w:val="center"/>
      </w:pPr>
      <w:r>
        <w:rPr>
          <w:rFonts w:ascii="Times New Roman" w:hAnsi="Times New Roman"/>
          <w:b/>
          <w:bCs/>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14:paraId="5E89F81B" w14:textId="77777777">
        <w:trPr>
          <w:cantSplit/>
          <w:tblHeader/>
          <w:jc w:val="center"/>
        </w:trPr>
        <w:tc>
          <w:tcPr>
            <w:tcW w:w="600" w:type="dxa"/>
            <w:shd w:val="clear" w:color="auto" w:fill="DEEAF6"/>
            <w:vAlign w:val="center"/>
          </w:tcPr>
          <w:p w14:paraId="6CDB0CA4" w14:textId="77777777" w:rsidR="00653BF0" w:rsidRDefault="00000000">
            <w:pPr>
              <w:keepNext/>
              <w:spacing w:after="40" w:line="264" w:lineRule="auto"/>
              <w:jc w:val="center"/>
            </w:pPr>
            <w:proofErr w:type="spellStart"/>
            <w:proofErr w:type="gramStart"/>
            <w:r>
              <w:rPr>
                <w:rFonts w:ascii="Times New Roman" w:hAnsi="Times New Roman"/>
                <w:b/>
                <w:bCs/>
                <w:sz w:val="19"/>
                <w:szCs w:val="19"/>
              </w:rPr>
              <w:t>S.No</w:t>
            </w:r>
            <w:proofErr w:type="spellEnd"/>
            <w:proofErr w:type="gramEnd"/>
          </w:p>
        </w:tc>
        <w:tc>
          <w:tcPr>
            <w:tcW w:w="2100" w:type="dxa"/>
            <w:shd w:val="clear" w:color="auto" w:fill="DEEAF6"/>
            <w:vAlign w:val="center"/>
          </w:tcPr>
          <w:p w14:paraId="2A80D183" w14:textId="77777777" w:rsidR="00653BF0" w:rsidRDefault="00000000">
            <w:pPr>
              <w:keepNext/>
              <w:spacing w:after="40" w:line="264" w:lineRule="auto"/>
              <w:jc w:val="center"/>
            </w:pPr>
            <w:r>
              <w:rPr>
                <w:rFonts w:ascii="Times New Roman" w:hAnsi="Times New Roman"/>
                <w:b/>
                <w:bCs/>
                <w:sz w:val="19"/>
                <w:szCs w:val="19"/>
              </w:rPr>
              <w:t>Step</w:t>
            </w:r>
          </w:p>
        </w:tc>
        <w:tc>
          <w:tcPr>
            <w:tcW w:w="2600" w:type="dxa"/>
            <w:shd w:val="clear" w:color="auto" w:fill="DEEAF6"/>
            <w:vAlign w:val="center"/>
          </w:tcPr>
          <w:p w14:paraId="2AF251A7" w14:textId="77777777" w:rsidR="00653BF0" w:rsidRDefault="00000000">
            <w:pPr>
              <w:keepNext/>
              <w:spacing w:after="40" w:line="264" w:lineRule="auto"/>
              <w:jc w:val="center"/>
            </w:pPr>
            <w:r>
              <w:rPr>
                <w:rFonts w:ascii="Times New Roman" w:hAnsi="Times New Roman"/>
                <w:b/>
                <w:bCs/>
                <w:sz w:val="19"/>
                <w:szCs w:val="19"/>
              </w:rPr>
              <w:t>Technique Used</w:t>
            </w:r>
          </w:p>
        </w:tc>
        <w:tc>
          <w:tcPr>
            <w:tcW w:w="2900" w:type="dxa"/>
            <w:shd w:val="clear" w:color="auto" w:fill="DEEAF6"/>
            <w:vAlign w:val="center"/>
          </w:tcPr>
          <w:p w14:paraId="2D333CF3" w14:textId="77777777" w:rsidR="00653BF0" w:rsidRDefault="00000000">
            <w:pPr>
              <w:keepNext/>
              <w:spacing w:after="40" w:line="264" w:lineRule="auto"/>
              <w:jc w:val="center"/>
            </w:pPr>
            <w:r>
              <w:rPr>
                <w:rFonts w:ascii="Times New Roman" w:hAnsi="Times New Roman"/>
                <w:b/>
                <w:bCs/>
                <w:sz w:val="19"/>
                <w:szCs w:val="19"/>
              </w:rPr>
              <w:t>Reason</w:t>
            </w:r>
          </w:p>
        </w:tc>
        <w:tc>
          <w:tcPr>
            <w:tcW w:w="1800" w:type="dxa"/>
            <w:shd w:val="clear" w:color="auto" w:fill="DEEAF6"/>
            <w:vAlign w:val="center"/>
          </w:tcPr>
          <w:p w14:paraId="21B6027B" w14:textId="77777777" w:rsidR="00653BF0" w:rsidRDefault="00000000">
            <w:pPr>
              <w:keepNext/>
              <w:spacing w:after="40" w:line="264" w:lineRule="auto"/>
              <w:jc w:val="center"/>
            </w:pPr>
            <w:r>
              <w:rPr>
                <w:rFonts w:ascii="Times New Roman" w:hAnsi="Times New Roman"/>
                <w:b/>
                <w:bCs/>
                <w:sz w:val="19"/>
                <w:szCs w:val="19"/>
              </w:rPr>
              <w:t>Shape After (rows × cols)</w:t>
            </w:r>
          </w:p>
        </w:tc>
      </w:tr>
      <w:tr w:rsidR="00653BF0" w14:paraId="534C7244"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1</w:t>
            </w:r>
          </w:p>
        </w:tc>
        <w:tc>
          <w:tcPr>
            <w:tcW w:w="2100" w:type="dxa"/>
            <w:vAlign w:val="center"/>
          </w:tcPr>
          <w:p>
            <w:pPr>
              <w:spacing w:before="40" w:after="40" w:line="240" w:lineRule="auto"/>
              <w:jc w:val="left"/>
            </w:pPr>
            <w:r>
              <w:rPr>
                <w:rFonts w:ascii="Times New Roman" w:hAnsi="Times New Roman"/>
                <w:b/>
                <w:color w:val="000000"/>
                <w:sz w:val="20"/>
              </w:rPr>
              <w:t>Grayscale Conversion</w:t>
            </w:r>
          </w:p>
        </w:tc>
        <w:tc>
          <w:tcPr>
            <w:tcW w:w="2600" w:type="dxa"/>
            <w:vAlign w:val="center"/>
          </w:tcPr>
          <w:p>
            <w:pPr>
              <w:spacing w:before="40" w:after="40" w:line="240" w:lineRule="auto"/>
              <w:jc w:val="left"/>
            </w:pPr>
            <w:r>
              <w:rPr>
                <w:rFonts w:ascii="Times New Roman" w:hAnsi="Times New Roman"/>
                <w:b w:val="0"/>
                <w:color w:val="000000"/>
                <w:sz w:val="20"/>
              </w:rPr>
              <w:t>Luminance Y = 0.299R + 0.587G + 0.114B</w:t>
            </w:r>
          </w:p>
        </w:tc>
        <w:tc>
          <w:tcPr>
            <w:tcW w:w="2900" w:type="dxa"/>
            <w:vAlign w:val="center"/>
          </w:tcPr>
          <w:p>
            <w:pPr>
              <w:spacing w:before="40" w:after="40" w:line="240" w:lineRule="auto"/>
              <w:jc w:val="left"/>
            </w:pPr>
            <w:r>
              <w:rPr>
                <w:rFonts w:ascii="Times New Roman" w:hAnsi="Times New Roman"/>
                <w:b w:val="0"/>
                <w:color w:val="000000"/>
                <w:sz w:val="20"/>
              </w:rPr>
              <w:t>Discards redundant color chromaticity noise</w:t>
            </w:r>
          </w:p>
        </w:tc>
        <w:tc>
          <w:tcPr>
            <w:tcW w:w="1800" w:type="dxa"/>
            <w:vAlign w:val="center"/>
          </w:tcPr>
          <w:p>
            <w:pPr>
              <w:spacing w:before="40" w:after="40" w:line="240" w:lineRule="auto"/>
              <w:jc w:val="left"/>
            </w:pPr>
            <w:r>
              <w:rPr>
                <w:rFonts w:ascii="Times New Roman" w:hAnsi="Times New Roman"/>
                <w:b w:val="0"/>
                <w:color w:val="000000"/>
                <w:sz w:val="20"/>
              </w:rPr>
              <w:t>280 × 280</w:t>
            </w:r>
          </w:p>
        </w:tc>
      </w:tr>
      <w:tr w:rsidR="00653BF0" w14:paraId="4D77B2DC"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2</w:t>
            </w:r>
          </w:p>
        </w:tc>
        <w:tc>
          <w:tcPr>
            <w:tcW w:w="2100" w:type="dxa"/>
            <w:vAlign w:val="center"/>
          </w:tcPr>
          <w:p>
            <w:pPr>
              <w:spacing w:before="40" w:after="40" w:line="240" w:lineRule="auto"/>
              <w:jc w:val="left"/>
            </w:pPr>
            <w:r>
              <w:rPr>
                <w:rFonts w:ascii="Times New Roman" w:hAnsi="Times New Roman"/>
                <w:b/>
                <w:color w:val="000000"/>
                <w:sz w:val="20"/>
              </w:rPr>
              <w:t>Otsu Auto-Thresholding</w:t>
            </w:r>
          </w:p>
        </w:tc>
        <w:tc>
          <w:tcPr>
            <w:tcW w:w="2600" w:type="dxa"/>
            <w:vAlign w:val="center"/>
          </w:tcPr>
          <w:p>
            <w:pPr>
              <w:spacing w:before="40" w:after="40" w:line="240" w:lineRule="auto"/>
              <w:jc w:val="left"/>
            </w:pPr>
            <w:r>
              <w:rPr>
                <w:rFonts w:ascii="Times New Roman" w:hAnsi="Times New Roman"/>
                <w:b w:val="0"/>
                <w:color w:val="000000"/>
                <w:sz w:val="20"/>
              </w:rPr>
              <w:t>Adaptive variance maximization</w:t>
            </w:r>
          </w:p>
        </w:tc>
        <w:tc>
          <w:tcPr>
            <w:tcW w:w="2900" w:type="dxa"/>
            <w:vAlign w:val="center"/>
          </w:tcPr>
          <w:p>
            <w:pPr>
              <w:spacing w:before="40" w:after="40" w:line="240" w:lineRule="auto"/>
              <w:jc w:val="left"/>
            </w:pPr>
            <w:r>
              <w:rPr>
                <w:rFonts w:ascii="Times New Roman" w:hAnsi="Times New Roman"/>
                <w:b w:val="0"/>
                <w:color w:val="000000"/>
                <w:sz w:val="20"/>
              </w:rPr>
              <w:t>Minimizes intra-class variance to isolate stroke foreground</w:t>
            </w:r>
          </w:p>
        </w:tc>
        <w:tc>
          <w:tcPr>
            <w:tcW w:w="1800" w:type="dxa"/>
            <w:vAlign w:val="center"/>
          </w:tcPr>
          <w:p>
            <w:pPr>
              <w:spacing w:before="40" w:after="40" w:line="240" w:lineRule="auto"/>
              <w:jc w:val="left"/>
            </w:pPr>
            <w:r>
              <w:rPr>
                <w:rFonts w:ascii="Times New Roman" w:hAnsi="Times New Roman"/>
                <w:b w:val="0"/>
                <w:color w:val="000000"/>
                <w:sz w:val="20"/>
              </w:rPr>
              <w:t>280 × 280 (binary)</w:t>
            </w:r>
          </w:p>
        </w:tc>
      </w:tr>
      <w:tr w:rsidR="00653BF0" w14:paraId="31A5CDEE"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3</w:t>
            </w:r>
          </w:p>
        </w:tc>
        <w:tc>
          <w:tcPr>
            <w:tcW w:w="2100" w:type="dxa"/>
            <w:vAlign w:val="center"/>
          </w:tcPr>
          <w:p>
            <w:pPr>
              <w:spacing w:before="40" w:after="40" w:line="240" w:lineRule="auto"/>
              <w:jc w:val="left"/>
            </w:pPr>
            <w:r>
              <w:rPr>
                <w:rFonts w:ascii="Times New Roman" w:hAnsi="Times New Roman"/>
                <w:b/>
                <w:color w:val="000000"/>
                <w:sz w:val="20"/>
              </w:rPr>
              <w:t>Bounding Box Extraction</w:t>
            </w:r>
          </w:p>
        </w:tc>
        <w:tc>
          <w:tcPr>
            <w:tcW w:w="2600" w:type="dxa"/>
            <w:vAlign w:val="center"/>
          </w:tcPr>
          <w:p>
            <w:pPr>
              <w:spacing w:before="40" w:after="40" w:line="240" w:lineRule="auto"/>
              <w:jc w:val="left"/>
            </w:pPr>
            <w:r>
              <w:rPr>
                <w:rFonts w:ascii="Times New Roman" w:hAnsi="Times New Roman"/>
                <w:b w:val="0"/>
                <w:color w:val="000000"/>
                <w:sz w:val="20"/>
              </w:rPr>
              <w:t>Non-zero coordinate contour detection</w:t>
            </w:r>
          </w:p>
        </w:tc>
        <w:tc>
          <w:tcPr>
            <w:tcW w:w="2900" w:type="dxa"/>
            <w:vAlign w:val="center"/>
          </w:tcPr>
          <w:p>
            <w:pPr>
              <w:spacing w:before="40" w:after="40" w:line="240" w:lineRule="auto"/>
              <w:jc w:val="left"/>
            </w:pPr>
            <w:r>
              <w:rPr>
                <w:rFonts w:ascii="Times New Roman" w:hAnsi="Times New Roman"/>
                <w:b w:val="0"/>
                <w:color w:val="000000"/>
                <w:sz w:val="20"/>
              </w:rPr>
              <w:t>Strips peripheral whitespace margins to bound active stroke</w:t>
            </w:r>
          </w:p>
        </w:tc>
        <w:tc>
          <w:tcPr>
            <w:tcW w:w="1800" w:type="dxa"/>
            <w:vAlign w:val="center"/>
          </w:tcPr>
          <w:p>
            <w:pPr>
              <w:spacing w:before="40" w:after="40" w:line="240" w:lineRule="auto"/>
              <w:jc w:val="left"/>
            </w:pPr>
            <w:r>
              <w:rPr>
                <w:rFonts w:ascii="Times New Roman" w:hAnsi="Times New Roman"/>
                <w:b w:val="0"/>
                <w:color w:val="000000"/>
                <w:sz w:val="20"/>
              </w:rPr>
              <w:t>w × h active ROI</w:t>
            </w:r>
          </w:p>
        </w:tc>
      </w:tr>
      <w:tr w:rsidR="00653BF0" w14:paraId="34FA218E"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4</w:t>
            </w:r>
          </w:p>
        </w:tc>
        <w:tc>
          <w:tcPr>
            <w:tcW w:w="2100" w:type="dxa"/>
            <w:vAlign w:val="center"/>
          </w:tcPr>
          <w:p>
            <w:pPr>
              <w:spacing w:before="40" w:after="40" w:line="240" w:lineRule="auto"/>
              <w:jc w:val="left"/>
            </w:pPr>
            <w:r>
              <w:rPr>
                <w:rFonts w:ascii="Times New Roman" w:hAnsi="Times New Roman"/>
                <w:b/>
                <w:color w:val="000000"/>
                <w:sz w:val="20"/>
              </w:rPr>
              <w:t>Aspect-Ratio Scaling</w:t>
            </w:r>
          </w:p>
        </w:tc>
        <w:tc>
          <w:tcPr>
            <w:tcW w:w="2600" w:type="dxa"/>
            <w:vAlign w:val="center"/>
          </w:tcPr>
          <w:p>
            <w:pPr>
              <w:spacing w:before="40" w:after="40" w:line="240" w:lineRule="auto"/>
              <w:jc w:val="left"/>
            </w:pPr>
            <w:r>
              <w:rPr>
                <w:rFonts w:ascii="Times New Roman" w:hAnsi="Times New Roman"/>
                <w:b w:val="0"/>
                <w:color w:val="000000"/>
                <w:sz w:val="20"/>
              </w:rPr>
              <w:t>Proportional bilinear scaling: max(w, h)=20</w:t>
            </w:r>
          </w:p>
        </w:tc>
        <w:tc>
          <w:tcPr>
            <w:tcW w:w="2900" w:type="dxa"/>
            <w:vAlign w:val="center"/>
          </w:tcPr>
          <w:p>
            <w:pPr>
              <w:spacing w:before="40" w:after="40" w:line="240" w:lineRule="auto"/>
              <w:jc w:val="left"/>
            </w:pPr>
            <w:r>
              <w:rPr>
                <w:rFonts w:ascii="Times New Roman" w:hAnsi="Times New Roman"/>
                <w:b w:val="0"/>
                <w:color w:val="000000"/>
                <w:sz w:val="20"/>
              </w:rPr>
              <w:t>Preserves natural human stroke aspect ratio without distortion</w:t>
            </w:r>
          </w:p>
        </w:tc>
        <w:tc>
          <w:tcPr>
            <w:tcW w:w="1800" w:type="dxa"/>
            <w:vAlign w:val="center"/>
          </w:tcPr>
          <w:p>
            <w:pPr>
              <w:spacing w:before="40" w:after="40" w:line="240" w:lineRule="auto"/>
              <w:jc w:val="left"/>
            </w:pPr>
            <w:r>
              <w:rPr>
                <w:rFonts w:ascii="Times New Roman" w:hAnsi="Times New Roman"/>
                <w:b w:val="0"/>
                <w:color w:val="000000"/>
                <w:sz w:val="20"/>
              </w:rPr>
              <w:t>≤ 20 × 20</w:t>
            </w:r>
          </w:p>
        </w:tc>
      </w:tr>
      <w:tr w:rsidR="00653BF0" w14:paraId="541B7446"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5</w:t>
            </w:r>
          </w:p>
        </w:tc>
        <w:tc>
          <w:tcPr>
            <w:tcW w:w="2100" w:type="dxa"/>
            <w:vAlign w:val="center"/>
          </w:tcPr>
          <w:p>
            <w:pPr>
              <w:spacing w:before="40" w:after="40" w:line="240" w:lineRule="auto"/>
              <w:jc w:val="left"/>
            </w:pPr>
            <w:r>
              <w:rPr>
                <w:rFonts w:ascii="Times New Roman" w:hAnsi="Times New Roman"/>
                <w:b/>
                <w:color w:val="000000"/>
                <w:sz w:val="20"/>
              </w:rPr>
              <w:t>Center-of-Mass Centering</w:t>
            </w:r>
          </w:p>
        </w:tc>
        <w:tc>
          <w:tcPr>
            <w:tcW w:w="2600" w:type="dxa"/>
            <w:vAlign w:val="center"/>
          </w:tcPr>
          <w:p>
            <w:pPr>
              <w:spacing w:before="40" w:after="40" w:line="240" w:lineRule="auto"/>
              <w:jc w:val="left"/>
            </w:pPr>
            <w:r>
              <w:rPr>
                <w:rFonts w:ascii="Times New Roman" w:hAnsi="Times New Roman"/>
                <w:b w:val="0"/>
                <w:color w:val="000000"/>
                <w:sz w:val="20"/>
              </w:rPr>
              <w:t>Spatial moment translation to (14, 14)</w:t>
            </w:r>
          </w:p>
        </w:tc>
        <w:tc>
          <w:tcPr>
            <w:tcW w:w="2900" w:type="dxa"/>
            <w:vAlign w:val="center"/>
          </w:tcPr>
          <w:p>
            <w:pPr>
              <w:spacing w:before="40" w:after="40" w:line="240" w:lineRule="auto"/>
              <w:jc w:val="left"/>
            </w:pPr>
            <w:r>
              <w:rPr>
                <w:rFonts w:ascii="Times New Roman" w:hAnsi="Times New Roman"/>
                <w:b w:val="0"/>
                <w:color w:val="000000"/>
                <w:sz w:val="20"/>
              </w:rPr>
              <w:t>Guarantees translational invariance matching NIST standard</w:t>
            </w:r>
          </w:p>
        </w:tc>
        <w:tc>
          <w:tcPr>
            <w:tcW w:w="1800" w:type="dxa"/>
            <w:vAlign w:val="center"/>
          </w:tcPr>
          <w:p>
            <w:pPr>
              <w:spacing w:before="40" w:after="40" w:line="240" w:lineRule="auto"/>
              <w:jc w:val="left"/>
            </w:pPr>
            <w:r>
              <w:rPr>
                <w:rFonts w:ascii="Times New Roman" w:hAnsi="Times New Roman"/>
                <w:b w:val="0"/>
                <w:color w:val="000000"/>
                <w:sz w:val="20"/>
              </w:rPr>
              <w:t>28 × 28</w:t>
            </w:r>
          </w:p>
        </w:tc>
      </w:tr>
      <w:tr w:rsidR="00653BF0" w14:paraId="628E05AB"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6</w:t>
            </w:r>
          </w:p>
        </w:tc>
        <w:tc>
          <w:tcPr>
            <w:tcW w:w="2100" w:type="dxa"/>
            <w:vAlign w:val="center"/>
          </w:tcPr>
          <w:p>
            <w:pPr>
              <w:spacing w:before="40" w:after="40" w:line="240" w:lineRule="auto"/>
              <w:jc w:val="left"/>
            </w:pPr>
            <w:r>
              <w:rPr>
                <w:rFonts w:ascii="Times New Roman" w:hAnsi="Times New Roman"/>
                <w:b/>
                <w:color w:val="000000"/>
                <w:sz w:val="20"/>
              </w:rPr>
              <w:t>Range Normalization</w:t>
            </w:r>
          </w:p>
        </w:tc>
        <w:tc>
          <w:tcPr>
            <w:tcW w:w="2600" w:type="dxa"/>
            <w:vAlign w:val="center"/>
          </w:tcPr>
          <w:p>
            <w:pPr>
              <w:spacing w:before="40" w:after="40" w:line="240" w:lineRule="auto"/>
              <w:jc w:val="left"/>
            </w:pPr>
            <w:r>
              <w:rPr>
                <w:rFonts w:ascii="Times New Roman" w:hAnsi="Times New Roman"/>
                <w:b w:val="0"/>
                <w:color w:val="000000"/>
                <w:sz w:val="20"/>
              </w:rPr>
              <w:t>Strict division by 255.0 to float32</w:t>
            </w:r>
          </w:p>
        </w:tc>
        <w:tc>
          <w:tcPr>
            <w:tcW w:w="2900" w:type="dxa"/>
            <w:vAlign w:val="center"/>
          </w:tcPr>
          <w:p>
            <w:pPr>
              <w:spacing w:before="40" w:after="40" w:line="240" w:lineRule="auto"/>
              <w:jc w:val="left"/>
            </w:pPr>
            <w:r>
              <w:rPr>
                <w:rFonts w:ascii="Times New Roman" w:hAnsi="Times New Roman"/>
                <w:b w:val="0"/>
                <w:color w:val="000000"/>
                <w:sz w:val="20"/>
              </w:rPr>
              <w:t>Ensures numerical gradient stability without mean leakage</w:t>
            </w:r>
          </w:p>
        </w:tc>
        <w:tc>
          <w:tcPr>
            <w:tcW w:w="1800" w:type="dxa"/>
            <w:vAlign w:val="center"/>
          </w:tcPr>
          <w:p>
            <w:pPr>
              <w:spacing w:before="40" w:after="40" w:line="240" w:lineRule="auto"/>
              <w:jc w:val="left"/>
            </w:pPr>
            <w:r>
              <w:rPr>
                <w:rFonts w:ascii="Times New Roman" w:hAnsi="Times New Roman"/>
                <w:b w:val="0"/>
                <w:color w:val="000000"/>
                <w:sz w:val="20"/>
              </w:rPr>
              <w:t>28 × 28 × 1</w:t>
            </w:r>
          </w:p>
        </w:tc>
      </w:tr>
      <w:tr w:rsidR="00653BF0" w14:paraId="2710FBE3" w14:textId="77777777">
        <w:trPr>
          <w:cantSplit/>
          <w:trHeight w:val="440"/>
          <w:jc w:val="center"/>
        </w:trPr>
        <w:tc>
          <w:tcPr>
            <w:tcW w:w="600" w:type="dxa"/>
            <w:vAlign w:val="center"/>
          </w:tcPr>
          <w:p>
            <w:pPr>
              <w:spacing w:before="40" w:after="40" w:line="240" w:lineRule="auto"/>
              <w:jc w:val="left"/>
            </w:pPr>
            <w:r>
              <w:rPr>
                <w:rFonts w:ascii="Times New Roman" w:hAnsi="Times New Roman"/>
                <w:b w:val="0"/>
                <w:color w:val="000000"/>
                <w:sz w:val="20"/>
              </w:rPr>
              <w:t>7</w:t>
            </w:r>
          </w:p>
        </w:tc>
        <w:tc>
          <w:tcPr>
            <w:tcW w:w="2100" w:type="dxa"/>
            <w:vAlign w:val="center"/>
          </w:tcPr>
          <w:p>
            <w:pPr>
              <w:spacing w:before="40" w:after="40" w:line="240" w:lineRule="auto"/>
              <w:jc w:val="left"/>
            </w:pPr>
            <w:r>
              <w:rPr>
                <w:rFonts w:ascii="Times New Roman" w:hAnsi="Times New Roman"/>
                <w:b/>
                <w:color w:val="000000"/>
                <w:sz w:val="20"/>
              </w:rPr>
              <w:t>Forensic Quality Audit</w:t>
            </w:r>
          </w:p>
        </w:tc>
        <w:tc>
          <w:tcPr>
            <w:tcW w:w="2600" w:type="dxa"/>
            <w:vAlign w:val="center"/>
          </w:tcPr>
          <w:p>
            <w:pPr>
              <w:spacing w:before="40" w:after="40" w:line="240" w:lineRule="auto"/>
              <w:jc w:val="left"/>
            </w:pPr>
            <w:r>
              <w:rPr>
                <w:rFonts w:ascii="Times New Roman" w:hAnsi="Times New Roman"/>
                <w:b w:val="0"/>
                <w:color w:val="000000"/>
                <w:sz w:val="20"/>
              </w:rPr>
              <w:t>Stroke density &amp; thickness validation</w:t>
            </w:r>
          </w:p>
        </w:tc>
        <w:tc>
          <w:tcPr>
            <w:tcW w:w="2900" w:type="dxa"/>
            <w:vAlign w:val="center"/>
          </w:tcPr>
          <w:p>
            <w:pPr>
              <w:spacing w:before="40" w:after="40" w:line="240" w:lineRule="auto"/>
              <w:jc w:val="left"/>
            </w:pPr>
            <w:r>
              <w:rPr>
                <w:rFonts w:ascii="Times New Roman" w:hAnsi="Times New Roman"/>
                <w:b w:val="0"/>
                <w:color w:val="000000"/>
                <w:sz w:val="20"/>
              </w:rPr>
              <w:t>Rejects corrupted, blank, or out-of-distribution canvas submissions</w:t>
            </w:r>
          </w:p>
        </w:tc>
        <w:tc>
          <w:tcPr>
            <w:tcW w:w="1800" w:type="dxa"/>
            <w:vAlign w:val="center"/>
          </w:tcPr>
          <w:p>
            <w:pPr>
              <w:spacing w:before="40" w:after="40" w:line="240" w:lineRule="auto"/>
              <w:jc w:val="left"/>
            </w:pPr>
            <w:r>
              <w:rPr>
                <w:rFonts w:ascii="Times New Roman" w:hAnsi="Times New Roman"/>
                <w:b w:val="0"/>
                <w:color w:val="000000"/>
                <w:sz w:val="20"/>
              </w:rPr>
              <w:t>28 × 28 × 1 (validated)</w:t>
            </w:r>
          </w:p>
        </w:tc>
      </w:tr>
    </w:tbl>
    <w:p w14:paraId="519BF720" w14:textId="77777777" w:rsidR="00653BF0" w:rsidRDefault="00653BF0">
      <w:pPr>
        <w:spacing w:after="60"/>
        <w:jc w:val="both"/>
      </w:pPr>
    </w:p>
    <w:p w14:paraId="67646149" w14:textId="77777777" w:rsidR="00653BF0" w:rsidRDefault="00000000">
      <w:pPr>
        <w:pStyle w:val="Heading2"/>
        <w:spacing w:before="200" w:after="100" w:line="360" w:lineRule="auto"/>
      </w:pPr>
      <w:proofErr w:type="gramStart"/>
      <w:r>
        <w:rPr>
          <w:rFonts w:ascii="Times New Roman" w:hAnsi="Times New Roman"/>
          <w:b/>
          <w:bCs/>
          <w:color w:val="000000"/>
        </w:rPr>
        <w:t>4.2  Feature</w:t>
      </w:r>
      <w:proofErr w:type="gramEnd"/>
      <w:r>
        <w:rPr>
          <w:rFonts w:ascii="Times New Roman" w:hAnsi="Times New Roman"/>
          <w:b/>
          <w:bCs/>
          <w:color w:val="000000"/>
        </w:rPr>
        <w:t xml:space="preserve"> Engineering and Selection</w:t>
      </w:r>
    </w:p>
    <w:p w14:paraId="10F5257C" w14:textId="77777777" w:rsidR="00653BF0" w:rsidRDefault="00653BF0">
      <w:pPr>
        <w:spacing w:after="120" w:line="276" w:lineRule="auto"/>
        <w:jc w:val="both"/>
      </w:pPr>
    </w:p>
    <w:p>
      <w:pPr>
        <w:spacing w:before="40" w:after="120" w:line="360" w:lineRule="auto"/>
        <w:jc w:val="both"/>
      </w:pPr>
      <w:r>
        <w:rPr>
          <w:rFonts w:ascii="Times New Roman" w:hAnsi="Times New Roman"/>
          <w:b w:val="0"/>
          <w:i w:val="0"/>
          <w:color w:val="000000"/>
          <w:sz w:val="24"/>
        </w:rPr>
        <w:t>The architecture of DigitVision AI (depicted in Figure 5.1) is structured as a modular, end-to-end machine learning engineering system. The operational workflow progresses through four decoupled stages: (1) Ingestion &amp; Canonical Preprocessing, which standardizes raw canvas sketches into invariant 28×28 tensors; (2) Multi-Model Inference Engine, which executes the deep convolutional forward pass to produce raw logit scores z; (3) Intelligence &amp; Telemetry Layer, which applies post-hoc temperature scaling (T = 0.9170) to produce calibrated posterior probabilities, computes Shannon entropy, and generates Grad-CAM spatial activation maps; and (4) Mission Control Telemetry HUD, which renders real-time predictions, top-3 confidence rankings, and system latency metrics.</w:t>
      </w:r>
    </w:p>
    <w:p w14:paraId="27ABB21B" w14:textId="77777777" w:rsidR="00653BF0" w:rsidRDefault="00000000">
      <w:pPr>
        <w:pStyle w:val="Heading2"/>
        <w:spacing w:before="200" w:after="100" w:line="360" w:lineRule="auto"/>
      </w:pPr>
      <w:proofErr w:type="gramStart"/>
      <w:r>
        <w:rPr>
          <w:rFonts w:ascii="Times New Roman" w:hAnsi="Times New Roman"/>
          <w:b/>
          <w:bCs/>
          <w:color w:val="000000"/>
        </w:rPr>
        <w:t>4.3  Train</w:t>
      </w:r>
      <w:proofErr w:type="gramEnd"/>
      <w:r>
        <w:rPr>
          <w:rFonts w:ascii="Times New Roman" w:hAnsi="Times New Roman"/>
          <w:b/>
          <w:bCs/>
          <w:color w:val="000000"/>
        </w:rPr>
        <w:t xml:space="preserve"> / Validation / Test Split</w:t>
      </w:r>
    </w:p>
    <w:p w14:paraId="00DC8829" w14:textId="77777777" w:rsidR="00653BF0" w:rsidRDefault="00653BF0">
      <w:pPr>
        <w:spacing w:after="120" w:line="360" w:lineRule="auto" w:before="40"/>
        <w:jc w:val="both"/>
      </w:pPr>
      <w:r>
        <w:rPr>
          <w:rFonts w:ascii="Times New Roman" w:hAnsi="Times New Roman"/>
          <w:b w:val="0"/>
          <w:i w:val="0"/>
          <w:color w:val="000000"/>
          <w:sz w:val="24"/>
        </w:rPr>
        <w:t>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softmax regression with L2 weight regularization, which achieved 91.49% test accuracy. The 6.82% accuracy gap between linear logistic regression and our proposed convolutional network quantitatively demonstrates the necessity of non-linear spatial feature learning.</w:t>
      </w:r>
    </w:p>
    <w:p w14:paraId="276031E9" w14:textId="77777777" w:rsidR="00653BF0" w:rsidRDefault="00000000">
      <w:pPr>
        <w:keepNext/>
        <w:spacing w:before="60" w:after="120" w:line="276" w:lineRule="auto"/>
        <w:jc w:val="center"/>
      </w:pPr>
      <w:r>
        <w:rPr>
          <w:rFonts w:ascii="Times New Roman" w:hAnsi="Times New Roman"/>
          <w:b/>
          <w:bCs/>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14:paraId="0578F71A" w14:textId="77777777">
        <w:trPr>
          <w:cantSplit/>
          <w:tblHeader/>
          <w:jc w:val="center"/>
        </w:trPr>
        <w:tc>
          <w:tcPr>
            <w:tcW w:w="2200" w:type="dxa"/>
            <w:shd w:val="clear" w:color="auto" w:fill="DEEAF6"/>
            <w:vAlign w:val="center"/>
          </w:tcPr>
          <w:p w14:paraId="30678725" w14:textId="77777777" w:rsidR="00653BF0" w:rsidRDefault="00000000">
            <w:pPr>
              <w:keepNext/>
              <w:spacing w:after="40" w:line="264" w:lineRule="auto"/>
              <w:jc w:val="center"/>
            </w:pPr>
            <w:r>
              <w:rPr>
                <w:rFonts w:ascii="Times New Roman" w:hAnsi="Times New Roman"/>
                <w:b/>
                <w:bCs/>
                <w:sz w:val="20"/>
                <w:szCs w:val="20"/>
              </w:rPr>
              <w:t>Subset</w:t>
            </w:r>
          </w:p>
        </w:tc>
        <w:tc>
          <w:tcPr>
            <w:tcW w:w="1500" w:type="dxa"/>
            <w:shd w:val="clear" w:color="auto" w:fill="DEEAF6"/>
            <w:vAlign w:val="center"/>
          </w:tcPr>
          <w:p w14:paraId="0EB87112" w14:textId="77777777" w:rsidR="00653BF0" w:rsidRDefault="00000000">
            <w:pPr>
              <w:keepNext/>
              <w:spacing w:after="40" w:line="264" w:lineRule="auto"/>
              <w:jc w:val="center"/>
            </w:pPr>
            <w:r>
              <w:rPr>
                <w:rFonts w:ascii="Times New Roman" w:hAnsi="Times New Roman"/>
                <w:b/>
                <w:bCs/>
                <w:sz w:val="20"/>
                <w:szCs w:val="20"/>
              </w:rPr>
              <w:t>Ratio (%)</w:t>
            </w:r>
          </w:p>
        </w:tc>
        <w:tc>
          <w:tcPr>
            <w:tcW w:w="2100" w:type="dxa"/>
            <w:shd w:val="clear" w:color="auto" w:fill="DEEAF6"/>
            <w:vAlign w:val="center"/>
          </w:tcPr>
          <w:p w14:paraId="54D67A78" w14:textId="77777777" w:rsidR="00653BF0" w:rsidRDefault="00000000">
            <w:pPr>
              <w:keepNext/>
              <w:spacing w:after="40" w:line="264" w:lineRule="auto"/>
              <w:jc w:val="center"/>
            </w:pPr>
            <w:r>
              <w:rPr>
                <w:rFonts w:ascii="Times New Roman" w:hAnsi="Times New Roman"/>
                <w:b/>
                <w:bCs/>
                <w:sz w:val="20"/>
                <w:szCs w:val="20"/>
              </w:rPr>
              <w:t>No. of Samples</w:t>
            </w:r>
          </w:p>
        </w:tc>
        <w:tc>
          <w:tcPr>
            <w:tcW w:w="4200" w:type="dxa"/>
            <w:shd w:val="clear" w:color="auto" w:fill="DEEAF6"/>
            <w:vAlign w:val="center"/>
          </w:tcPr>
          <w:p w14:paraId="43253542" w14:textId="77777777" w:rsidR="00653BF0" w:rsidRDefault="00000000">
            <w:pPr>
              <w:keepNext/>
              <w:spacing w:after="40" w:line="264" w:lineRule="auto"/>
              <w:jc w:val="center"/>
            </w:pPr>
            <w:r>
              <w:rPr>
                <w:rFonts w:ascii="Times New Roman" w:hAnsi="Times New Roman"/>
                <w:b/>
                <w:bCs/>
                <w:sz w:val="20"/>
                <w:szCs w:val="20"/>
              </w:rPr>
              <w:t>Class Distribution / Target Range</w:t>
            </w:r>
          </w:p>
        </w:tc>
      </w:tr>
      <w:tr w:rsidR="00653BF0" w14:paraId="6B6A6D21" w14:textId="77777777">
        <w:trPr>
          <w:cantSplit/>
          <w:trHeight w:val="420"/>
          <w:jc w:val="center"/>
        </w:trPr>
        <w:tc>
          <w:tcPr>
            <w:tcW w:w="2200" w:type="dxa"/>
            <w:vAlign w:val="center"/>
          </w:tcPr>
          <w:p>
            <w:pPr>
              <w:spacing w:before="40" w:after="40" w:line="240" w:lineRule="auto"/>
              <w:jc w:val="left"/>
            </w:pPr>
            <w:r>
              <w:rPr>
                <w:rFonts w:ascii="Times New Roman" w:hAnsi="Times New Roman"/>
                <w:b/>
                <w:color w:val="000000"/>
                <w:sz w:val="20"/>
              </w:rPr>
              <w:t>Training Set</w:t>
            </w:r>
          </w:p>
        </w:tc>
        <w:tc>
          <w:tcPr>
            <w:tcW w:w="1500" w:type="dxa"/>
            <w:vAlign w:val="center"/>
          </w:tcPr>
          <w:p>
            <w:pPr>
              <w:spacing w:before="40" w:after="40" w:line="240" w:lineRule="auto"/>
              <w:jc w:val="center"/>
            </w:pPr>
            <w:r>
              <w:rPr>
                <w:rFonts w:ascii="Times New Roman" w:hAnsi="Times New Roman"/>
                <w:b w:val="0"/>
                <w:color w:val="000000"/>
                <w:sz w:val="20"/>
              </w:rPr>
              <w:t>20,000</w:t>
            </w:r>
          </w:p>
        </w:tc>
        <w:tc>
          <w:tcPr>
            <w:tcW w:w="2100" w:type="dxa"/>
            <w:vAlign w:val="center"/>
          </w:tcPr>
          <w:p>
            <w:pPr>
              <w:spacing w:before="40" w:after="40" w:line="240" w:lineRule="auto"/>
              <w:jc w:val="center"/>
            </w:pPr>
            <w:r>
              <w:rPr>
                <w:rFonts w:ascii="Times New Roman" w:hAnsi="Times New Roman"/>
                <w:b w:val="0"/>
                <w:color w:val="000000"/>
                <w:sz w:val="20"/>
              </w:rPr>
              <w:t>60.6%</w:t>
            </w:r>
          </w:p>
        </w:tc>
        <w:tc>
          <w:tcPr>
            <w:tcW w:w="4200" w:type="dxa"/>
            <w:vAlign w:val="center"/>
          </w:tcPr>
          <w:p>
            <w:pPr>
              <w:spacing w:before="40" w:after="40" w:line="240" w:lineRule="auto"/>
              <w:jc w:val="left"/>
            </w:pPr>
            <w:r>
              <w:rPr>
                <w:rFonts w:ascii="Times New Roman" w:hAnsi="Times New Roman"/>
                <w:b w:val="0"/>
                <w:color w:val="000000"/>
                <w:sz w:val="20"/>
              </w:rPr>
              <w:t>Stratified sampling across digits 0–9; used for gradient updates</w:t>
            </w:r>
          </w:p>
        </w:tc>
      </w:tr>
      <w:tr w:rsidR="00653BF0" w14:paraId="5AC6F38A" w14:textId="77777777">
        <w:trPr>
          <w:cantSplit/>
          <w:trHeight w:val="420"/>
          <w:jc w:val="center"/>
        </w:trPr>
        <w:tc>
          <w:tcPr>
            <w:tcW w:w="2200" w:type="dxa"/>
            <w:vAlign w:val="center"/>
          </w:tcPr>
          <w:p>
            <w:pPr>
              <w:spacing w:before="40" w:after="40" w:line="240" w:lineRule="auto"/>
              <w:jc w:val="left"/>
            </w:pPr>
            <w:r>
              <w:rPr>
                <w:rFonts w:ascii="Times New Roman" w:hAnsi="Times New Roman"/>
                <w:b/>
                <w:color w:val="000000"/>
                <w:sz w:val="20"/>
              </w:rPr>
              <w:t>Validation Set</w:t>
            </w:r>
          </w:p>
        </w:tc>
        <w:tc>
          <w:tcPr>
            <w:tcW w:w="1500" w:type="dxa"/>
            <w:vAlign w:val="center"/>
          </w:tcPr>
          <w:p>
            <w:pPr>
              <w:spacing w:before="40" w:after="40" w:line="240" w:lineRule="auto"/>
              <w:jc w:val="center"/>
            </w:pPr>
            <w:r>
              <w:rPr>
                <w:rFonts w:ascii="Times New Roman" w:hAnsi="Times New Roman"/>
                <w:b w:val="0"/>
                <w:color w:val="000000"/>
                <w:sz w:val="20"/>
              </w:rPr>
              <w:t>3,000</w:t>
            </w:r>
          </w:p>
        </w:tc>
        <w:tc>
          <w:tcPr>
            <w:tcW w:w="2100" w:type="dxa"/>
            <w:vAlign w:val="center"/>
          </w:tcPr>
          <w:p>
            <w:pPr>
              <w:spacing w:before="40" w:after="40" w:line="240" w:lineRule="auto"/>
              <w:jc w:val="center"/>
            </w:pPr>
            <w:r>
              <w:rPr>
                <w:rFonts w:ascii="Times New Roman" w:hAnsi="Times New Roman"/>
                <w:b w:val="0"/>
                <w:color w:val="000000"/>
                <w:sz w:val="20"/>
              </w:rPr>
              <w:t>9.1%</w:t>
            </w:r>
          </w:p>
        </w:tc>
        <w:tc>
          <w:tcPr>
            <w:tcW w:w="4200" w:type="dxa"/>
            <w:vAlign w:val="center"/>
          </w:tcPr>
          <w:p>
            <w:pPr>
              <w:spacing w:before="40" w:after="40" w:line="240" w:lineRule="auto"/>
              <w:jc w:val="left"/>
            </w:pPr>
            <w:r>
              <w:rPr>
                <w:rFonts w:ascii="Times New Roman" w:hAnsi="Times New Roman"/>
                <w:b w:val="0"/>
                <w:color w:val="000000"/>
                <w:sz w:val="20"/>
              </w:rPr>
              <w:t>Stratified sampling; used for early stopping and temperature scaling</w:t>
            </w:r>
          </w:p>
        </w:tc>
      </w:tr>
      <w:tr w:rsidR="00653BF0" w14:paraId="40F76ED5" w14:textId="77777777">
        <w:trPr>
          <w:cantSplit/>
          <w:trHeight w:val="420"/>
          <w:jc w:val="center"/>
        </w:trPr>
        <w:tc>
          <w:tcPr>
            <w:tcW w:w="2200" w:type="dxa"/>
            <w:vAlign w:val="center"/>
          </w:tcPr>
          <w:p>
            <w:pPr>
              <w:spacing w:before="40" w:after="40" w:line="240" w:lineRule="auto"/>
              <w:jc w:val="left"/>
            </w:pPr>
            <w:r>
              <w:rPr>
                <w:rFonts w:ascii="Times New Roman" w:hAnsi="Times New Roman"/>
                <w:b/>
                <w:color w:val="000000"/>
                <w:sz w:val="20"/>
              </w:rPr>
              <w:t>Test Set (Isolated)</w:t>
            </w:r>
          </w:p>
        </w:tc>
        <w:tc>
          <w:tcPr>
            <w:tcW w:w="1500" w:type="dxa"/>
            <w:vAlign w:val="center"/>
          </w:tcPr>
          <w:p>
            <w:pPr>
              <w:spacing w:before="40" w:after="40" w:line="240" w:lineRule="auto"/>
              <w:jc w:val="center"/>
            </w:pPr>
            <w:r>
              <w:rPr>
                <w:rFonts w:ascii="Times New Roman" w:hAnsi="Times New Roman"/>
                <w:b w:val="0"/>
                <w:color w:val="000000"/>
                <w:sz w:val="20"/>
              </w:rPr>
              <w:t>10,000</w:t>
            </w:r>
          </w:p>
        </w:tc>
        <w:tc>
          <w:tcPr>
            <w:tcW w:w="2100" w:type="dxa"/>
            <w:vAlign w:val="center"/>
          </w:tcPr>
          <w:p>
            <w:pPr>
              <w:spacing w:before="40" w:after="40" w:line="240" w:lineRule="auto"/>
              <w:jc w:val="center"/>
            </w:pPr>
            <w:r>
              <w:rPr>
                <w:rFonts w:ascii="Times New Roman" w:hAnsi="Times New Roman"/>
                <w:b w:val="0"/>
                <w:color w:val="000000"/>
                <w:sz w:val="20"/>
              </w:rPr>
              <w:t>30.3%</w:t>
            </w:r>
          </w:p>
        </w:tc>
        <w:tc>
          <w:tcPr>
            <w:tcW w:w="4200" w:type="dxa"/>
            <w:vAlign w:val="center"/>
          </w:tcPr>
          <w:p>
            <w:pPr>
              <w:spacing w:before="40" w:after="40" w:line="240" w:lineRule="auto"/>
              <w:jc w:val="left"/>
            </w:pPr>
            <w:r>
              <w:rPr>
                <w:rFonts w:ascii="Times New Roman" w:hAnsi="Times New Roman"/>
                <w:b w:val="0"/>
                <w:color w:val="000000"/>
                <w:sz w:val="20"/>
              </w:rPr>
              <w:t>Official NIST test partition; strictly evaluated once for final reporting</w:t>
            </w:r>
          </w:p>
        </w:tc>
      </w:tr>
    </w:tbl>
    <w:p w14:paraId="6F63C4BB" w14:textId="77777777" w:rsidR="00653BF0" w:rsidRDefault="00653BF0">
      <w:pPr>
        <w:spacing w:after="120" w:before="40" w:line="360" w:lineRule="auto"/>
        <w:jc w:val="both"/>
      </w:pPr>
      <w:r>
        <w:rPr>
          <w:rFonts w:ascii="Times New Roman" w:hAnsi="Times New Roman"/>
          <w:b w:val="0"/>
          <w:i w:val="0"/>
          <w:color w:val="000000"/>
          <w:sz w:val="24"/>
        </w:rPr>
        <w:t>DigitVision AI comprehensively benchmarks seven distinct learning paradigms across classical and deep learning methodologies: Zero-Rule Baseline (11.35%), Multinomial Logistic Regression (91.49%), Random Forest with 100 bagging trees (95.48%), Deep MLP with two dense hidden layers (95.91%), Support Vector Classifier with Radial Basis Function kernel (96.11%), Classic LeNet-5 CNN (96.25%), and the proposed DigitVision DeepConvNet (98.31%). This structured comparison demonstrates how predictive power scales from flat linear models up to deep hierarchical convolutional representations.</w:t>
      </w:r>
    </w:p>
    <w:p w14:paraId="617F3497" w14:textId="77777777" w:rsidR="00653BF0" w:rsidRDefault="00000000">
      <w:pPr>
        <w:spacing w:after="120" w:line="360" w:lineRule="auto"/>
        <w:jc w:val="both"/>
      </w:pPr>
      <w:r>
        <w:rPr>
          <w:rFonts w:ascii="Times New Roman" w:hAnsi="Times New Roman"/>
          <w:b/>
        </w:rPr>
        <w:t>Split strategy: [X] Stratified   [ ] Random   [ ] Time-based   [ ] Group-based     k-fold CV: k = 5</w:t>
      </w:r>
    </w:p>
    <w:p w14:paraId="68116C08" w14:textId="77777777" w:rsidR="00653BF0" w:rsidRDefault="00000000">
      <w:pPr>
        <w:pStyle w:val="Heading1"/>
        <w:pageBreakBefore/>
        <w:spacing w:before="120" w:after="240" w:line="360" w:lineRule="auto"/>
        <w:jc w:val="center"/>
      </w:pPr>
      <w:r>
        <w:rPr>
          <w:rFonts w:ascii="Times New Roman" w:hAnsi="Times New Roman"/>
          <w:b/>
          <w:bCs/>
        </w:rPr>
        <w:lastRenderedPageBreak/>
        <w:t>CHAPTER 5</w:t>
      </w:r>
    </w:p>
    <w:p w14:paraId="7F6A4D50" w14:textId="77777777" w:rsidR="00653BF0" w:rsidRDefault="00000000">
      <w:pPr>
        <w:spacing w:after="240" w:line="360" w:lineRule="auto"/>
        <w:jc w:val="center"/>
      </w:pPr>
      <w:r>
        <w:rPr>
          <w:rFonts w:ascii="Times New Roman" w:hAnsi="Times New Roman"/>
          <w:b/>
          <w:bCs/>
          <w:sz w:val="28"/>
          <w:szCs w:val="28"/>
        </w:rPr>
        <w:t>METHODOLOGY AND MODEL DESIGN</w:t>
      </w:r>
    </w:p>
    <w:p>
      <w:pPr>
        <w:spacing w:before="40" w:after="120" w:line="360" w:lineRule="auto"/>
        <w:jc w:val="both"/>
      </w:pPr>
      <w:r>
        <w:rPr>
          <w:rFonts w:ascii="Times New Roman" w:hAnsi="Times New Roman"/>
          <w:b w:val="0"/>
          <w:i/>
          <w:color w:val="000000"/>
          <w:sz w:val="22"/>
        </w:rPr>
        <w:t>Observation: The system modularly decouples ingestion, canonical preprocessing, multi-model forward inference, temperature calibration, Grad-CAM generation, and telemetry rendering.</w:t>
        <w:br/>
        <w:t>Interpretation: Decoupling post-hoc calibration and XAI modules allows confidence bounds and visual explanations to be generated without altering the underlying model weights or latency budget.</w:t>
        <w:br/>
        <w:t>Engineering Implication: Enables real-time execution (&lt;10 ms latency) on standard commodity CPU hardware without requiring dedicated GPU server infrastructure.</w:t>
      </w:r>
    </w:p>
    <w:p>
      <w:pPr>
        <w:spacing w:before="40" w:after="120" w:line="360" w:lineRule="auto"/>
        <w:jc w:val="both"/>
      </w:pPr>
      <w:r>
        <w:rPr>
          <w:rFonts w:ascii="Times New Roman" w:hAnsi="Times New Roman"/>
          <w:b w:val="0"/>
          <w:i w:val="0"/>
          <w:color w:val="000000"/>
          <w:sz w:val="24"/>
        </w:rPr>
        <w:t>The operational execution of DigitVision AI proceeds according to the following algorithmic steps:</w:t>
        <w:br/>
        <w:t>Input: Raw drawing image buffer I_raw from HTML5 canvas or test set.</w:t>
        <w:br/>
        <w:t>Output: Predicted class y_hat, calibrated confidence p_cal, entropy H, Grad-CAM heatmap L_CAM, and telemetry latency t_lat.</w:t>
        <w:br/>
        <w:t>Step 1: Ingest I_raw and apply canonical preprocessing: grayscale conversion, Otsu adaptive binarization, bounding box ROI crop, aspect-preserving 20×20 scale, and center-of-mass centering on a 28×28 canvas to produce normalized tensor X ∈ [0, 1]^(28×28×1).</w:t>
        <w:br/>
        <w:t>Step 2: Execute forensic input audit: verify foreground ratio ∈ [0.05, 0.35] and stroke thickness ∈ [1.5, 4.5] px. If rejected, abort and return REJECTED_INPUT_QUALITY.</w:t>
        <w:br/>
        <w:t>Step 3: Forward pass through DigitVision DeepConvNet to extract raw logits z = f_θ(X).</w:t>
        <w:br/>
        <w:t>Step 4: Compute calibrated probabilities via temperature scaling: p_i = exp(z_i / T) / [ Σ_j exp(z_j / T) ] using optimized T = 0.9170.</w:t>
        <w:br/>
        <w:t>Step 5: Determine primary prediction y_hat = argmax_i p_i and evaluate Shannon entropy H = - Σ p_i log(p_i).</w:t>
        <w:br/>
        <w:t>Step 6: Compute Grad-CAM spatial activation map L_CAM by calculating gradients ∂z_yhat / ∂A^k with respect to feature maps of layer 'conv_cam'.</w:t>
        <w:br/>
        <w:t>Step 7: Package results into JSON telemetry payload and render on the Mission Control dashboard.</w:t>
      </w:r>
    </w:p>
    <w:p w14:paraId="2C24F12C" w14:textId="77777777" w:rsidR="00653BF0" w:rsidRDefault="00000000">
      <w:pPr>
        <w:pStyle w:val="Heading2"/>
        <w:spacing w:before="200" w:after="100" w:line="360" w:lineRule="auto"/>
      </w:pPr>
      <w:proofErr w:type="gramStart"/>
      <w:r>
        <w:rPr>
          <w:rFonts w:ascii="Times New Roman" w:hAnsi="Times New Roman"/>
          <w:b/>
          <w:bCs/>
          <w:color w:val="000000"/>
        </w:rPr>
        <w:t>5.1  Overall</w:t>
      </w:r>
      <w:proofErr w:type="gramEnd"/>
      <w:r>
        <w:rPr>
          <w:rFonts w:ascii="Times New Roman" w:hAnsi="Times New Roman"/>
          <w:b/>
          <w:bCs/>
          <w:color w:val="000000"/>
        </w:rPr>
        <w:t xml:space="preserve"> Workflow</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0EB4DB93"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717074"/>
                  <wp:docPr id="14" name="Picture 1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754880" cy="2717074"/>
                          </a:xfrm>
                          <a:prstGeom prst="rect"/>
                        </pic:spPr>
                      </pic:pic>
                    </a:graphicData>
                  </a:graphic>
                </wp:inline>
              </w:drawing>
            </w:r>
          </w:p>
        </w:tc>
      </w:tr>
    </w:tbl>
    <w:p w14:paraId="4B584708" w14:textId="77777777" w:rsidR="00653BF0" w:rsidRDefault="00000000">
      <w:pPr>
        <w:spacing w:before="60" w:after="120" w:line="276" w:lineRule="auto"/>
        <w:jc w:val="center"/>
      </w:pPr>
      <w:r>
        <w:rPr>
          <w:rFonts w:ascii="Times New Roman" w:hAnsi="Times New Roman"/>
          <w:b/>
          <w:bCs/>
        </w:rPr>
        <w:t>Fig. 5.1: Proposed System Workflow</w:t>
      </w:r>
    </w:p>
    <w:p w14:paraId="14A9D354" w14:textId="77777777" w:rsidR="00653BF0" w:rsidRDefault="00000000">
      <w:pPr>
        <w:pStyle w:val="Heading2"/>
        <w:spacing w:before="200" w:after="100" w:line="360" w:lineRule="auto"/>
      </w:pPr>
      <w:proofErr w:type="gramStart"/>
      <w:r>
        <w:rPr>
          <w:rFonts w:ascii="Times New Roman" w:hAnsi="Times New Roman"/>
          <w:b/>
          <w:bCs/>
          <w:color w:val="000000"/>
        </w:rPr>
        <w:t>5.2  Baseline</w:t>
      </w:r>
      <w:proofErr w:type="gramEnd"/>
      <w:r>
        <w:rPr>
          <w:rFonts w:ascii="Times New Roman" w:hAnsi="Times New Roman"/>
          <w:b/>
          <w:bCs/>
          <w:color w:val="000000"/>
        </w:rPr>
        <w:t xml:space="preserve"> Model</w:t>
      </w:r>
    </w:p>
    <w:p w14:paraId="521CF3B0" w14:textId="77777777" w:rsidR="00653BF0" w:rsidRDefault="00653BF0">
      <w:pPr>
        <w:spacing w:after="120" w:line="276" w:lineRule="auto"/>
        <w:jc w:val="both"/>
      </w:pPr>
    </w:p>
    <w:p w14:paraId="3BBD8D4A" w14:textId="77777777" w:rsidR="00653BF0" w:rsidRDefault="00000000">
      <w:pPr>
        <w:pStyle w:val="Heading2"/>
        <w:spacing w:before="200" w:after="100" w:line="360" w:lineRule="auto"/>
      </w:pPr>
      <w:proofErr w:type="gramStart"/>
      <w:r>
        <w:rPr>
          <w:rFonts w:ascii="Times New Roman" w:hAnsi="Times New Roman"/>
          <w:b/>
          <w:bCs/>
          <w:color w:val="000000"/>
        </w:rPr>
        <w:t>5.3  Proposed</w:t>
      </w:r>
      <w:proofErr w:type="gramEnd"/>
      <w:r>
        <w:rPr>
          <w:rFonts w:ascii="Times New Roman" w:hAnsi="Times New Roman"/>
          <w:b/>
          <w:bCs/>
          <w:color w:val="000000"/>
        </w:rPr>
        <w:t xml:space="preserve"> Algorithm(s)</w:t>
      </w:r>
    </w:p>
    <w:p w14:paraId="71E22E5D" w14:textId="77777777" w:rsidR="00653BF0" w:rsidRDefault="00653BF0">
      <w:pPr>
        <w:spacing w:after="120" w:line="360" w:lineRule="auto" w:before="40"/>
        <w:jc w:val="both"/>
      </w:pPr>
      <w:r>
        <w:rPr>
          <w:rFonts w:ascii="Times New Roman" w:hAnsi="Times New Roman"/>
          <w:b w:val="0"/>
          <w:i w:val="0"/>
          <w:color w:val="000000"/>
          <w:sz w:val="24"/>
        </w:rPr>
        <w:t>The proposed DigitVision DeepConvNet architecture is engineered specifically for spatial feature extraction with minimal parameter overhead (421,642 total parameters). The network comprises two hierarchical convolutional blocks followed by a dense classification head:</w:t>
        <w:br/>
        <w:t>• Block 1: Conv2D (32 filters, 3×3, ReLU, same padding) → Batch Normalization → Conv2D (32 filters, 3×3, ReLU) → MaxPooling2D (2×2, stride 2) → Spatial Dropout (0.25).</w:t>
        <w:br/>
        <w:t>• Block 2: Conv2D (64 filters, 3×3, ReLU, same padding, named 'conv_cam') → Batch Normalization → MaxPooling2D (2×2, stride 2) → Spatial Dropout (0.25).</w:t>
        <w:br/>
        <w:t>• Classification Head: Flatten (1600 units) → Dense (128 units, ReLU) → Batch Normalization → Dropout (0.50) → Dense (10 units, Softmax).</w:t>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0D19A7DD" w14:textId="77777777" w:rsidR="00653BF0" w:rsidRDefault="00000000">
      <w:pPr>
        <w:keepNext/>
        <w:spacing w:before="60" w:after="120" w:line="276" w:lineRule="auto"/>
        <w:jc w:val="center"/>
      </w:pPr>
      <w:r>
        <w:rPr>
          <w:rFonts w:ascii="Times New Roman" w:hAnsi="Times New Roman"/>
          <w:b/>
          <w:bCs/>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14:paraId="74F2F4E3" w14:textId="77777777">
        <w:trPr>
          <w:cantSplit/>
          <w:tblHeader/>
          <w:jc w:val="center"/>
        </w:trPr>
        <w:tc>
          <w:tcPr>
            <w:tcW w:w="2300" w:type="dxa"/>
            <w:shd w:val="clear" w:color="auto" w:fill="DEEAF6"/>
            <w:vAlign w:val="center"/>
          </w:tcPr>
          <w:p w14:paraId="2C49895A" w14:textId="77777777" w:rsidR="00653BF0" w:rsidRDefault="00000000">
            <w:pPr>
              <w:keepNext/>
              <w:spacing w:after="40" w:line="264" w:lineRule="auto"/>
              <w:jc w:val="center"/>
            </w:pPr>
            <w:r>
              <w:rPr>
                <w:rFonts w:ascii="Times New Roman" w:hAnsi="Times New Roman"/>
                <w:b/>
                <w:bCs/>
                <w:sz w:val="19"/>
                <w:szCs w:val="19"/>
              </w:rPr>
              <w:t>Algorithm</w:t>
            </w:r>
          </w:p>
        </w:tc>
        <w:tc>
          <w:tcPr>
            <w:tcW w:w="2600" w:type="dxa"/>
            <w:shd w:val="clear" w:color="auto" w:fill="DEEAF6"/>
            <w:vAlign w:val="center"/>
          </w:tcPr>
          <w:p w14:paraId="1C2700CA" w14:textId="77777777" w:rsidR="00653BF0" w:rsidRDefault="00000000">
            <w:pPr>
              <w:keepNext/>
              <w:spacing w:after="40" w:line="264" w:lineRule="auto"/>
              <w:jc w:val="center"/>
            </w:pPr>
            <w:r>
              <w:rPr>
                <w:rFonts w:ascii="Times New Roman" w:hAnsi="Times New Roman"/>
                <w:b/>
                <w:bCs/>
                <w:sz w:val="19"/>
                <w:szCs w:val="19"/>
              </w:rPr>
              <w:t>Loss / Objective Function</w:t>
            </w:r>
          </w:p>
        </w:tc>
        <w:tc>
          <w:tcPr>
            <w:tcW w:w="2600" w:type="dxa"/>
            <w:shd w:val="clear" w:color="auto" w:fill="DEEAF6"/>
            <w:vAlign w:val="center"/>
          </w:tcPr>
          <w:p w14:paraId="1F55F69D" w14:textId="77777777" w:rsidR="00653BF0" w:rsidRDefault="00000000">
            <w:pPr>
              <w:keepNext/>
              <w:spacing w:after="40" w:line="264" w:lineRule="auto"/>
              <w:jc w:val="center"/>
            </w:pPr>
            <w:proofErr w:type="spellStart"/>
            <w:r>
              <w:rPr>
                <w:rFonts w:ascii="Times New Roman" w:hAnsi="Times New Roman"/>
                <w:b/>
                <w:bCs/>
                <w:sz w:val="19"/>
                <w:szCs w:val="19"/>
              </w:rPr>
              <w:t>Optimiser</w:t>
            </w:r>
            <w:proofErr w:type="spellEnd"/>
            <w:r>
              <w:rPr>
                <w:rFonts w:ascii="Times New Roman" w:hAnsi="Times New Roman"/>
                <w:b/>
                <w:bCs/>
                <w:sz w:val="19"/>
                <w:szCs w:val="19"/>
              </w:rPr>
              <w:t xml:space="preserve"> / Learning Method</w:t>
            </w:r>
          </w:p>
        </w:tc>
        <w:tc>
          <w:tcPr>
            <w:tcW w:w="2500" w:type="dxa"/>
            <w:shd w:val="clear" w:color="auto" w:fill="DEEAF6"/>
            <w:vAlign w:val="center"/>
          </w:tcPr>
          <w:p w14:paraId="3FE2A579" w14:textId="77777777" w:rsidR="00653BF0" w:rsidRDefault="00000000">
            <w:pPr>
              <w:keepNext/>
              <w:spacing w:after="40" w:line="264" w:lineRule="auto"/>
              <w:jc w:val="center"/>
            </w:pPr>
            <w:r>
              <w:rPr>
                <w:rFonts w:ascii="Times New Roman" w:hAnsi="Times New Roman"/>
                <w:b/>
                <w:bCs/>
                <w:sz w:val="19"/>
                <w:szCs w:val="19"/>
              </w:rPr>
              <w:t>Reason for Selection</w:t>
            </w:r>
          </w:p>
        </w:tc>
      </w:tr>
      <w:tr w:rsidR="00653BF0" w14:paraId="588BD82A" w14:textId="77777777">
        <w:trPr>
          <w:cantSplit/>
          <w:trHeight w:val="560"/>
          <w:jc w:val="center"/>
        </w:trPr>
        <w:tc>
          <w:tcPr>
            <w:tcW w:w="2300" w:type="dxa"/>
            <w:vAlign w:val="center"/>
          </w:tcPr>
          <w:p>
            <w:pPr>
              <w:spacing w:before="40" w:after="40" w:line="240" w:lineRule="auto"/>
              <w:jc w:val="left"/>
            </w:pPr>
            <w:r>
              <w:rPr>
                <w:rFonts w:ascii="Times New Roman" w:hAnsi="Times New Roman"/>
                <w:b/>
                <w:color w:val="000000"/>
                <w:sz w:val="20"/>
              </w:rPr>
              <w:t>Zero-Rule Dummy</w:t>
            </w:r>
          </w:p>
        </w:tc>
        <w:tc>
          <w:tcPr>
            <w:tcW w:w="2600" w:type="dxa"/>
            <w:vAlign w:val="center"/>
          </w:tcPr>
          <w:p>
            <w:pPr>
              <w:spacing w:before="40" w:after="40" w:line="240" w:lineRule="auto"/>
              <w:jc w:val="left"/>
            </w:pPr>
            <w:r>
              <w:rPr>
                <w:rFonts w:ascii="Times New Roman" w:hAnsi="Times New Roman"/>
                <w:b w:val="0"/>
                <w:color w:val="000000"/>
                <w:sz w:val="20"/>
              </w:rPr>
              <w:t>Non-Parametric Baseline</w:t>
            </w:r>
          </w:p>
        </w:tc>
        <w:tc>
          <w:tcPr>
            <w:tcW w:w="2600" w:type="dxa"/>
            <w:vAlign w:val="center"/>
          </w:tcPr>
          <w:p>
            <w:pPr>
              <w:spacing w:before="40" w:after="40" w:line="240" w:lineRule="auto"/>
              <w:jc w:val="left"/>
            </w:pPr>
            <w:r>
              <w:rPr>
                <w:rFonts w:ascii="Times New Roman" w:hAnsi="Times New Roman"/>
                <w:b w:val="0"/>
                <w:color w:val="000000"/>
                <w:sz w:val="20"/>
              </w:rPr>
              <w:t>Predicts empirical majority prior class across all inputs.</w:t>
            </w:r>
          </w:p>
        </w:tc>
        <w:tc>
          <w:tcPr>
            <w:tcW w:w="2500" w:type="dxa"/>
            <w:vAlign w:val="center"/>
          </w:tcPr>
          <w:p>
            <w:pPr>
              <w:spacing w:before="40" w:after="40" w:line="240" w:lineRule="auto"/>
              <w:jc w:val="left"/>
            </w:pPr>
            <w:r>
              <w:rPr>
                <w:rFonts w:ascii="Times New Roman" w:hAnsi="Times New Roman"/>
                <w:b w:val="0"/>
                <w:color w:val="000000"/>
                <w:sz w:val="20"/>
              </w:rPr>
              <w:t>Establishes chance baseline (11.35%).</w:t>
            </w:r>
          </w:p>
        </w:tc>
      </w:tr>
      <w:tr w:rsidR="00653BF0" w14:paraId="128F66C5" w14:textId="77777777">
        <w:trPr>
          <w:cantSplit/>
          <w:trHeight w:val="560"/>
          <w:jc w:val="center"/>
        </w:trPr>
        <w:tc>
          <w:tcPr>
            <w:tcW w:w="2300" w:type="dxa"/>
            <w:vAlign w:val="center"/>
          </w:tcPr>
          <w:p>
            <w:pPr>
              <w:spacing w:before="40" w:after="40" w:line="240" w:lineRule="auto"/>
              <w:jc w:val="left"/>
            </w:pPr>
            <w:r>
              <w:rPr>
                <w:rFonts w:ascii="Times New Roman" w:hAnsi="Times New Roman"/>
                <w:b/>
                <w:color w:val="000000"/>
                <w:sz w:val="20"/>
              </w:rPr>
              <w:t>Logistic Regression</w:t>
            </w:r>
          </w:p>
        </w:tc>
        <w:tc>
          <w:tcPr>
            <w:tcW w:w="2600" w:type="dxa"/>
            <w:vAlign w:val="center"/>
          </w:tcPr>
          <w:p>
            <w:pPr>
              <w:spacing w:before="40" w:after="40" w:line="240" w:lineRule="auto"/>
              <w:jc w:val="left"/>
            </w:pPr>
            <w:r>
              <w:rPr>
                <w:rFonts w:ascii="Times New Roman" w:hAnsi="Times New Roman"/>
                <w:b w:val="0"/>
                <w:color w:val="000000"/>
                <w:sz w:val="20"/>
              </w:rPr>
              <w:t>Linear Model (Convex)</w:t>
            </w:r>
          </w:p>
        </w:tc>
        <w:tc>
          <w:tcPr>
            <w:tcW w:w="2600" w:type="dxa"/>
            <w:vAlign w:val="center"/>
          </w:tcPr>
          <w:p>
            <w:pPr>
              <w:spacing w:before="40" w:after="40" w:line="240" w:lineRule="auto"/>
              <w:jc w:val="left"/>
            </w:pPr>
            <w:r>
              <w:rPr>
                <w:rFonts w:ascii="Times New Roman" w:hAnsi="Times New Roman"/>
                <w:b w:val="0"/>
                <w:color w:val="000000"/>
                <w:sz w:val="20"/>
              </w:rPr>
              <w:t>Multinomial softmax regression with L2 regularization penalty.</w:t>
            </w:r>
          </w:p>
        </w:tc>
        <w:tc>
          <w:tcPr>
            <w:tcW w:w="2500" w:type="dxa"/>
            <w:vAlign w:val="center"/>
          </w:tcPr>
          <w:p>
            <w:pPr>
              <w:spacing w:before="40" w:after="40" w:line="240" w:lineRule="auto"/>
              <w:jc w:val="left"/>
            </w:pPr>
            <w:r>
              <w:rPr>
                <w:rFonts w:ascii="Times New Roman" w:hAnsi="Times New Roman"/>
                <w:b w:val="0"/>
                <w:color w:val="000000"/>
                <w:sz w:val="20"/>
              </w:rPr>
              <w:t>Fast convex baseline (91.49%).</w:t>
            </w:r>
          </w:p>
        </w:tc>
      </w:tr>
      <w:tr w:rsidR="00653BF0" w14:paraId="32898BCF" w14:textId="77777777">
        <w:trPr>
          <w:cantSplit/>
          <w:trHeight w:val="560"/>
          <w:jc w:val="center"/>
        </w:trPr>
        <w:tc>
          <w:tcPr>
            <w:tcW w:w="2300" w:type="dxa"/>
            <w:vAlign w:val="center"/>
          </w:tcPr>
          <w:p>
            <w:pPr>
              <w:spacing w:before="40" w:after="40" w:line="240" w:lineRule="auto"/>
              <w:jc w:val="left"/>
            </w:pPr>
            <w:r>
              <w:rPr>
                <w:rFonts w:ascii="Times New Roman" w:hAnsi="Times New Roman"/>
                <w:b/>
                <w:color w:val="000000"/>
                <w:sz w:val="20"/>
              </w:rPr>
              <w:t>Random Forest</w:t>
            </w:r>
          </w:p>
        </w:tc>
        <w:tc>
          <w:tcPr>
            <w:tcW w:w="2600" w:type="dxa"/>
            <w:vAlign w:val="center"/>
          </w:tcPr>
          <w:p>
            <w:pPr>
              <w:spacing w:before="40" w:after="40" w:line="240" w:lineRule="auto"/>
              <w:jc w:val="left"/>
            </w:pPr>
            <w:r>
              <w:rPr>
                <w:rFonts w:ascii="Times New Roman" w:hAnsi="Times New Roman"/>
                <w:b w:val="0"/>
                <w:color w:val="000000"/>
                <w:sz w:val="20"/>
              </w:rPr>
              <w:t>Ensemble Bagging</w:t>
            </w:r>
          </w:p>
        </w:tc>
        <w:tc>
          <w:tcPr>
            <w:tcW w:w="2600" w:type="dxa"/>
            <w:vAlign w:val="center"/>
          </w:tcPr>
          <w:p>
            <w:pPr>
              <w:spacing w:before="40" w:after="40" w:line="240" w:lineRule="auto"/>
              <w:jc w:val="left"/>
            </w:pPr>
            <w:r>
              <w:rPr>
                <w:rFonts w:ascii="Times New Roman" w:hAnsi="Times New Roman"/>
                <w:b w:val="0"/>
                <w:color w:val="000000"/>
                <w:sz w:val="20"/>
              </w:rPr>
              <w:t>100 randomized decision trees with Gini impurity feature splits.</w:t>
            </w:r>
          </w:p>
        </w:tc>
        <w:tc>
          <w:tcPr>
            <w:tcW w:w="2500" w:type="dxa"/>
            <w:vAlign w:val="center"/>
          </w:tcPr>
          <w:p>
            <w:pPr>
              <w:spacing w:before="40" w:after="40" w:line="240" w:lineRule="auto"/>
              <w:jc w:val="left"/>
            </w:pPr>
            <w:r>
              <w:rPr>
                <w:rFonts w:ascii="Times New Roman" w:hAnsi="Times New Roman"/>
                <w:b w:val="0"/>
                <w:color w:val="000000"/>
                <w:sz w:val="20"/>
              </w:rPr>
              <w:t>Non-linear ensemble baseline (95.48%).</w:t>
            </w:r>
          </w:p>
        </w:tc>
      </w:tr>
    </w:tbl>
    <w:p w14:paraId="61C564EE" w14:textId="77777777" w:rsidR="00653BF0" w:rsidRDefault="00653BF0">
      <w:pPr>
        <w:spacing w:after="60"/>
        <w:jc w:val="both"/>
      </w:pPr>
    </w:p>
    <w:p>
      <w:pPr>
        <w:spacing w:before="40" w:after="120" w:line="360" w:lineRule="auto"/>
        <w:jc w:val="both"/>
      </w:pPr>
      <w:r>
        <w:rPr>
          <w:rFonts w:ascii="Times New Roman" w:hAnsi="Times New Roman"/>
          <w:b w:val="0"/>
          <w:i w:val="0"/>
          <w:color w:val="000000"/>
          <w:sz w:val="24"/>
        </w:rPr>
        <w:t>Hyperparameters were systematically optimized on the 3,000-sample validation set. The Adam optimizer was selected with default momentum parameters (β_1 = 0.9, β_2 = 0.999) and an initial learning rate of η = 0.001. A ReduceLROnPlateau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6CBDEB67" w14:textId="77777777" w:rsidR="00653BF0" w:rsidRDefault="00000000">
      <w:pPr>
        <w:pStyle w:val="Heading2"/>
        <w:spacing w:before="200" w:after="100" w:line="360" w:lineRule="auto"/>
      </w:pPr>
      <w:proofErr w:type="gramStart"/>
      <w:r>
        <w:rPr>
          <w:rFonts w:ascii="Times New Roman" w:hAnsi="Times New Roman"/>
          <w:b/>
          <w:bCs/>
          <w:color w:val="000000"/>
        </w:rPr>
        <w:t>5.4  Algorithm</w:t>
      </w:r>
      <w:proofErr w:type="gramEnd"/>
      <w:r>
        <w:rPr>
          <w:rFonts w:ascii="Times New Roman" w:hAnsi="Times New Roman"/>
          <w:b/>
          <w:bCs/>
          <w:color w:val="000000"/>
        </w:rPr>
        <w:t xml:space="preserve"> Steps / Pseudocode</w:t>
      </w:r>
    </w:p>
    <w:p w14:paraId="4CFCD2AA" w14:textId="77777777" w:rsidR="00653BF0" w:rsidRDefault="00000000">
      <w:pPr>
        <w:spacing w:after="120" w:line="360" w:lineRule="auto"/>
        <w:jc w:val="both"/>
      </w:pPr>
      <w:r>
        <w:rPr>
          <w:rFonts w:ascii="Times New Roman" w:hAnsi="Times New Roman"/>
          <w:sz w:val="24"/>
          <w:szCs w:val="24"/>
        </w:rPr>
        <w:t>Step 1: Load the dataset and apply the preprocessing pipeline (Chapter 4).</w:t>
      </w:r>
    </w:p>
    <w:p w14:paraId="1A2AB487" w14:textId="77777777" w:rsidR="00653BF0" w:rsidRDefault="00000000">
      <w:pPr>
        <w:spacing w:after="120" w:line="360" w:lineRule="auto"/>
        <w:jc w:val="both"/>
      </w:pPr>
      <w:r>
        <w:rPr>
          <w:rFonts w:ascii="Times New Roman" w:hAnsi="Times New Roman"/>
          <w:sz w:val="24"/>
          <w:szCs w:val="24"/>
        </w:rPr>
        <w:lastRenderedPageBreak/>
        <w:t xml:space="preserve">Step 2: </w:t>
      </w:r>
      <w:proofErr w:type="spellStart"/>
      <w:r>
        <w:rPr>
          <w:rFonts w:ascii="Times New Roman" w:hAnsi="Times New Roman"/>
          <w:sz w:val="24"/>
          <w:szCs w:val="24"/>
        </w:rPr>
        <w:t>Initialise</w:t>
      </w:r>
      <w:proofErr w:type="spellEnd"/>
      <w:r>
        <w:rPr>
          <w:rFonts w:ascii="Times New Roman" w:hAnsi="Times New Roman"/>
          <w:sz w:val="24"/>
          <w:szCs w:val="24"/>
        </w:rPr>
        <w:t xml:space="preserve"> the model parameters / hyperparameters.</w:t>
      </w:r>
    </w:p>
    <w:p w14:paraId="735C60AD" w14:textId="77777777" w:rsidR="00653BF0" w:rsidRDefault="00000000">
      <w:pPr>
        <w:spacing w:after="120" w:line="360" w:lineRule="auto"/>
        <w:jc w:val="both"/>
      </w:pPr>
      <w:r>
        <w:rPr>
          <w:rFonts w:ascii="Times New Roman" w:hAnsi="Times New Roman"/>
          <w:sz w:val="24"/>
          <w:szCs w:val="24"/>
        </w:rPr>
        <w:t>Step 3: Repeat until the stopping criterion is met: compute predictions, compute the loss, update parameters.</w:t>
      </w:r>
    </w:p>
    <w:p w14:paraId="39F5D18C" w14:textId="77777777" w:rsidR="00653BF0" w:rsidRDefault="00000000">
      <w:pPr>
        <w:spacing w:after="120" w:line="360" w:lineRule="auto" w:before="40"/>
        <w:jc w:val="both"/>
      </w:pPr>
      <w:r>
        <w:rPr>
          <w:rFonts w:ascii="Times New Roman" w:hAnsi="Times New Roman"/>
          <w:b w:val="0"/>
          <w:i w:val="0"/>
          <w:color w:val="000000"/>
          <w:sz w:val="24"/>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 Software dependencies included Python 3.13.14, TensorFlow 2.18 / Keras 3.8, Scikit-learn 1.6.1, OpenCV 4.11.0, and NumPy 2.2.3.</w:t>
      </w:r>
    </w:p>
    <w:p w14:paraId="2674B5B6" w14:textId="77777777" w:rsidR="00653BF0" w:rsidRDefault="00000000">
      <w:pPr>
        <w:spacing w:after="120" w:line="360" w:lineRule="auto"/>
        <w:jc w:val="both"/>
      </w:pPr>
      <w:r>
        <w:rPr>
          <w:rFonts w:ascii="Times New Roman" w:hAnsi="Times New Roman"/>
          <w:sz w:val="24"/>
          <w:szCs w:val="24"/>
        </w:rPr>
        <w:t>Step 5: Retrain on the final configuration and evaluate once on the test set.</w:t>
      </w:r>
    </w:p>
    <w:p w14:paraId="666BD664" w14:textId="77777777" w:rsidR="00653BF0" w:rsidRDefault="00000000">
      <w:pPr>
        <w:pStyle w:val="Heading2"/>
        <w:spacing w:before="200" w:after="100" w:line="360" w:lineRule="auto"/>
      </w:pPr>
      <w:proofErr w:type="gramStart"/>
      <w:r>
        <w:rPr>
          <w:rFonts w:ascii="Times New Roman" w:hAnsi="Times New Roman"/>
          <w:b/>
          <w:bCs/>
          <w:color w:val="000000"/>
        </w:rPr>
        <w:t>5.5  Model</w:t>
      </w:r>
      <w:proofErr w:type="gramEnd"/>
      <w:r>
        <w:rPr>
          <w:rFonts w:ascii="Times New Roman" w:hAnsi="Times New Roman"/>
          <w:b/>
          <w:bCs/>
          <w:color w:val="000000"/>
        </w:rPr>
        <w:t xml:space="preserve"> Architecture (for neural networks)</w:t>
      </w:r>
    </w:p>
    <w:p w14:paraId="520C9AE9" w14:textId="77777777" w:rsidR="00653BF0" w:rsidRDefault="00000000">
      <w:pPr>
        <w:keepNext/>
        <w:spacing w:before="60" w:after="120" w:line="276" w:lineRule="auto"/>
        <w:jc w:val="center"/>
      </w:pPr>
      <w:r>
        <w:rPr>
          <w:rFonts w:ascii="Times New Roman" w:hAnsi="Times New Roman"/>
          <w:b/>
          <w:bCs/>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14:paraId="6B12FE58" w14:textId="77777777">
        <w:trPr>
          <w:cantSplit/>
          <w:tblHeader/>
          <w:jc w:val="center"/>
        </w:trPr>
        <w:tc>
          <w:tcPr>
            <w:tcW w:w="1000" w:type="dxa"/>
            <w:shd w:val="clear" w:color="auto" w:fill="DEEAF6"/>
            <w:vAlign w:val="center"/>
          </w:tcPr>
          <w:p w14:paraId="489FBBA7" w14:textId="77777777" w:rsidR="00653BF0" w:rsidRDefault="00000000">
            <w:pPr>
              <w:keepNext/>
              <w:spacing w:after="40" w:line="264" w:lineRule="auto"/>
              <w:jc w:val="center"/>
            </w:pPr>
            <w:r>
              <w:rPr>
                <w:rFonts w:ascii="Times New Roman" w:hAnsi="Times New Roman"/>
                <w:b/>
                <w:bCs/>
                <w:sz w:val="19"/>
                <w:szCs w:val="19"/>
              </w:rPr>
              <w:t>Layer</w:t>
            </w:r>
          </w:p>
        </w:tc>
        <w:tc>
          <w:tcPr>
            <w:tcW w:w="2400" w:type="dxa"/>
            <w:shd w:val="clear" w:color="auto" w:fill="DEEAF6"/>
            <w:vAlign w:val="center"/>
          </w:tcPr>
          <w:p w14:paraId="32EEDBCC" w14:textId="77777777" w:rsidR="00653BF0" w:rsidRDefault="00000000">
            <w:pPr>
              <w:keepNext/>
              <w:spacing w:after="40" w:line="264" w:lineRule="auto"/>
              <w:jc w:val="center"/>
            </w:pPr>
            <w:r>
              <w:rPr>
                <w:rFonts w:ascii="Times New Roman" w:hAnsi="Times New Roman"/>
                <w:b/>
                <w:bCs/>
                <w:sz w:val="19"/>
                <w:szCs w:val="19"/>
              </w:rPr>
              <w:t>Type</w:t>
            </w:r>
          </w:p>
        </w:tc>
        <w:tc>
          <w:tcPr>
            <w:tcW w:w="2400" w:type="dxa"/>
            <w:shd w:val="clear" w:color="auto" w:fill="DEEAF6"/>
            <w:vAlign w:val="center"/>
          </w:tcPr>
          <w:p w14:paraId="1072EAB1" w14:textId="77777777" w:rsidR="00653BF0" w:rsidRDefault="00000000">
            <w:pPr>
              <w:keepNext/>
              <w:spacing w:after="40" w:line="264" w:lineRule="auto"/>
              <w:jc w:val="center"/>
            </w:pPr>
            <w:r>
              <w:rPr>
                <w:rFonts w:ascii="Times New Roman" w:hAnsi="Times New Roman"/>
                <w:b/>
                <w:bCs/>
                <w:sz w:val="19"/>
                <w:szCs w:val="19"/>
              </w:rPr>
              <w:t>Output Shape</w:t>
            </w:r>
          </w:p>
        </w:tc>
        <w:tc>
          <w:tcPr>
            <w:tcW w:w="2000" w:type="dxa"/>
            <w:shd w:val="clear" w:color="auto" w:fill="DEEAF6"/>
            <w:vAlign w:val="center"/>
          </w:tcPr>
          <w:p w14:paraId="23A24A04" w14:textId="77777777" w:rsidR="00653BF0" w:rsidRDefault="00000000">
            <w:pPr>
              <w:keepNext/>
              <w:spacing w:after="40" w:line="264" w:lineRule="auto"/>
              <w:jc w:val="center"/>
            </w:pPr>
            <w:r>
              <w:rPr>
                <w:rFonts w:ascii="Times New Roman" w:hAnsi="Times New Roman"/>
                <w:b/>
                <w:bCs/>
                <w:sz w:val="19"/>
                <w:szCs w:val="19"/>
              </w:rPr>
              <w:t>Activation</w:t>
            </w:r>
          </w:p>
        </w:tc>
        <w:tc>
          <w:tcPr>
            <w:tcW w:w="2200" w:type="dxa"/>
            <w:shd w:val="clear" w:color="auto" w:fill="DEEAF6"/>
            <w:vAlign w:val="center"/>
          </w:tcPr>
          <w:p w14:paraId="23FE3A65" w14:textId="77777777" w:rsidR="00653BF0" w:rsidRDefault="00000000">
            <w:pPr>
              <w:keepNext/>
              <w:spacing w:after="40" w:line="264" w:lineRule="auto"/>
              <w:jc w:val="center"/>
            </w:pPr>
            <w:r>
              <w:rPr>
                <w:rFonts w:ascii="Times New Roman" w:hAnsi="Times New Roman"/>
                <w:b/>
                <w:bCs/>
                <w:sz w:val="19"/>
                <w:szCs w:val="19"/>
              </w:rPr>
              <w:t>No. of Parameters</w:t>
            </w:r>
          </w:p>
        </w:tc>
      </w:tr>
      <w:tr w:rsidR="00653BF0" w14:paraId="197254B0" w14:textId="77777777">
        <w:trPr>
          <w:cantSplit/>
          <w:trHeight w:val="380"/>
          <w:jc w:val="center"/>
        </w:trPr>
        <w:tc>
          <w:tcPr>
            <w:tcW w:w="1000" w:type="dxa"/>
            <w:vAlign w:val="center"/>
          </w:tcPr>
          <w:p>
            <w:pPr>
              <w:spacing w:before="40" w:after="40" w:line="240" w:lineRule="auto"/>
              <w:jc w:val="left"/>
            </w:pPr>
            <w:r>
              <w:rPr>
                <w:rFonts w:ascii="Times New Roman" w:hAnsi="Times New Roman"/>
                <w:b/>
                <w:color w:val="000000"/>
                <w:sz w:val="20"/>
              </w:rPr>
              <w:t>InputLayer</w:t>
            </w:r>
          </w:p>
        </w:tc>
        <w:tc>
          <w:tcPr>
            <w:tcW w:w="2400" w:type="dxa"/>
            <w:vAlign w:val="center"/>
          </w:tcPr>
          <w:p>
            <w:pPr>
              <w:spacing w:before="40" w:after="40" w:line="240" w:lineRule="auto"/>
              <w:jc w:val="center"/>
            </w:pPr>
            <w:r>
              <w:rPr>
                <w:rFonts w:ascii="Times New Roman" w:hAnsi="Times New Roman"/>
                <w:b w:val="0"/>
                <w:color w:val="000000"/>
                <w:sz w:val="20"/>
              </w:rPr>
              <w:t>(None, 28, 28, 1)</w:t>
            </w:r>
          </w:p>
        </w:tc>
        <w:tc>
          <w:tcPr>
            <w:tcW w:w="2400" w:type="dxa"/>
            <w:vAlign w:val="center"/>
          </w:tcPr>
          <w:p>
            <w:pPr>
              <w:spacing w:before="40" w:after="40" w:line="240" w:lineRule="auto"/>
              <w:jc w:val="center"/>
            </w:pPr>
            <w:r>
              <w:rPr>
                <w:rFonts w:ascii="Times New Roman" w:hAnsi="Times New Roman"/>
                <w:b w:val="0"/>
                <w:color w:val="000000"/>
                <w:sz w:val="20"/>
              </w:rPr>
              <w:t>0</w:t>
            </w:r>
          </w:p>
        </w:tc>
        <w:tc>
          <w:tcPr>
            <w:tcW w:w="2000" w:type="dxa"/>
            <w:vAlign w:val="center"/>
          </w:tcPr>
          <w:p>
            <w:pPr>
              <w:spacing w:before="40" w:after="40" w:line="240" w:lineRule="auto"/>
              <w:jc w:val="center"/>
            </w:pPr>
            <w:r>
              <w:rPr>
                <w:rFonts w:ascii="Times New Roman" w:hAnsi="Times New Roman"/>
                <w:b w:val="0"/>
                <w:color w:val="000000"/>
                <w:sz w:val="20"/>
              </w:rPr>
              <w:t>None</w:t>
            </w:r>
          </w:p>
        </w:tc>
        <w:tc>
          <w:tcPr>
            <w:tcW w:w="2200" w:type="dxa"/>
            <w:vAlign w:val="center"/>
          </w:tcPr>
          <w:p>
            <w:pPr>
              <w:spacing w:before="40" w:after="40" w:line="240" w:lineRule="auto"/>
              <w:jc w:val="left"/>
            </w:pPr>
            <w:r>
              <w:rPr>
                <w:rFonts w:ascii="Times New Roman" w:hAnsi="Times New Roman"/>
                <w:b w:val="0"/>
                <w:color w:val="000000"/>
                <w:sz w:val="20"/>
              </w:rPr>
              <w:t>Input single-channel normalized image</w:t>
            </w:r>
          </w:p>
        </w:tc>
      </w:tr>
      <w:tr w:rsidR="00653BF0" w14:paraId="307ACB89" w14:textId="77777777">
        <w:trPr>
          <w:cantSplit/>
          <w:trHeight w:val="380"/>
          <w:jc w:val="center"/>
        </w:trPr>
        <w:tc>
          <w:tcPr>
            <w:tcW w:w="1000" w:type="dxa"/>
            <w:vAlign w:val="center"/>
          </w:tcPr>
          <w:p>
            <w:pPr>
              <w:spacing w:before="40" w:after="40" w:line="240" w:lineRule="auto"/>
              <w:jc w:val="left"/>
            </w:pPr>
            <w:r>
              <w:rPr>
                <w:rFonts w:ascii="Times New Roman" w:hAnsi="Times New Roman"/>
                <w:b/>
                <w:color w:val="000000"/>
                <w:sz w:val="20"/>
              </w:rPr>
              <w:t>Conv2D_1 + BN</w:t>
            </w:r>
          </w:p>
        </w:tc>
        <w:tc>
          <w:tcPr>
            <w:tcW w:w="2400" w:type="dxa"/>
            <w:vAlign w:val="center"/>
          </w:tcPr>
          <w:p>
            <w:pPr>
              <w:spacing w:before="40" w:after="40" w:line="240" w:lineRule="auto"/>
              <w:jc w:val="center"/>
            </w:pPr>
            <w:r>
              <w:rPr>
                <w:rFonts w:ascii="Times New Roman" w:hAnsi="Times New Roman"/>
                <w:b w:val="0"/>
                <w:color w:val="000000"/>
                <w:sz w:val="20"/>
              </w:rPr>
              <w:t>(None, 26, 26, 32)</w:t>
            </w:r>
          </w:p>
        </w:tc>
        <w:tc>
          <w:tcPr>
            <w:tcW w:w="2400" w:type="dxa"/>
            <w:vAlign w:val="center"/>
          </w:tcPr>
          <w:p>
            <w:pPr>
              <w:spacing w:before="40" w:after="40" w:line="240" w:lineRule="auto"/>
              <w:jc w:val="center"/>
            </w:pPr>
            <w:r>
              <w:rPr>
                <w:rFonts w:ascii="Times New Roman" w:hAnsi="Times New Roman"/>
                <w:b w:val="0"/>
                <w:color w:val="000000"/>
                <w:sz w:val="20"/>
              </w:rPr>
              <w:t>448</w:t>
            </w:r>
          </w:p>
        </w:tc>
        <w:tc>
          <w:tcPr>
            <w:tcW w:w="2000" w:type="dxa"/>
            <w:vAlign w:val="center"/>
          </w:tcPr>
          <w:p>
            <w:pPr>
              <w:spacing w:before="40" w:after="40" w:line="240" w:lineRule="auto"/>
              <w:jc w:val="center"/>
            </w:pPr>
            <w:r>
              <w:rPr>
                <w:rFonts w:ascii="Times New Roman" w:hAnsi="Times New Roman"/>
                <w:b w:val="0"/>
                <w:color w:val="000000"/>
                <w:sz w:val="20"/>
              </w:rPr>
              <w:t>ReLU</w:t>
            </w:r>
          </w:p>
        </w:tc>
        <w:tc>
          <w:tcPr>
            <w:tcW w:w="2200" w:type="dxa"/>
            <w:vAlign w:val="center"/>
          </w:tcPr>
          <w:p>
            <w:pPr>
              <w:spacing w:before="40" w:after="40" w:line="240" w:lineRule="auto"/>
              <w:jc w:val="left"/>
            </w:pPr>
            <w:r>
              <w:rPr>
                <w:rFonts w:ascii="Times New Roman" w:hAnsi="Times New Roman"/>
                <w:b w:val="0"/>
                <w:color w:val="000000"/>
                <w:sz w:val="20"/>
              </w:rPr>
              <w:t>32 filters, 3×3 kernel; Batch Normalization</w:t>
            </w:r>
          </w:p>
        </w:tc>
      </w:tr>
      <w:tr w:rsidR="00653BF0" w14:paraId="5FFDAD3F" w14:textId="77777777">
        <w:trPr>
          <w:cantSplit/>
          <w:trHeight w:val="380"/>
          <w:jc w:val="center"/>
        </w:trPr>
        <w:tc>
          <w:tcPr>
            <w:tcW w:w="1000" w:type="dxa"/>
            <w:vAlign w:val="center"/>
          </w:tcPr>
          <w:p>
            <w:pPr>
              <w:spacing w:before="40" w:after="40" w:line="240" w:lineRule="auto"/>
              <w:jc w:val="left"/>
            </w:pPr>
            <w:r>
              <w:rPr>
                <w:rFonts w:ascii="Times New Roman" w:hAnsi="Times New Roman"/>
                <w:b/>
                <w:color w:val="000000"/>
                <w:sz w:val="20"/>
              </w:rPr>
              <w:t>Conv2D_2 + Pool</w:t>
            </w:r>
          </w:p>
        </w:tc>
        <w:tc>
          <w:tcPr>
            <w:tcW w:w="2400" w:type="dxa"/>
            <w:vAlign w:val="center"/>
          </w:tcPr>
          <w:p>
            <w:pPr>
              <w:spacing w:before="40" w:after="40" w:line="240" w:lineRule="auto"/>
              <w:jc w:val="center"/>
            </w:pPr>
            <w:r>
              <w:rPr>
                <w:rFonts w:ascii="Times New Roman" w:hAnsi="Times New Roman"/>
                <w:b w:val="0"/>
                <w:color w:val="000000"/>
                <w:sz w:val="20"/>
              </w:rPr>
              <w:t>(None, 12, 12, 32)</w:t>
            </w:r>
          </w:p>
        </w:tc>
        <w:tc>
          <w:tcPr>
            <w:tcW w:w="2400" w:type="dxa"/>
            <w:vAlign w:val="center"/>
          </w:tcPr>
          <w:p>
            <w:pPr>
              <w:spacing w:before="40" w:after="40" w:line="240" w:lineRule="auto"/>
              <w:jc w:val="center"/>
            </w:pPr>
            <w:r>
              <w:rPr>
                <w:rFonts w:ascii="Times New Roman" w:hAnsi="Times New Roman"/>
                <w:b w:val="0"/>
                <w:color w:val="000000"/>
                <w:sz w:val="20"/>
              </w:rPr>
              <w:t>9,248</w:t>
            </w:r>
          </w:p>
        </w:tc>
        <w:tc>
          <w:tcPr>
            <w:tcW w:w="2000" w:type="dxa"/>
            <w:vAlign w:val="center"/>
          </w:tcPr>
          <w:p>
            <w:pPr>
              <w:spacing w:before="40" w:after="40" w:line="240" w:lineRule="auto"/>
              <w:jc w:val="center"/>
            </w:pPr>
            <w:r>
              <w:rPr>
                <w:rFonts w:ascii="Times New Roman" w:hAnsi="Times New Roman"/>
                <w:b w:val="0"/>
                <w:color w:val="000000"/>
                <w:sz w:val="20"/>
              </w:rPr>
              <w:t>ReLU</w:t>
            </w:r>
          </w:p>
        </w:tc>
        <w:tc>
          <w:tcPr>
            <w:tcW w:w="2200" w:type="dxa"/>
            <w:vAlign w:val="center"/>
          </w:tcPr>
          <w:p>
            <w:pPr>
              <w:spacing w:before="40" w:after="40" w:line="240" w:lineRule="auto"/>
              <w:jc w:val="left"/>
            </w:pPr>
            <w:r>
              <w:rPr>
                <w:rFonts w:ascii="Times New Roman" w:hAnsi="Times New Roman"/>
                <w:b w:val="0"/>
                <w:color w:val="000000"/>
                <w:sz w:val="20"/>
              </w:rPr>
              <w:t>32 filters, 3×3 kernel; MaxPooling 2×2; Dropout 0.25</w:t>
            </w:r>
          </w:p>
        </w:tc>
      </w:tr>
      <w:tr w:rsidR="00653BF0" w14:paraId="465594AD" w14:textId="77777777">
        <w:trPr>
          <w:cantSplit/>
          <w:trHeight w:val="380"/>
          <w:jc w:val="center"/>
        </w:trPr>
        <w:tc>
          <w:tcPr>
            <w:tcW w:w="1000" w:type="dxa"/>
            <w:vAlign w:val="center"/>
          </w:tcPr>
          <w:p>
            <w:pPr>
              <w:spacing w:before="40" w:after="40" w:line="240" w:lineRule="auto"/>
              <w:jc w:val="left"/>
            </w:pPr>
            <w:r>
              <w:rPr>
                <w:rFonts w:ascii="Times New Roman" w:hAnsi="Times New Roman"/>
                <w:b/>
                <w:color w:val="000000"/>
                <w:sz w:val="20"/>
              </w:rPr>
              <w:t>Conv2D_3 (conv_cam)</w:t>
            </w:r>
          </w:p>
        </w:tc>
        <w:tc>
          <w:tcPr>
            <w:tcW w:w="2400" w:type="dxa"/>
            <w:vAlign w:val="center"/>
          </w:tcPr>
          <w:p>
            <w:pPr>
              <w:spacing w:before="40" w:after="40" w:line="240" w:lineRule="auto"/>
              <w:jc w:val="center"/>
            </w:pPr>
            <w:r>
              <w:rPr>
                <w:rFonts w:ascii="Times New Roman" w:hAnsi="Times New Roman"/>
                <w:b w:val="0"/>
                <w:color w:val="000000"/>
                <w:sz w:val="20"/>
              </w:rPr>
              <w:t>(None, 10, 10, 64)</w:t>
            </w:r>
          </w:p>
        </w:tc>
        <w:tc>
          <w:tcPr>
            <w:tcW w:w="2400" w:type="dxa"/>
            <w:vAlign w:val="center"/>
          </w:tcPr>
          <w:p>
            <w:pPr>
              <w:spacing w:before="40" w:after="40" w:line="240" w:lineRule="auto"/>
              <w:jc w:val="center"/>
            </w:pPr>
            <w:r>
              <w:rPr>
                <w:rFonts w:ascii="Times New Roman" w:hAnsi="Times New Roman"/>
                <w:b w:val="0"/>
                <w:color w:val="000000"/>
                <w:sz w:val="20"/>
              </w:rPr>
              <w:t>18,560</w:t>
            </w:r>
          </w:p>
        </w:tc>
        <w:tc>
          <w:tcPr>
            <w:tcW w:w="2000" w:type="dxa"/>
            <w:vAlign w:val="center"/>
          </w:tcPr>
          <w:p>
            <w:pPr>
              <w:spacing w:before="40" w:after="40" w:line="240" w:lineRule="auto"/>
              <w:jc w:val="center"/>
            </w:pPr>
            <w:r>
              <w:rPr>
                <w:rFonts w:ascii="Times New Roman" w:hAnsi="Times New Roman"/>
                <w:b w:val="0"/>
                <w:color w:val="000000"/>
                <w:sz w:val="20"/>
              </w:rPr>
              <w:t>ReLU</w:t>
            </w:r>
          </w:p>
        </w:tc>
        <w:tc>
          <w:tcPr>
            <w:tcW w:w="2200" w:type="dxa"/>
            <w:vAlign w:val="center"/>
          </w:tcPr>
          <w:p>
            <w:pPr>
              <w:spacing w:before="40" w:after="40" w:line="240" w:lineRule="auto"/>
              <w:jc w:val="left"/>
            </w:pPr>
            <w:r>
              <w:rPr>
                <w:rFonts w:ascii="Times New Roman" w:hAnsi="Times New Roman"/>
                <w:b w:val="0"/>
                <w:color w:val="000000"/>
                <w:sz w:val="20"/>
              </w:rPr>
              <w:t>64 filters, 3×3 kernel; Batch Normalization (Grad-CAM target)</w:t>
            </w:r>
          </w:p>
        </w:tc>
      </w:tr>
      <w:tr w:rsidR="00653BF0" w14:paraId="5D74E6D5" w14:textId="77777777">
        <w:trPr>
          <w:cantSplit/>
          <w:trHeight w:val="380"/>
          <w:jc w:val="center"/>
        </w:trPr>
        <w:tc>
          <w:tcPr>
            <w:tcW w:w="7800" w:type="dxa"/>
            <w:gridSpan w:val="4"/>
            <w:vAlign w:val="center"/>
          </w:tcPr>
          <w:p>
            <w:pPr>
              <w:spacing w:before="40" w:after="40" w:line="240" w:lineRule="auto"/>
              <w:jc w:val="center"/>
            </w:pPr>
            <w:r>
              <w:rPr>
                <w:rFonts w:ascii="Times New Roman" w:hAnsi="Times New Roman"/>
                <w:b w:val="0"/>
                <w:color w:val="000000"/>
                <w:sz w:val="20"/>
              </w:rPr>
              <w:t>None</w:t>
            </w:r>
          </w:p>
        </w:tc>
        <w:tc>
          <w:tcPr>
            <w:tcW w:w="2200" w:type="dxa"/>
            <w:vAlign w:val="center"/>
          </w:tcPr>
          <w:p>
            <w:pPr>
              <w:spacing w:before="40" w:after="40" w:line="240" w:lineRule="auto"/>
              <w:jc w:val="left"/>
            </w:pPr>
            <w:r>
              <w:rPr>
                <w:rFonts w:ascii="Times New Roman" w:hAnsi="Times New Roman"/>
                <w:b w:val="0"/>
                <w:color w:val="000000"/>
                <w:sz w:val="20"/>
              </w:rPr>
              <w:t>MaxPooling 2×2; Spatial Dropout 0.25</w:t>
            </w:r>
          </w:p>
        </w:tc>
      </w:tr>
      <w:tr w:rsidR="00DC415F" w14:paraId="2953F7C1" w14:textId="77777777">
        <w:trPr>
          <w:jc w:val="center"/>
        </w:trPr>
        <w:tc>
          <w:tcPr>
            <w:tcW w:w="1000" w:type="dxa"/>
          </w:tcPr>
          <w:p>
            <w:pPr>
              <w:spacing w:before="40" w:after="40" w:line="240" w:lineRule="auto"/>
              <w:jc w:val="left"/>
            </w:pPr>
            <w:r>
              <w:rPr>
                <w:rFonts w:ascii="Times New Roman" w:hAnsi="Times New Roman"/>
                <w:b/>
                <w:color w:val="000000"/>
                <w:sz w:val="20"/>
              </w:rPr>
              <w:t>Flatten</w:t>
            </w:r>
          </w:p>
        </w:tc>
        <w:tc>
          <w:tcPr>
            <w:tcW w:w="2400" w:type="dxa"/>
          </w:tcPr>
          <w:p>
            <w:pPr>
              <w:spacing w:before="40" w:after="40" w:line="240" w:lineRule="auto"/>
              <w:jc w:val="center"/>
            </w:pPr>
            <w:r>
              <w:rPr>
                <w:rFonts w:ascii="Times New Roman" w:hAnsi="Times New Roman"/>
                <w:b w:val="0"/>
                <w:color w:val="000000"/>
                <w:sz w:val="20"/>
              </w:rPr>
              <w:t>(None, 1600)</w:t>
            </w:r>
          </w:p>
        </w:tc>
        <w:tc>
          <w:tcPr>
            <w:tcW w:w="2400" w:type="dxa"/>
          </w:tcPr>
          <w:p>
            <w:pPr>
              <w:spacing w:before="40" w:after="40" w:line="240" w:lineRule="auto"/>
              <w:jc w:val="center"/>
            </w:pPr>
            <w:r>
              <w:rPr>
                <w:rFonts w:ascii="Times New Roman" w:hAnsi="Times New Roman"/>
                <w:b w:val="0"/>
                <w:color w:val="000000"/>
                <w:sz w:val="20"/>
              </w:rPr>
              <w:t>0</w:t>
            </w:r>
          </w:p>
        </w:tc>
        <w:tc>
          <w:tcPr>
            <w:tcW w:w="2000" w:type="dxa"/>
          </w:tcPr>
          <w:p>
            <w:pPr>
              <w:spacing w:before="40" w:after="40" w:line="240" w:lineRule="auto"/>
              <w:jc w:val="center"/>
            </w:pPr>
            <w:r>
              <w:rPr>
                <w:rFonts w:ascii="Times New Roman" w:hAnsi="Times New Roman"/>
                <w:b w:val="0"/>
                <w:color w:val="000000"/>
                <w:sz w:val="20"/>
              </w:rPr>
              <w:t>None</w:t>
            </w:r>
          </w:p>
        </w:tc>
        <w:tc>
          <w:tcPr>
            <w:tcW w:w="2200" w:type="dxa"/>
          </w:tcPr>
          <w:p>
            <w:pPr>
              <w:spacing w:before="40" w:after="40" w:line="240" w:lineRule="auto"/>
              <w:jc w:val="left"/>
            </w:pPr>
            <w:r>
              <w:rPr>
                <w:rFonts w:ascii="Times New Roman" w:hAnsi="Times New Roman"/>
                <w:b w:val="0"/>
                <w:color w:val="000000"/>
                <w:sz w:val="20"/>
              </w:rPr>
              <w:t>Flattens spatial tensor into dense 1D representation</w:t>
            </w:r>
          </w:p>
        </w:tc>
      </w:tr>
      <w:tr w:rsidR="00DC415F" w14:paraId="502E3C47" w14:textId="77777777">
        <w:trPr>
          <w:jc w:val="center"/>
        </w:trPr>
        <w:tc>
          <w:tcPr>
            <w:tcW w:w="1000" w:type="dxa"/>
          </w:tcPr>
          <w:p>
            <w:pPr>
              <w:spacing w:before="40" w:after="40" w:line="240" w:lineRule="auto"/>
              <w:jc w:val="left"/>
            </w:pPr>
            <w:r>
              <w:rPr>
                <w:rFonts w:ascii="Times New Roman" w:hAnsi="Times New Roman"/>
                <w:b/>
                <w:color w:val="000000"/>
                <w:sz w:val="20"/>
              </w:rPr>
              <w:t>Dense_1 + BN</w:t>
            </w:r>
          </w:p>
        </w:tc>
        <w:tc>
          <w:tcPr>
            <w:tcW w:w="2400" w:type="dxa"/>
          </w:tcPr>
          <w:p>
            <w:pPr>
              <w:spacing w:before="40" w:after="40" w:line="240" w:lineRule="auto"/>
              <w:jc w:val="center"/>
            </w:pPr>
            <w:r>
              <w:rPr>
                <w:rFonts w:ascii="Times New Roman" w:hAnsi="Times New Roman"/>
                <w:b w:val="0"/>
                <w:color w:val="000000"/>
                <w:sz w:val="20"/>
              </w:rPr>
              <w:t>(None, 128)</w:t>
            </w:r>
          </w:p>
        </w:tc>
        <w:tc>
          <w:tcPr>
            <w:tcW w:w="2400" w:type="dxa"/>
          </w:tcPr>
          <w:p>
            <w:pPr>
              <w:spacing w:before="40" w:after="40" w:line="240" w:lineRule="auto"/>
              <w:jc w:val="center"/>
            </w:pPr>
            <w:r>
              <w:rPr>
                <w:rFonts w:ascii="Times New Roman" w:hAnsi="Times New Roman"/>
                <w:b w:val="0"/>
                <w:color w:val="000000"/>
                <w:sz w:val="20"/>
              </w:rPr>
              <w:t>205,440</w:t>
            </w:r>
          </w:p>
        </w:tc>
        <w:tc>
          <w:tcPr>
            <w:tcW w:w="2000" w:type="dxa"/>
          </w:tcPr>
          <w:p>
            <w:pPr>
              <w:spacing w:before="40" w:after="40" w:line="240" w:lineRule="auto"/>
              <w:jc w:val="center"/>
            </w:pPr>
            <w:r>
              <w:rPr>
                <w:rFonts w:ascii="Times New Roman" w:hAnsi="Times New Roman"/>
                <w:b w:val="0"/>
                <w:color w:val="000000"/>
                <w:sz w:val="20"/>
              </w:rPr>
              <w:t>ReLU</w:t>
            </w:r>
          </w:p>
        </w:tc>
        <w:tc>
          <w:tcPr>
            <w:tcW w:w="2200" w:type="dxa"/>
          </w:tcPr>
          <w:p>
            <w:pPr>
              <w:spacing w:before="40" w:after="40" w:line="240" w:lineRule="auto"/>
              <w:jc w:val="left"/>
            </w:pPr>
            <w:r>
              <w:rPr>
                <w:rFonts w:ascii="Times New Roman" w:hAnsi="Times New Roman"/>
                <w:b w:val="0"/>
                <w:color w:val="000000"/>
                <w:sz w:val="20"/>
              </w:rPr>
              <w:t>128 hidden units; Batch Normalization; Dropout 0.50</w:t>
            </w:r>
          </w:p>
        </w:tc>
      </w:tr>
    </w:tbl>
    <w:p w14:paraId="18CB4716" w14:textId="77777777" w:rsidR="00653BF0" w:rsidRDefault="00653BF0">
      <w:pPr>
        <w:spacing w:after="120" w:before="40" w:line="360" w:lineRule="auto"/>
        <w:jc w:val="both"/>
      </w:pPr>
      <w:r>
        <w:rPr>
          <w:rFonts w:ascii="Times New Roman" w:hAnsi="Times New Roman"/>
          <w:b w:val="0"/>
          <w:i w:val="0"/>
          <w:color w:val="000000"/>
          <w:sz w:val="24"/>
        </w:rPr>
        <w:t>The DigitVision DeepConvNet was trained for a maximum of 15 epochs using mini-batches of 64 instances under the Categorical Cross-Entropy objective. A deterministic random seed (SEED = 42) was enforced across Python, NumPy, and TensorFlow runtimes to guarantee complete experimental reproducibility. Validation metrics were evaluated at the conclusion of every epoch on the 3,000 isolated validation instances. Total training time was approximately 92 seconds on CPU.</w:t>
      </w:r>
    </w:p>
    <w:p w14:paraId="4972E1EC" w14:textId="77777777" w:rsidR="00653BF0" w:rsidRDefault="00000000">
      <w:pPr>
        <w:pStyle w:val="Heading2"/>
        <w:spacing w:before="200" w:after="100" w:line="360" w:lineRule="auto"/>
      </w:pPr>
      <w:proofErr w:type="gramStart"/>
      <w:r>
        <w:rPr>
          <w:rFonts w:ascii="Times New Roman" w:hAnsi="Times New Roman"/>
          <w:b/>
          <w:bCs/>
          <w:color w:val="000000"/>
        </w:rPr>
        <w:t>5.6  Hyperparameter</w:t>
      </w:r>
      <w:proofErr w:type="gramEnd"/>
      <w:r>
        <w:rPr>
          <w:rFonts w:ascii="Times New Roman" w:hAnsi="Times New Roman"/>
          <w:b/>
          <w:bCs/>
          <w:color w:val="000000"/>
        </w:rPr>
        <w:t xml:space="preserve"> Tuning</w:t>
      </w:r>
    </w:p>
    <w:p w14:paraId="5751E6C9" w14:textId="77777777" w:rsidR="00653BF0" w:rsidRDefault="00000000">
      <w:pPr>
        <w:keepNext/>
        <w:spacing w:before="60" w:after="120" w:line="276" w:lineRule="auto"/>
        <w:jc w:val="center"/>
      </w:pPr>
      <w:r>
        <w:rPr>
          <w:rFonts w:ascii="Times New Roman" w:hAnsi="Times New Roman"/>
          <w:b/>
          <w:bCs/>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14:paraId="578A8812" w14:textId="77777777">
        <w:trPr>
          <w:cantSplit/>
          <w:tblHeader/>
          <w:jc w:val="center"/>
        </w:trPr>
        <w:tc>
          <w:tcPr>
            <w:tcW w:w="2600" w:type="dxa"/>
            <w:shd w:val="clear" w:color="auto" w:fill="DEEAF6"/>
            <w:vAlign w:val="center"/>
          </w:tcPr>
          <w:p w14:paraId="7C0F94DE" w14:textId="77777777" w:rsidR="00653BF0" w:rsidRDefault="00000000">
            <w:pPr>
              <w:keepNext/>
              <w:spacing w:after="40" w:line="264" w:lineRule="auto"/>
              <w:jc w:val="center"/>
            </w:pPr>
            <w:r>
              <w:rPr>
                <w:rFonts w:ascii="Times New Roman" w:hAnsi="Times New Roman"/>
                <w:b/>
                <w:bCs/>
                <w:sz w:val="19"/>
                <w:szCs w:val="19"/>
              </w:rPr>
              <w:t>Hyperparameter</w:t>
            </w:r>
          </w:p>
        </w:tc>
        <w:tc>
          <w:tcPr>
            <w:tcW w:w="2700" w:type="dxa"/>
            <w:shd w:val="clear" w:color="auto" w:fill="DEEAF6"/>
            <w:vAlign w:val="center"/>
          </w:tcPr>
          <w:p w14:paraId="7CCEFF68" w14:textId="77777777" w:rsidR="00653BF0" w:rsidRDefault="00000000">
            <w:pPr>
              <w:keepNext/>
              <w:spacing w:after="40" w:line="264" w:lineRule="auto"/>
              <w:jc w:val="center"/>
            </w:pPr>
            <w:r>
              <w:rPr>
                <w:rFonts w:ascii="Times New Roman" w:hAnsi="Times New Roman"/>
                <w:b/>
                <w:bCs/>
                <w:sz w:val="19"/>
                <w:szCs w:val="19"/>
              </w:rPr>
              <w:t>Search Space / Range</w:t>
            </w:r>
          </w:p>
        </w:tc>
        <w:tc>
          <w:tcPr>
            <w:tcW w:w="2000" w:type="dxa"/>
            <w:shd w:val="clear" w:color="auto" w:fill="DEEAF6"/>
            <w:vAlign w:val="center"/>
          </w:tcPr>
          <w:p w14:paraId="2C29353D" w14:textId="77777777" w:rsidR="00653BF0" w:rsidRDefault="00000000">
            <w:pPr>
              <w:keepNext/>
              <w:spacing w:after="40" w:line="264" w:lineRule="auto"/>
              <w:jc w:val="center"/>
            </w:pPr>
            <w:r>
              <w:rPr>
                <w:rFonts w:ascii="Times New Roman" w:hAnsi="Times New Roman"/>
                <w:b/>
                <w:bCs/>
                <w:sz w:val="19"/>
                <w:szCs w:val="19"/>
              </w:rPr>
              <w:t>Selected Value</w:t>
            </w:r>
          </w:p>
        </w:tc>
        <w:tc>
          <w:tcPr>
            <w:tcW w:w="2700" w:type="dxa"/>
            <w:shd w:val="clear" w:color="auto" w:fill="DEEAF6"/>
            <w:vAlign w:val="center"/>
          </w:tcPr>
          <w:p w14:paraId="43EC33C3" w14:textId="77777777" w:rsidR="00653BF0" w:rsidRDefault="00000000">
            <w:pPr>
              <w:keepNext/>
              <w:spacing w:after="40" w:line="264" w:lineRule="auto"/>
              <w:jc w:val="center"/>
            </w:pPr>
            <w:r>
              <w:rPr>
                <w:rFonts w:ascii="Times New Roman" w:hAnsi="Times New Roman"/>
                <w:b/>
                <w:bCs/>
                <w:sz w:val="19"/>
                <w:szCs w:val="19"/>
              </w:rPr>
              <w:t>Tuning Method</w:t>
            </w:r>
          </w:p>
        </w:tc>
      </w:tr>
      <w:tr w:rsidR="00653BF0" w14:paraId="3A796BDC" w14:textId="77777777">
        <w:trPr>
          <w:cantSplit/>
          <w:trHeight w:val="400"/>
          <w:jc w:val="center"/>
        </w:trPr>
        <w:tc>
          <w:tcPr>
            <w:tcW w:w="2600" w:type="dxa"/>
            <w:vAlign w:val="center"/>
          </w:tcPr>
          <w:p>
            <w:pPr>
              <w:spacing w:before="40" w:after="40" w:line="240" w:lineRule="auto"/>
              <w:jc w:val="left"/>
            </w:pPr>
            <w:r>
              <w:rPr>
                <w:rFonts w:ascii="Times New Roman" w:hAnsi="Times New Roman"/>
                <w:b/>
                <w:color w:val="000000"/>
                <w:sz w:val="20"/>
              </w:rPr>
              <w:t>Learning Rate (η)</w:t>
            </w:r>
          </w:p>
        </w:tc>
        <w:tc>
          <w:tcPr>
            <w:tcW w:w="2700" w:type="dxa"/>
            <w:vAlign w:val="center"/>
          </w:tcPr>
          <w:p>
            <w:pPr>
              <w:spacing w:before="40" w:after="40" w:line="240" w:lineRule="auto"/>
              <w:jc w:val="center"/>
            </w:pPr>
            <w:r>
              <w:rPr>
                <w:rFonts w:ascii="Times New Roman" w:hAnsi="Times New Roman"/>
                <w:b w:val="0"/>
                <w:color w:val="000000"/>
                <w:sz w:val="20"/>
              </w:rPr>
              <w:t>0.001</w:t>
            </w:r>
          </w:p>
        </w:tc>
        <w:tc>
          <w:tcPr>
            <w:tcW w:w="2000" w:type="dxa"/>
            <w:vAlign w:val="center"/>
          </w:tcPr>
          <w:p>
            <w:pPr>
              <w:spacing w:before="40" w:after="40" w:line="240" w:lineRule="auto"/>
              <w:jc w:val="left"/>
            </w:pPr>
            <w:r>
              <w:rPr>
                <w:rFonts w:ascii="Times New Roman" w:hAnsi="Times New Roman"/>
                <w:b w:val="0"/>
                <w:color w:val="000000"/>
                <w:sz w:val="20"/>
              </w:rPr>
              <w:t>Adaptive Adam default with ReduceLROnPlateau scheduler (min_lr=1e-5)</w:t>
            </w:r>
          </w:p>
        </w:tc>
        <w:tc>
          <w:tcPr>
            <w:tcW w:w="2700" w:type="dxa"/>
            <w:vAlign w:val="center"/>
          </w:tcPr>
          <w:p>
            <w:pPr>
              <w:spacing w:before="40" w:after="40" w:line="240" w:lineRule="auto"/>
              <w:jc w:val="left"/>
            </w:pPr>
            <w:r>
              <w:rPr>
                <w:rFonts w:ascii="Times New Roman" w:hAnsi="Times New Roman"/>
                <w:b w:val="0"/>
                <w:color w:val="000000"/>
                <w:sz w:val="20"/>
              </w:rPr>
              <w:t>Optimal convergence speed</w:t>
            </w:r>
          </w:p>
        </w:tc>
      </w:tr>
      <w:tr w:rsidR="00653BF0" w14:paraId="0FA9229C" w14:textId="77777777">
        <w:trPr>
          <w:cantSplit/>
          <w:trHeight w:val="400"/>
          <w:jc w:val="center"/>
        </w:trPr>
        <w:tc>
          <w:tcPr>
            <w:tcW w:w="2600" w:type="dxa"/>
            <w:vAlign w:val="center"/>
          </w:tcPr>
          <w:p>
            <w:pPr>
              <w:spacing w:before="40" w:after="40" w:line="240" w:lineRule="auto"/>
              <w:jc w:val="left"/>
            </w:pPr>
            <w:r>
              <w:rPr>
                <w:rFonts w:ascii="Times New Roman" w:hAnsi="Times New Roman"/>
                <w:b/>
                <w:color w:val="000000"/>
                <w:sz w:val="20"/>
              </w:rPr>
              <w:t>Batch Size</w:t>
            </w:r>
          </w:p>
        </w:tc>
        <w:tc>
          <w:tcPr>
            <w:tcW w:w="2700" w:type="dxa"/>
            <w:vAlign w:val="center"/>
          </w:tcPr>
          <w:p>
            <w:pPr>
              <w:spacing w:before="40" w:after="40" w:line="240" w:lineRule="auto"/>
              <w:jc w:val="center"/>
            </w:pPr>
            <w:r>
              <w:rPr>
                <w:rFonts w:ascii="Times New Roman" w:hAnsi="Times New Roman"/>
                <w:b w:val="0"/>
                <w:color w:val="000000"/>
                <w:sz w:val="20"/>
              </w:rPr>
              <w:t>64</w:t>
            </w:r>
          </w:p>
        </w:tc>
        <w:tc>
          <w:tcPr>
            <w:tcW w:w="2000" w:type="dxa"/>
            <w:vAlign w:val="center"/>
          </w:tcPr>
          <w:p>
            <w:pPr>
              <w:spacing w:before="40" w:after="40" w:line="240" w:lineRule="auto"/>
              <w:jc w:val="left"/>
            </w:pPr>
            <w:r>
              <w:rPr>
                <w:rFonts w:ascii="Times New Roman" w:hAnsi="Times New Roman"/>
                <w:b w:val="0"/>
                <w:color w:val="000000"/>
                <w:sz w:val="20"/>
              </w:rPr>
              <w:t>Mini-batch SGD gradient estimation over 20,000 training samples</w:t>
            </w:r>
          </w:p>
        </w:tc>
        <w:tc>
          <w:tcPr>
            <w:tcW w:w="2700" w:type="dxa"/>
            <w:vAlign w:val="center"/>
          </w:tcPr>
          <w:p>
            <w:pPr>
              <w:spacing w:before="40" w:after="40" w:line="240" w:lineRule="auto"/>
              <w:jc w:val="left"/>
            </w:pPr>
            <w:r>
              <w:rPr>
                <w:rFonts w:ascii="Times New Roman" w:hAnsi="Times New Roman"/>
                <w:b w:val="0"/>
                <w:color w:val="000000"/>
                <w:sz w:val="20"/>
              </w:rPr>
              <w:t>Balance between noise &amp; stability</w:t>
            </w:r>
          </w:p>
        </w:tc>
      </w:tr>
      <w:tr w:rsidR="00653BF0" w14:paraId="34B065CF" w14:textId="77777777">
        <w:trPr>
          <w:cantSplit/>
          <w:trHeight w:val="400"/>
          <w:jc w:val="center"/>
        </w:trPr>
        <w:tc>
          <w:tcPr>
            <w:tcW w:w="2600" w:type="dxa"/>
            <w:vAlign w:val="center"/>
          </w:tcPr>
          <w:p>
            <w:pPr>
              <w:spacing w:before="40" w:after="40" w:line="240" w:lineRule="auto"/>
              <w:jc w:val="left"/>
            </w:pPr>
            <w:r>
              <w:rPr>
                <w:rFonts w:ascii="Times New Roman" w:hAnsi="Times New Roman"/>
                <w:b/>
                <w:color w:val="000000"/>
                <w:sz w:val="20"/>
              </w:rPr>
              <w:t>Epochs</w:t>
            </w:r>
          </w:p>
        </w:tc>
        <w:tc>
          <w:tcPr>
            <w:tcW w:w="2700" w:type="dxa"/>
            <w:vAlign w:val="center"/>
          </w:tcPr>
          <w:p>
            <w:pPr>
              <w:spacing w:before="40" w:after="40" w:line="240" w:lineRule="auto"/>
              <w:jc w:val="center"/>
            </w:pPr>
            <w:r>
              <w:rPr>
                <w:rFonts w:ascii="Times New Roman" w:hAnsi="Times New Roman"/>
                <w:b w:val="0"/>
                <w:color w:val="000000"/>
                <w:sz w:val="20"/>
              </w:rPr>
              <w:t>15</w:t>
            </w:r>
          </w:p>
        </w:tc>
        <w:tc>
          <w:tcPr>
            <w:tcW w:w="2000" w:type="dxa"/>
            <w:vAlign w:val="center"/>
          </w:tcPr>
          <w:p>
            <w:pPr>
              <w:spacing w:before="40" w:after="40" w:line="240" w:lineRule="auto"/>
              <w:jc w:val="left"/>
            </w:pPr>
            <w:r>
              <w:rPr>
                <w:rFonts w:ascii="Times New Roman" w:hAnsi="Times New Roman"/>
                <w:b w:val="0"/>
                <w:color w:val="000000"/>
                <w:sz w:val="20"/>
              </w:rPr>
              <w:t>Maximum training iterations with EarlyStopping patience = 5</w:t>
            </w:r>
          </w:p>
        </w:tc>
        <w:tc>
          <w:tcPr>
            <w:tcW w:w="2700" w:type="dxa"/>
            <w:vAlign w:val="center"/>
          </w:tcPr>
          <w:p>
            <w:pPr>
              <w:spacing w:before="40" w:after="40" w:line="240" w:lineRule="auto"/>
              <w:jc w:val="left"/>
            </w:pPr>
            <w:r>
              <w:rPr>
                <w:rFonts w:ascii="Times New Roman" w:hAnsi="Times New Roman"/>
                <w:b w:val="0"/>
                <w:color w:val="000000"/>
                <w:sz w:val="20"/>
              </w:rPr>
              <w:t>Prevents overfitting on MNIST</w:t>
            </w:r>
          </w:p>
        </w:tc>
      </w:tr>
      <w:tr w:rsidR="00653BF0" w14:paraId="202BA084" w14:textId="77777777">
        <w:trPr>
          <w:cantSplit/>
          <w:trHeight w:val="400"/>
          <w:jc w:val="center"/>
        </w:trPr>
        <w:tc>
          <w:tcPr>
            <w:tcW w:w="2600" w:type="dxa"/>
            <w:vAlign w:val="center"/>
          </w:tcPr>
          <w:p>
            <w:pPr>
              <w:spacing w:before="40" w:after="40" w:line="240" w:lineRule="auto"/>
              <w:jc w:val="left"/>
            </w:pPr>
            <w:r>
              <w:rPr>
                <w:rFonts w:ascii="Times New Roman" w:hAnsi="Times New Roman"/>
                <w:b/>
                <w:color w:val="000000"/>
                <w:sz w:val="20"/>
              </w:rPr>
              <w:t>Dropout Rates</w:t>
            </w:r>
          </w:p>
        </w:tc>
        <w:tc>
          <w:tcPr>
            <w:tcW w:w="2700" w:type="dxa"/>
            <w:vAlign w:val="center"/>
          </w:tcPr>
          <w:p>
            <w:pPr>
              <w:spacing w:before="40" w:after="40" w:line="240" w:lineRule="auto"/>
              <w:jc w:val="center"/>
            </w:pPr>
            <w:r>
              <w:rPr>
                <w:rFonts w:ascii="Times New Roman" w:hAnsi="Times New Roman"/>
                <w:b w:val="0"/>
                <w:color w:val="000000"/>
                <w:sz w:val="20"/>
              </w:rPr>
              <w:t>0.25 &amp; 0.50</w:t>
            </w:r>
          </w:p>
        </w:tc>
        <w:tc>
          <w:tcPr>
            <w:tcW w:w="2000" w:type="dxa"/>
            <w:vAlign w:val="center"/>
          </w:tcPr>
          <w:p>
            <w:pPr>
              <w:spacing w:before="40" w:after="40" w:line="240" w:lineRule="auto"/>
              <w:jc w:val="left"/>
            </w:pPr>
            <w:r>
              <w:rPr>
                <w:rFonts w:ascii="Times New Roman" w:hAnsi="Times New Roman"/>
                <w:b w:val="0"/>
                <w:color w:val="000000"/>
                <w:sz w:val="20"/>
              </w:rPr>
              <w:t>0.25 after convolutional pooling layers; 0.50 before dense output layer</w:t>
            </w:r>
          </w:p>
        </w:tc>
        <w:tc>
          <w:tcPr>
            <w:tcW w:w="2700" w:type="dxa"/>
            <w:vAlign w:val="center"/>
          </w:tcPr>
          <w:p>
            <w:pPr>
              <w:spacing w:before="40" w:after="40" w:line="240" w:lineRule="auto"/>
              <w:jc w:val="left"/>
            </w:pPr>
            <w:r>
              <w:rPr>
                <w:rFonts w:ascii="Times New Roman" w:hAnsi="Times New Roman"/>
                <w:b w:val="0"/>
                <w:color w:val="000000"/>
                <w:sz w:val="20"/>
              </w:rPr>
              <w:t>Mitigates co-adaptation</w:t>
            </w:r>
          </w:p>
        </w:tc>
      </w:tr>
      <w:tr w:rsidR="00DC415F" w14:paraId="2B52B390" w14:textId="77777777">
        <w:trPr>
          <w:jc w:val="center"/>
        </w:trPr>
        <w:tc>
          <w:tcPr>
            <w:tcW w:w="2600" w:type="dxa"/>
          </w:tcPr>
          <w:p>
            <w:pPr>
              <w:spacing w:before="40" w:after="40" w:line="240" w:lineRule="auto"/>
              <w:jc w:val="left"/>
            </w:pPr>
            <w:r>
              <w:rPr>
                <w:rFonts w:ascii="Times New Roman" w:hAnsi="Times New Roman"/>
                <w:b/>
                <w:color w:val="000000"/>
                <w:sz w:val="20"/>
              </w:rPr>
              <w:t>Weight Decay (L2)</w:t>
            </w:r>
          </w:p>
        </w:tc>
        <w:tc>
          <w:tcPr>
            <w:tcW w:w="2700" w:type="dxa"/>
          </w:tcPr>
          <w:p>
            <w:pPr>
              <w:spacing w:before="40" w:after="40" w:line="240" w:lineRule="auto"/>
              <w:jc w:val="center"/>
            </w:pPr>
            <w:r>
              <w:rPr>
                <w:rFonts w:ascii="Times New Roman" w:hAnsi="Times New Roman"/>
                <w:b w:val="0"/>
                <w:color w:val="000000"/>
                <w:sz w:val="20"/>
              </w:rPr>
              <w:t>1e-4</w:t>
            </w:r>
          </w:p>
        </w:tc>
        <w:tc>
          <w:tcPr>
            <w:tcW w:w="2000" w:type="dxa"/>
          </w:tcPr>
          <w:p>
            <w:pPr>
              <w:spacing w:before="40" w:after="40" w:line="240" w:lineRule="auto"/>
              <w:jc w:val="left"/>
            </w:pPr>
            <w:r>
              <w:rPr>
                <w:rFonts w:ascii="Times New Roman" w:hAnsi="Times New Roman"/>
                <w:b w:val="0"/>
                <w:color w:val="000000"/>
                <w:sz w:val="20"/>
              </w:rPr>
              <w:t>Ridge regularization on dense kernel weights</w:t>
            </w:r>
          </w:p>
        </w:tc>
        <w:tc>
          <w:tcPr>
            <w:tcW w:w="2700" w:type="dxa"/>
          </w:tcPr>
          <w:p>
            <w:pPr>
              <w:spacing w:before="40" w:after="40" w:line="240" w:lineRule="auto"/>
              <w:jc w:val="left"/>
            </w:pPr>
            <w:r>
              <w:rPr>
                <w:rFonts w:ascii="Times New Roman" w:hAnsi="Times New Roman"/>
                <w:b w:val="0"/>
                <w:color w:val="000000"/>
                <w:sz w:val="20"/>
              </w:rPr>
              <w:t>Bounds weight magnitudes</w:t>
            </w:r>
          </w:p>
        </w:tc>
      </w:tr>
    </w:tbl>
    <w:p w14:paraId="1EBF5576" w14:textId="77777777" w:rsidR="00653BF0" w:rsidRDefault="00653BF0">
      <w:pPr>
        <w:spacing w:after="120" w:before="40" w:line="360" w:lineRule="auto"/>
        <w:jc w:val="both"/>
      </w:pPr>
      <w:r>
        <w:rPr>
          <w:rFonts w:ascii="Times New Roman" w:hAnsi="Times New Roman"/>
          <w:b w:val="0"/>
          <w:i w:val="0"/>
          <w:color w:val="000000"/>
          <w:sz w:val="24"/>
        </w:rPr>
        <w:t>The empirical convergence behavior of DigitVision DeepConvNet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br/>
        <w:b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validation samples.</w:t>
      </w:r>
    </w:p>
    <w:p w14:paraId="2D3E418C" w14:textId="77777777" w:rsidR="00653BF0" w:rsidRDefault="00000000">
      <w:pPr>
        <w:pStyle w:val="Heading1"/>
        <w:pageBreakBefore/>
        <w:spacing w:before="120" w:after="240" w:line="360" w:lineRule="auto"/>
        <w:jc w:val="center"/>
      </w:pPr>
      <w:r>
        <w:rPr>
          <w:rFonts w:ascii="Times New Roman" w:hAnsi="Times New Roman"/>
          <w:b/>
          <w:bCs/>
        </w:rPr>
        <w:lastRenderedPageBreak/>
        <w:t>CHAPTER 6</w:t>
      </w:r>
    </w:p>
    <w:p w14:paraId="48655BBF" w14:textId="77777777" w:rsidR="00653BF0" w:rsidRDefault="00000000">
      <w:pPr>
        <w:spacing w:after="240" w:line="360" w:lineRule="auto"/>
        <w:jc w:val="center"/>
      </w:pPr>
      <w:r>
        <w:rPr>
          <w:rFonts w:ascii="Times New Roman" w:hAnsi="Times New Roman"/>
          <w:b/>
          <w:bCs/>
          <w:sz w:val="28"/>
          <w:szCs w:val="28"/>
        </w:rPr>
        <w:t>MODEL TRAINING AND CONVERGENCE ANALYSIS</w:t>
      </w:r>
    </w:p>
    <w:p w14:paraId="737D7797" w14:textId="77777777" w:rsidR="00653BF0" w:rsidRDefault="00000000">
      <w:pPr>
        <w:pStyle w:val="Heading2"/>
        <w:spacing w:before="200" w:after="100" w:line="360" w:lineRule="auto"/>
      </w:pPr>
      <w:proofErr w:type="gramStart"/>
      <w:r>
        <w:rPr>
          <w:rFonts w:ascii="Times New Roman" w:hAnsi="Times New Roman"/>
          <w:b/>
          <w:bCs/>
          <w:color w:val="000000"/>
        </w:rPr>
        <w:t>6.1  Experimental</w:t>
      </w:r>
      <w:proofErr w:type="gramEnd"/>
      <w:r>
        <w:rPr>
          <w:rFonts w:ascii="Times New Roman" w:hAnsi="Times New Roman"/>
          <w:b/>
          <w:bCs/>
          <w:color w:val="000000"/>
        </w:rPr>
        <w:t xml:space="preserve"> Environment</w:t>
      </w:r>
    </w:p>
    <w:p w14:paraId="2F61C774" w14:textId="77777777" w:rsidR="00653BF0" w:rsidRDefault="00653BF0">
      <w:pPr>
        <w:spacing w:after="120" w:line="276" w:lineRule="auto"/>
        <w:jc w:val="both"/>
      </w:pPr>
    </w:p>
    <w:p w14:paraId="552D80AF" w14:textId="77777777" w:rsidR="00653BF0" w:rsidRDefault="00000000">
      <w:pPr>
        <w:keepNext/>
        <w:spacing w:before="60" w:after="120" w:line="276" w:lineRule="auto"/>
        <w:jc w:val="center"/>
      </w:pPr>
      <w:r>
        <w:rPr>
          <w:rFonts w:ascii="Times New Roman" w:hAnsi="Times New Roman"/>
          <w:b/>
          <w:bCs/>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015BA579" w14:textId="77777777">
        <w:trPr>
          <w:cantSplit/>
          <w:tblHeader/>
          <w:jc w:val="center"/>
        </w:trPr>
        <w:tc>
          <w:tcPr>
            <w:tcW w:w="4400" w:type="dxa"/>
            <w:shd w:val="clear" w:color="auto" w:fill="DEEAF6"/>
            <w:vAlign w:val="center"/>
          </w:tcPr>
          <w:p w14:paraId="4DAEA7B8"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40651822"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3C892549"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Processor / CPU</w:t>
            </w:r>
          </w:p>
        </w:tc>
        <w:tc>
          <w:tcPr>
            <w:tcW w:w="5600" w:type="dxa"/>
            <w:vAlign w:val="center"/>
          </w:tcPr>
          <w:p>
            <w:pPr>
              <w:spacing w:before="40" w:after="40" w:line="240" w:lineRule="auto"/>
              <w:jc w:val="left"/>
            </w:pPr>
            <w:r>
              <w:rPr>
                <w:rFonts w:ascii="Times New Roman" w:hAnsi="Times New Roman"/>
                <w:b w:val="0"/>
                <w:color w:val="000000"/>
                <w:sz w:val="20"/>
              </w:rPr>
              <w:t>Intel Core i7 / AMD Ryzen 7 (x86_64 architecture, 8 cores, 16 threads)</w:t>
            </w:r>
          </w:p>
        </w:tc>
      </w:tr>
      <w:tr w:rsidR="00653BF0" w14:paraId="66CD7971"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RAM / Memory</w:t>
            </w:r>
          </w:p>
        </w:tc>
        <w:tc>
          <w:tcPr>
            <w:tcW w:w="5600" w:type="dxa"/>
            <w:vAlign w:val="center"/>
          </w:tcPr>
          <w:p>
            <w:pPr>
              <w:spacing w:before="40" w:after="40" w:line="240" w:lineRule="auto"/>
              <w:jc w:val="left"/>
            </w:pPr>
            <w:r>
              <w:rPr>
                <w:rFonts w:ascii="Times New Roman" w:hAnsi="Times New Roman"/>
                <w:b w:val="0"/>
                <w:color w:val="000000"/>
                <w:sz w:val="20"/>
              </w:rPr>
              <w:t>16.0 GB DDR4 High-Speed RAM</w:t>
            </w:r>
          </w:p>
        </w:tc>
      </w:tr>
      <w:tr w:rsidR="00653BF0" w14:paraId="4421DE17"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Operating System</w:t>
            </w:r>
          </w:p>
        </w:tc>
        <w:tc>
          <w:tcPr>
            <w:tcW w:w="5600" w:type="dxa"/>
            <w:vAlign w:val="center"/>
          </w:tcPr>
          <w:p>
            <w:pPr>
              <w:spacing w:before="40" w:after="40" w:line="240" w:lineRule="auto"/>
              <w:jc w:val="left"/>
            </w:pPr>
            <w:r>
              <w:rPr>
                <w:rFonts w:ascii="Times New Roman" w:hAnsi="Times New Roman"/>
                <w:b w:val="0"/>
                <w:color w:val="000000"/>
                <w:sz w:val="20"/>
              </w:rPr>
              <w:t>Microsoft Windows 11 Enterprise (Build 22631, 64-bit)</w:t>
            </w:r>
          </w:p>
        </w:tc>
      </w:tr>
      <w:tr w:rsidR="00653BF0" w14:paraId="0DAA5478"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Python Environment</w:t>
            </w:r>
          </w:p>
        </w:tc>
        <w:tc>
          <w:tcPr>
            <w:tcW w:w="5600" w:type="dxa"/>
            <w:vAlign w:val="center"/>
          </w:tcPr>
          <w:p>
            <w:pPr>
              <w:spacing w:before="40" w:after="40" w:line="240" w:lineRule="auto"/>
              <w:jc w:val="left"/>
            </w:pPr>
            <w:r>
              <w:rPr>
                <w:rFonts w:ascii="Times New Roman" w:hAnsi="Times New Roman"/>
                <w:b w:val="0"/>
                <w:color w:val="000000"/>
                <w:sz w:val="20"/>
              </w:rPr>
              <w:t>Python 3.13.14 (64-bit runtime) with virtualenv isolation</w:t>
            </w:r>
          </w:p>
        </w:tc>
      </w:tr>
      <w:tr w:rsidR="00653BF0" w14:paraId="178D6462"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Deep Learning Framework</w:t>
            </w:r>
          </w:p>
        </w:tc>
        <w:tc>
          <w:tcPr>
            <w:tcW w:w="5600" w:type="dxa"/>
            <w:vAlign w:val="center"/>
          </w:tcPr>
          <w:p>
            <w:pPr>
              <w:spacing w:before="40" w:after="40" w:line="240" w:lineRule="auto"/>
              <w:jc w:val="left"/>
            </w:pPr>
            <w:r>
              <w:rPr>
                <w:rFonts w:ascii="Times New Roman" w:hAnsi="Times New Roman"/>
                <w:b w:val="0"/>
                <w:color w:val="000000"/>
                <w:sz w:val="20"/>
              </w:rPr>
              <w:t>TensorFlow 2.18 / Keras 3.8 (Universal deep learning backend)</w:t>
            </w:r>
          </w:p>
        </w:tc>
      </w:tr>
      <w:tr w:rsidR="00653BF0" w14:paraId="1F79006A" w14:textId="77777777">
        <w:trPr>
          <w:cantSplit/>
          <w:trHeight w:val="400"/>
          <w:jc w:val="center"/>
        </w:trPr>
        <w:tc>
          <w:tcPr>
            <w:tcW w:w="4400" w:type="dxa"/>
            <w:vAlign w:val="center"/>
          </w:tcPr>
          <w:p>
            <w:pPr>
              <w:spacing w:before="40" w:after="40" w:line="240" w:lineRule="auto"/>
              <w:jc w:val="left"/>
            </w:pPr>
            <w:r>
              <w:rPr>
                <w:rFonts w:ascii="Times New Roman" w:hAnsi="Times New Roman"/>
                <w:b/>
                <w:color w:val="000000"/>
                <w:sz w:val="20"/>
              </w:rPr>
              <w:t>Machine Learning Suite</w:t>
            </w:r>
          </w:p>
        </w:tc>
        <w:tc>
          <w:tcPr>
            <w:tcW w:w="5600" w:type="dxa"/>
            <w:vAlign w:val="center"/>
          </w:tcPr>
          <w:p>
            <w:pPr>
              <w:spacing w:before="40" w:after="40" w:line="240" w:lineRule="auto"/>
              <w:jc w:val="left"/>
            </w:pPr>
            <w:r>
              <w:rPr>
                <w:rFonts w:ascii="Times New Roman" w:hAnsi="Times New Roman"/>
                <w:b w:val="0"/>
                <w:color w:val="000000"/>
                <w:sz w:val="20"/>
              </w:rPr>
              <w:t>Scikit-Learn 1.6.1, NumPy 2.2.3, SciPy 1.15.2, OpenCV 4.11.0</w:t>
            </w:r>
          </w:p>
        </w:tc>
      </w:tr>
    </w:tbl>
    <w:p w14:paraId="00119ED5" w14:textId="77777777" w:rsidR="00653BF0" w:rsidRDefault="00653BF0">
      <w:pPr>
        <w:spacing w:after="60"/>
        <w:jc w:val="both"/>
      </w:pPr>
    </w:p>
    <w:p w14:paraId="3F06FDF6" w14:textId="77777777" w:rsidR="00653BF0" w:rsidRDefault="00000000">
      <w:pPr>
        <w:pStyle w:val="Heading2"/>
        <w:spacing w:before="200" w:after="100" w:line="360" w:lineRule="auto"/>
      </w:pPr>
      <w:proofErr w:type="gramStart"/>
      <w:r>
        <w:rPr>
          <w:rFonts w:ascii="Times New Roman" w:hAnsi="Times New Roman"/>
          <w:b/>
          <w:bCs/>
          <w:color w:val="000000"/>
        </w:rPr>
        <w:t>6.2  Training</w:t>
      </w:r>
      <w:proofErr w:type="gramEnd"/>
      <w:r>
        <w:rPr>
          <w:rFonts w:ascii="Times New Roman" w:hAnsi="Times New Roman"/>
          <w:b/>
          <w:bCs/>
          <w:color w:val="000000"/>
        </w:rPr>
        <w:t xml:space="preserve"> Configuration</w:t>
      </w:r>
    </w:p>
    <w:p>
      <w:pPr>
        <w:spacing w:before="40" w:after="120" w:line="360" w:lineRule="auto"/>
        <w:jc w:val="both"/>
      </w:pPr>
      <w:r>
        <w:rPr>
          <w:rFonts w:ascii="Times New Roman" w:hAnsi="Times New Roman"/>
          <w:b w:val="0"/>
          <w:i w:val="0"/>
          <w:color w:val="000000"/>
          <w:sz w:val="24"/>
        </w:rPr>
        <w:t>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DeepConvNet's combination of spatial dropout, batch normalization, and L2 regularization prevented overfitting entirely.</w:t>
      </w:r>
    </w:p>
    <w:p w14:paraId="0A49A322" w14:textId="77777777" w:rsidR="00653BF0" w:rsidRDefault="00000000">
      <w:pPr>
        <w:keepNext/>
        <w:spacing w:before="60" w:after="120" w:line="276" w:lineRule="auto"/>
        <w:jc w:val="center"/>
      </w:pPr>
      <w:r>
        <w:rPr>
          <w:rFonts w:ascii="Times New Roman" w:hAnsi="Times New Roman"/>
          <w:b/>
          <w:bCs/>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7D2544A4" w14:textId="77777777">
        <w:trPr>
          <w:cantSplit/>
          <w:tblHeader/>
          <w:jc w:val="center"/>
        </w:trPr>
        <w:tc>
          <w:tcPr>
            <w:tcW w:w="4400" w:type="dxa"/>
            <w:shd w:val="clear" w:color="auto" w:fill="DEEAF6"/>
            <w:vAlign w:val="center"/>
          </w:tcPr>
          <w:p w14:paraId="46040B85" w14:textId="77777777" w:rsidR="00653BF0" w:rsidRDefault="00000000">
            <w:pPr>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243AC1B0" w14:textId="77777777" w:rsidR="00653BF0" w:rsidRDefault="00000000">
            <w:pPr>
              <w:spacing w:after="40" w:line="264" w:lineRule="auto"/>
              <w:jc w:val="center"/>
            </w:pPr>
            <w:r>
              <w:rPr>
                <w:rFonts w:ascii="Times New Roman" w:hAnsi="Times New Roman"/>
                <w:b/>
                <w:bCs/>
                <w:sz w:val="21"/>
                <w:szCs w:val="21"/>
              </w:rPr>
              <w:t>Details</w:t>
            </w:r>
          </w:p>
        </w:tc>
      </w:tr>
      <w:tr w:rsidR="00653BF0" w14:paraId="2F94946B"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Loss function</w:t>
            </w:r>
          </w:p>
        </w:tc>
        <w:tc>
          <w:tcPr>
            <w:tcW w:w="5600" w:type="dxa"/>
            <w:vAlign w:val="center"/>
          </w:tcPr>
          <w:p>
            <w:pPr>
              <w:spacing w:before="40" w:after="40" w:line="240" w:lineRule="auto"/>
              <w:jc w:val="left"/>
            </w:pPr>
            <w:r>
              <w:rPr>
                <w:rFonts w:ascii="Times New Roman" w:hAnsi="Times New Roman"/>
                <w:b w:val="0"/>
                <w:color w:val="000000"/>
                <w:sz w:val="20"/>
              </w:rPr>
              <w:t>Categorical Cross-Entropy: L(θ) = - (1/N) Σ Σ y_ic log(p_ic)</w:t>
            </w:r>
          </w:p>
        </w:tc>
      </w:tr>
      <w:tr w:rsidR="00653BF0" w14:paraId="0ABF8C4E"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Optimizer</w:t>
            </w:r>
          </w:p>
        </w:tc>
        <w:tc>
          <w:tcPr>
            <w:tcW w:w="5600" w:type="dxa"/>
            <w:vAlign w:val="center"/>
          </w:tcPr>
          <w:p>
            <w:pPr>
              <w:spacing w:before="40" w:after="40" w:line="240" w:lineRule="auto"/>
              <w:jc w:val="left"/>
            </w:pPr>
            <w:r>
              <w:rPr>
                <w:rFonts w:ascii="Times New Roman" w:hAnsi="Times New Roman"/>
                <w:b w:val="0"/>
                <w:color w:val="000000"/>
                <w:sz w:val="20"/>
              </w:rPr>
              <w:t>Adam (Adaptive Moment Estimation: β1=0.9, β2=0.999, ε=1e-7)</w:t>
            </w:r>
          </w:p>
        </w:tc>
      </w:tr>
      <w:tr w:rsidR="00653BF0" w14:paraId="2DE590DF"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Batch size</w:t>
            </w:r>
          </w:p>
        </w:tc>
        <w:tc>
          <w:tcPr>
            <w:tcW w:w="5600" w:type="dxa"/>
            <w:vAlign w:val="center"/>
          </w:tcPr>
          <w:p>
            <w:pPr>
              <w:spacing w:before="40" w:after="40" w:line="240" w:lineRule="auto"/>
              <w:jc w:val="left"/>
            </w:pPr>
            <w:r>
              <w:rPr>
                <w:rFonts w:ascii="Times New Roman" w:hAnsi="Times New Roman"/>
                <w:b w:val="0"/>
                <w:color w:val="000000"/>
                <w:sz w:val="20"/>
              </w:rPr>
              <w:t>64 samples per mini-batch gradient update</w:t>
            </w:r>
          </w:p>
        </w:tc>
      </w:tr>
      <w:tr w:rsidR="00653BF0" w14:paraId="1C2F78DC"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Epochs trained</w:t>
            </w:r>
          </w:p>
        </w:tc>
        <w:tc>
          <w:tcPr>
            <w:tcW w:w="5600" w:type="dxa"/>
            <w:vAlign w:val="center"/>
          </w:tcPr>
          <w:p>
            <w:pPr>
              <w:spacing w:before="40" w:after="40" w:line="240" w:lineRule="auto"/>
              <w:jc w:val="left"/>
            </w:pPr>
            <w:r>
              <w:rPr>
                <w:rFonts w:ascii="Times New Roman" w:hAnsi="Times New Roman"/>
                <w:b w:val="0"/>
                <w:color w:val="000000"/>
                <w:sz w:val="20"/>
              </w:rPr>
              <w:t>15 total epochs (Training converged stably at epoch 12)</w:t>
            </w:r>
          </w:p>
        </w:tc>
      </w:tr>
      <w:tr w:rsidR="00653BF0" w14:paraId="45AB8710"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Validation frequency</w:t>
            </w:r>
          </w:p>
        </w:tc>
        <w:tc>
          <w:tcPr>
            <w:tcW w:w="5600" w:type="dxa"/>
            <w:vAlign w:val="center"/>
          </w:tcPr>
          <w:p>
            <w:pPr>
              <w:spacing w:before="40" w:after="40" w:line="240" w:lineRule="auto"/>
              <w:jc w:val="left"/>
            </w:pPr>
            <w:r>
              <w:rPr>
                <w:rFonts w:ascii="Times New Roman" w:hAnsi="Times New Roman"/>
                <w:b w:val="0"/>
                <w:color w:val="000000"/>
                <w:sz w:val="20"/>
              </w:rPr>
              <w:t>Evaluated at the conclusion of every single epoch on 3,000 validation samples</w:t>
            </w:r>
          </w:p>
        </w:tc>
      </w:tr>
      <w:tr w:rsidR="00653BF0" w14:paraId="2083F750"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Early stopping criterion</w:t>
            </w:r>
          </w:p>
        </w:tc>
        <w:tc>
          <w:tcPr>
            <w:tcW w:w="5600" w:type="dxa"/>
            <w:vAlign w:val="center"/>
          </w:tcPr>
          <w:p>
            <w:pPr>
              <w:spacing w:before="40" w:after="40" w:line="240" w:lineRule="auto"/>
              <w:jc w:val="left"/>
            </w:pPr>
            <w:r>
              <w:rPr>
                <w:rFonts w:ascii="Times New Roman" w:hAnsi="Times New Roman"/>
                <w:b w:val="0"/>
                <w:color w:val="000000"/>
                <w:sz w:val="20"/>
              </w:rPr>
              <w:t>Monitor val_loss; patience = 5 epochs; restore_best_weights = True</w:t>
            </w:r>
          </w:p>
        </w:tc>
      </w:tr>
      <w:tr w:rsidR="00653BF0" w14:paraId="4AF04CBF"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Learning rate schedule</w:t>
            </w:r>
          </w:p>
        </w:tc>
        <w:tc>
          <w:tcPr>
            <w:tcW w:w="5600" w:type="dxa"/>
            <w:vAlign w:val="center"/>
          </w:tcPr>
          <w:p>
            <w:pPr>
              <w:spacing w:before="40" w:after="40" w:line="240" w:lineRule="auto"/>
              <w:jc w:val="left"/>
            </w:pPr>
            <w:r>
              <w:rPr>
                <w:rFonts w:ascii="Times New Roman" w:hAnsi="Times New Roman"/>
                <w:b w:val="0"/>
                <w:color w:val="000000"/>
                <w:sz w:val="20"/>
              </w:rPr>
              <w:t>ReduceLROnPlateau (factor=0.5, patience=2, min_lr=1e-5)</w:t>
            </w:r>
          </w:p>
        </w:tc>
      </w:tr>
      <w:tr w:rsidR="00653BF0" w14:paraId="459E4972"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Random seed</w:t>
            </w:r>
          </w:p>
        </w:tc>
        <w:tc>
          <w:tcPr>
            <w:tcW w:w="5600" w:type="dxa"/>
            <w:vAlign w:val="center"/>
          </w:tcPr>
          <w:p>
            <w:pPr>
              <w:spacing w:before="40" w:after="40" w:line="240" w:lineRule="auto"/>
              <w:jc w:val="left"/>
            </w:pPr>
            <w:r>
              <w:rPr>
                <w:rFonts w:ascii="Times New Roman" w:hAnsi="Times New Roman"/>
                <w:b w:val="0"/>
                <w:color w:val="000000"/>
                <w:sz w:val="20"/>
              </w:rPr>
              <w:t>SEED = 42 (Enforced across NumPy, TensorFlow, and Python random modules)</w:t>
            </w:r>
          </w:p>
        </w:tc>
      </w:tr>
      <w:tr w:rsidR="00653BF0" w14:paraId="4FA0A377" w14:textId="77777777">
        <w:trPr>
          <w:cantSplit/>
          <w:trHeight w:val="380"/>
          <w:jc w:val="center"/>
        </w:trPr>
        <w:tc>
          <w:tcPr>
            <w:tcW w:w="4400" w:type="dxa"/>
            <w:vAlign w:val="center"/>
          </w:tcPr>
          <w:p>
            <w:pPr>
              <w:spacing w:before="40" w:after="40" w:line="240" w:lineRule="auto"/>
              <w:jc w:val="left"/>
            </w:pPr>
            <w:r>
              <w:rPr>
                <w:rFonts w:ascii="Times New Roman" w:hAnsi="Times New Roman"/>
                <w:b/>
                <w:color w:val="000000"/>
                <w:sz w:val="20"/>
              </w:rPr>
              <w:t>Device utilized</w:t>
            </w:r>
          </w:p>
        </w:tc>
        <w:tc>
          <w:tcPr>
            <w:tcW w:w="5600" w:type="dxa"/>
            <w:vAlign w:val="center"/>
          </w:tcPr>
          <w:p>
            <w:pPr>
              <w:spacing w:before="40" w:after="40" w:line="240" w:lineRule="auto"/>
              <w:jc w:val="left"/>
            </w:pPr>
            <w:r>
              <w:rPr>
                <w:rFonts w:ascii="Times New Roman" w:hAnsi="Times New Roman"/>
                <w:b w:val="0"/>
                <w:color w:val="000000"/>
                <w:sz w:val="20"/>
              </w:rPr>
              <w:t>Standard CPU (Intel/AMD x86_64) — Zero GPU hardware requirement</w:t>
            </w:r>
          </w:p>
        </w:tc>
      </w:tr>
    </w:tbl>
    <w:p w14:paraId="60ABEBC3" w14:textId="77777777" w:rsidR="00653BF0" w:rsidRDefault="00653BF0">
      <w:pPr>
        <w:spacing w:after="120" w:before="40" w:line="360" w:lineRule="auto"/>
        <w:jc w:val="both"/>
      </w:pPr>
      <w:r>
        <w:rPr>
          <w:rFonts w:ascii="Times New Roman" w:hAnsi="Times New Roman"/>
          <w:b w:val="0"/>
          <w:i/>
          <w:color w:val="000000"/>
          <w:sz w:val="22"/>
        </w:rPr>
        <w:t>Observation: Training loss declines monotonically from 0.4120 in Epoch 1 to 0.0534 in Epoch 15, while validation loss stabilizes at 0.0482 by Epoch 12.</w:t>
        <w:br/>
        <w:t>Interpretation: Smooth asymptotic loss decay demonstrates stable gradient backpropagation without vanishing gradients, loss spikes, or numerical instability.</w:t>
        <w:br/>
        <w:t>Engineering Implication: Validates Adam optimizer hyperparameters (η = 0.001) and early stopping criteria (patience = 5), retaining the optimal model weights at Epoch 12.</w:t>
      </w:r>
    </w:p>
    <w:p>
      <w:pPr>
        <w:spacing w:before="40" w:after="120" w:line="360" w:lineRule="auto"/>
        <w:jc w:val="both"/>
      </w:pPr>
      <w:r>
        <w:rPr>
          <w:rFonts w:ascii="Times New Roman" w:hAnsi="Times New Roman"/>
          <w:b w:val="0"/>
          <w:i/>
          <w:color w:val="000000"/>
          <w:sz w:val="22"/>
        </w:rPr>
        <w:t>Observation: Training accuracy converges to 98.45% while validation accuracy reaches 98.23%, with validation accuracy exceeding training accuracy during early epochs (Epochs 1–6).</w:t>
        <w:br/>
        <w:t>Interpretation: Validation accuracy exceeding training accuracy is a direct consequence of Dropout regularization (rates 0.25 and 0.50), which is active during training but disabled during evaluation.</w:t>
        <w:br/>
        <w:t>Engineering Implication: Confirms that spatial dropout effectively prevents co-adaptation among feature detectors, ensuring robust generalization to unseen data.</w:t>
      </w:r>
    </w:p>
    <w:p w14:paraId="3E808862" w14:textId="77777777" w:rsidR="00653BF0" w:rsidRDefault="00000000">
      <w:pPr>
        <w:pStyle w:val="Heading2"/>
        <w:spacing w:before="200" w:after="100" w:line="360" w:lineRule="auto"/>
      </w:pPr>
      <w:proofErr w:type="gramStart"/>
      <w:r>
        <w:rPr>
          <w:rFonts w:ascii="Times New Roman" w:hAnsi="Times New Roman"/>
          <w:b/>
          <w:bCs/>
          <w:color w:val="000000"/>
        </w:rPr>
        <w:t>6.3  Convergence</w:t>
      </w:r>
      <w:proofErr w:type="gramEnd"/>
      <w:r>
        <w:rPr>
          <w:rFonts w:ascii="Times New Roman" w:hAnsi="Times New Roman"/>
          <w:b/>
          <w:bCs/>
          <w:color w:val="000000"/>
        </w:rPr>
        <w:t xml:space="preserve"> Analysis</w:t>
      </w:r>
    </w:p>
    <w:p w14:paraId="63FCEAB2" w14:textId="77777777" w:rsidR="00653BF0" w:rsidRDefault="00653BF0">
      <w:pPr>
        <w:spacing w:after="120" w:line="360" w:lineRule="auto" w:before="40"/>
        <w:jc w:val="both"/>
      </w:pPr>
      <w:r>
        <w:rPr>
          <w:rFonts w:ascii="Times New Roman" w:hAnsi="Times New Roman"/>
          <w:b w:val="0"/>
          <w:i w:val="0"/>
          <w:color w:val="000000"/>
          <w:sz w:val="24"/>
        </w:rPr>
        <w:t>Listing 6.1 presents the core Python implementation of the canonical preprocessing pipeline and the DigitVision DeepConvNet architecture. The preprocessing function guarantees mathematical invariance across input formats, while the model definition specifies convolutional layer dimensions, batch normalization, dropout placements, and the designated 'conv_cam' target layer for Grad-CAM explainability.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293C5170"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852928"/>
                  <wp:docPr id="15" name="Picture 1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754880" cy="2852928"/>
                          </a:xfrm>
                          <a:prstGeom prst="rect"/>
                        </pic:spPr>
                      </pic:pic>
                    </a:graphicData>
                  </a:graphic>
                </wp:inline>
              </w:drawing>
            </w:r>
          </w:p>
        </w:tc>
      </w:tr>
    </w:tbl>
    <w:p w14:paraId="0A0D08A3" w14:textId="77777777" w:rsidR="00653BF0" w:rsidRDefault="00000000">
      <w:pPr>
        <w:spacing w:before="60" w:after="120" w:line="276" w:lineRule="auto"/>
        <w:jc w:val="center"/>
      </w:pPr>
      <w:r>
        <w:rPr>
          <w:rFonts w:ascii="Times New Roman" w:hAnsi="Times New Roman"/>
          <w:b/>
          <w:bCs/>
        </w:rPr>
        <w:t>Fig. 6.1: Loss Curves – Training vs Validation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75F75AED"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852928"/>
                  <wp:docPr id="16" name="Picture 1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754880" cy="2852928"/>
                          </a:xfrm>
                          <a:prstGeom prst="rect"/>
                        </pic:spPr>
                      </pic:pic>
                    </a:graphicData>
                  </a:graphic>
                </wp:inline>
              </w:drawing>
            </w:r>
          </w:p>
        </w:tc>
      </w:tr>
    </w:tbl>
    <w:p w14:paraId="2D682E95" w14:textId="77777777" w:rsidR="00653BF0" w:rsidRDefault="00000000">
      <w:pPr>
        <w:spacing w:before="60" w:after="120" w:line="276" w:lineRule="auto"/>
        <w:jc w:val="center"/>
      </w:pPr>
      <w:r>
        <w:rPr>
          <w:rFonts w:ascii="Times New Roman" w:hAnsi="Times New Roman"/>
          <w:b/>
          <w:bCs/>
        </w:rPr>
        <w:t>Fig. 6.2: Metric Curves – Training vs Validation</w:t>
      </w:r>
    </w:p>
    <w:p>
      <w:pPr>
        <w:spacing w:before="40" w:after="120" w:line="360" w:lineRule="auto"/>
        <w:jc w:val="both"/>
      </w:pPr>
      <w:r>
        <w:rPr>
          <w:rFonts w:ascii="Times New Roman" w:hAnsi="Times New Roman"/>
          <w:b w:val="0"/>
          <w:i w:val="0"/>
          <w:color w:val="000000"/>
          <w:sz w:val="24"/>
        </w:rPr>
        <w:t>The micro project was executed collaboratively by the three student team members, with responsibilities mapped to specific engineering modules:</w:t>
        <w:br/>
        <w:t>• G. Tejaswi (22071A6601, 45% contribution): Deep convolutional network design, Keras 3 training pipeline, Grad-CAM XAI integration, and technical report formulation.</w:t>
        <w:br/>
        <w:t>• K. Rahul (22071A6602, 35% contribution): Canonical preprocessing implementation, classical model benchmarking (SVM, RF, Logistic Regression), and temperature calibration.</w:t>
        <w:br/>
        <w:t>• V. Ananya (22071A6603, 20% contribution): FastAPI asynchronous server development, HTML5 interactive drawing canvas, and real-time telemetry HUD integration.</w:t>
      </w:r>
    </w:p>
    <w:p w14:paraId="10CFE6F8" w14:textId="77777777" w:rsidR="00653BF0" w:rsidRDefault="00000000">
      <w:pPr>
        <w:keepNext/>
        <w:spacing w:before="60" w:after="120" w:line="276" w:lineRule="auto"/>
        <w:jc w:val="center"/>
      </w:pPr>
      <w:r>
        <w:rPr>
          <w:rFonts w:ascii="Times New Roman" w:hAnsi="Times New Roman"/>
          <w:b/>
          <w:bCs/>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14:paraId="046FD1A6" w14:textId="77777777">
        <w:trPr>
          <w:cantSplit/>
          <w:tblHeader/>
          <w:jc w:val="center"/>
        </w:trPr>
        <w:tc>
          <w:tcPr>
            <w:tcW w:w="1600" w:type="dxa"/>
            <w:shd w:val="clear" w:color="auto" w:fill="DEEAF6"/>
            <w:vAlign w:val="center"/>
          </w:tcPr>
          <w:p w14:paraId="12DC6D98" w14:textId="77777777" w:rsidR="00653BF0" w:rsidRDefault="00000000">
            <w:pPr>
              <w:keepNext/>
              <w:spacing w:after="40" w:line="264" w:lineRule="auto"/>
              <w:jc w:val="center"/>
            </w:pPr>
            <w:r>
              <w:rPr>
                <w:rFonts w:ascii="Times New Roman" w:hAnsi="Times New Roman"/>
                <w:b/>
                <w:bCs/>
                <w:sz w:val="20"/>
                <w:szCs w:val="20"/>
              </w:rPr>
              <w:t>Epoch / Iteration</w:t>
            </w:r>
          </w:p>
        </w:tc>
        <w:tc>
          <w:tcPr>
            <w:tcW w:w="2100" w:type="dxa"/>
            <w:shd w:val="clear" w:color="auto" w:fill="DEEAF6"/>
            <w:vAlign w:val="center"/>
          </w:tcPr>
          <w:p w14:paraId="2D652E38" w14:textId="77777777" w:rsidR="00653BF0" w:rsidRDefault="00000000">
            <w:pPr>
              <w:keepNext/>
              <w:spacing w:after="40" w:line="264" w:lineRule="auto"/>
              <w:jc w:val="center"/>
            </w:pPr>
            <w:r>
              <w:rPr>
                <w:rFonts w:ascii="Times New Roman" w:hAnsi="Times New Roman"/>
                <w:b/>
                <w:bCs/>
                <w:sz w:val="20"/>
                <w:szCs w:val="20"/>
              </w:rPr>
              <w:t>Training Loss</w:t>
            </w:r>
          </w:p>
        </w:tc>
        <w:tc>
          <w:tcPr>
            <w:tcW w:w="2100" w:type="dxa"/>
            <w:shd w:val="clear" w:color="auto" w:fill="DEEAF6"/>
            <w:vAlign w:val="center"/>
          </w:tcPr>
          <w:p w14:paraId="1DAAF78F" w14:textId="77777777" w:rsidR="00653BF0" w:rsidRDefault="00000000">
            <w:pPr>
              <w:keepNext/>
              <w:spacing w:after="40" w:line="264" w:lineRule="auto"/>
              <w:jc w:val="center"/>
            </w:pPr>
            <w:r>
              <w:rPr>
                <w:rFonts w:ascii="Times New Roman" w:hAnsi="Times New Roman"/>
                <w:b/>
                <w:bCs/>
                <w:sz w:val="20"/>
                <w:szCs w:val="20"/>
              </w:rPr>
              <w:t>Validation Loss</w:t>
            </w:r>
          </w:p>
        </w:tc>
        <w:tc>
          <w:tcPr>
            <w:tcW w:w="2100" w:type="dxa"/>
            <w:shd w:val="clear" w:color="auto" w:fill="DEEAF6"/>
            <w:vAlign w:val="center"/>
          </w:tcPr>
          <w:p w14:paraId="42E7DAED" w14:textId="77777777" w:rsidR="00653BF0" w:rsidRDefault="00000000">
            <w:pPr>
              <w:keepNext/>
              <w:spacing w:after="40" w:line="264" w:lineRule="auto"/>
              <w:jc w:val="center"/>
            </w:pPr>
            <w:r>
              <w:rPr>
                <w:rFonts w:ascii="Times New Roman" w:hAnsi="Times New Roman"/>
                <w:b/>
                <w:bCs/>
                <w:sz w:val="20"/>
                <w:szCs w:val="20"/>
              </w:rPr>
              <w:t>Training Metric</w:t>
            </w:r>
          </w:p>
        </w:tc>
        <w:tc>
          <w:tcPr>
            <w:tcW w:w="2100" w:type="dxa"/>
            <w:shd w:val="clear" w:color="auto" w:fill="DEEAF6"/>
            <w:vAlign w:val="center"/>
          </w:tcPr>
          <w:p w14:paraId="53C695DB" w14:textId="77777777" w:rsidR="00653BF0" w:rsidRDefault="00000000">
            <w:pPr>
              <w:keepNext/>
              <w:spacing w:after="40" w:line="264" w:lineRule="auto"/>
              <w:jc w:val="center"/>
            </w:pPr>
            <w:r>
              <w:rPr>
                <w:rFonts w:ascii="Times New Roman" w:hAnsi="Times New Roman"/>
                <w:b/>
                <w:bCs/>
                <w:sz w:val="20"/>
                <w:szCs w:val="20"/>
              </w:rPr>
              <w:t>Validation Metric</w:t>
            </w:r>
          </w:p>
        </w:tc>
      </w:tr>
      <w:tr w:rsidR="00653BF0" w14:paraId="1338F4FA"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1</w:t>
            </w:r>
          </w:p>
        </w:tc>
        <w:tc>
          <w:tcPr>
            <w:tcW w:w="2100" w:type="dxa"/>
            <w:vAlign w:val="center"/>
          </w:tcPr>
          <w:p>
            <w:pPr>
              <w:spacing w:before="40" w:after="40" w:line="240" w:lineRule="auto"/>
              <w:jc w:val="center"/>
            </w:pPr>
            <w:r>
              <w:rPr>
                <w:rFonts w:ascii="Times New Roman" w:hAnsi="Times New Roman"/>
                <w:b w:val="0"/>
                <w:color w:val="000000"/>
                <w:sz w:val="20"/>
              </w:rPr>
              <w:t>0.4120</w:t>
            </w:r>
          </w:p>
        </w:tc>
        <w:tc>
          <w:tcPr>
            <w:tcW w:w="2100" w:type="dxa"/>
            <w:vAlign w:val="center"/>
          </w:tcPr>
          <w:p>
            <w:pPr>
              <w:spacing w:before="40" w:after="40" w:line="240" w:lineRule="auto"/>
              <w:jc w:val="center"/>
            </w:pPr>
            <w:r>
              <w:rPr>
                <w:rFonts w:ascii="Times New Roman" w:hAnsi="Times New Roman"/>
                <w:b w:val="0"/>
                <w:color w:val="000000"/>
                <w:sz w:val="20"/>
              </w:rPr>
              <w:t>87.25%</w:t>
            </w:r>
          </w:p>
        </w:tc>
        <w:tc>
          <w:tcPr>
            <w:tcW w:w="2100" w:type="dxa"/>
            <w:vAlign w:val="center"/>
          </w:tcPr>
          <w:p>
            <w:pPr>
              <w:spacing w:before="40" w:after="40" w:line="240" w:lineRule="auto"/>
              <w:jc w:val="center"/>
            </w:pPr>
            <w:r>
              <w:rPr>
                <w:rFonts w:ascii="Times New Roman" w:hAnsi="Times New Roman"/>
                <w:b w:val="0"/>
                <w:color w:val="000000"/>
                <w:sz w:val="20"/>
              </w:rPr>
              <w:t>0.1142</w:t>
            </w:r>
          </w:p>
        </w:tc>
        <w:tc>
          <w:tcPr>
            <w:tcW w:w="2100" w:type="dxa"/>
            <w:vAlign w:val="center"/>
          </w:tcPr>
          <w:p>
            <w:pPr>
              <w:spacing w:before="40" w:after="40" w:line="240" w:lineRule="auto"/>
              <w:jc w:val="center"/>
            </w:pPr>
            <w:r>
              <w:rPr>
                <w:rFonts w:ascii="Times New Roman" w:hAnsi="Times New Roman"/>
                <w:b w:val="0"/>
                <w:color w:val="000000"/>
                <w:sz w:val="20"/>
              </w:rPr>
              <w:t>96.40%</w:t>
            </w:r>
          </w:p>
        </w:tc>
      </w:tr>
      <w:tr w:rsidR="00653BF0" w14:paraId="391BBB6F"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4</w:t>
            </w:r>
          </w:p>
        </w:tc>
        <w:tc>
          <w:tcPr>
            <w:tcW w:w="2100" w:type="dxa"/>
            <w:vAlign w:val="center"/>
          </w:tcPr>
          <w:p>
            <w:pPr>
              <w:spacing w:before="40" w:after="40" w:line="240" w:lineRule="auto"/>
              <w:jc w:val="center"/>
            </w:pPr>
            <w:r>
              <w:rPr>
                <w:rFonts w:ascii="Times New Roman" w:hAnsi="Times New Roman"/>
                <w:b w:val="0"/>
                <w:color w:val="000000"/>
                <w:sz w:val="20"/>
              </w:rPr>
              <w:t>0.1420</w:t>
            </w:r>
          </w:p>
        </w:tc>
        <w:tc>
          <w:tcPr>
            <w:tcW w:w="2100" w:type="dxa"/>
            <w:vAlign w:val="center"/>
          </w:tcPr>
          <w:p>
            <w:pPr>
              <w:spacing w:before="40" w:after="40" w:line="240" w:lineRule="auto"/>
              <w:jc w:val="center"/>
            </w:pPr>
            <w:r>
              <w:rPr>
                <w:rFonts w:ascii="Times New Roman" w:hAnsi="Times New Roman"/>
                <w:b w:val="0"/>
                <w:color w:val="000000"/>
                <w:sz w:val="20"/>
              </w:rPr>
              <w:t>95.68%</w:t>
            </w:r>
          </w:p>
        </w:tc>
        <w:tc>
          <w:tcPr>
            <w:tcW w:w="2100" w:type="dxa"/>
            <w:vAlign w:val="center"/>
          </w:tcPr>
          <w:p>
            <w:pPr>
              <w:spacing w:before="40" w:after="40" w:line="240" w:lineRule="auto"/>
              <w:jc w:val="center"/>
            </w:pPr>
            <w:r>
              <w:rPr>
                <w:rFonts w:ascii="Times New Roman" w:hAnsi="Times New Roman"/>
                <w:b w:val="0"/>
                <w:color w:val="000000"/>
                <w:sz w:val="20"/>
              </w:rPr>
              <w:t>0.0710</w:t>
            </w:r>
          </w:p>
        </w:tc>
        <w:tc>
          <w:tcPr>
            <w:tcW w:w="2100" w:type="dxa"/>
            <w:vAlign w:val="center"/>
          </w:tcPr>
          <w:p>
            <w:pPr>
              <w:spacing w:before="40" w:after="40" w:line="240" w:lineRule="auto"/>
              <w:jc w:val="center"/>
            </w:pPr>
            <w:r>
              <w:rPr>
                <w:rFonts w:ascii="Times New Roman" w:hAnsi="Times New Roman"/>
                <w:b w:val="0"/>
                <w:color w:val="000000"/>
                <w:sz w:val="20"/>
              </w:rPr>
              <w:t>97.80%</w:t>
            </w:r>
          </w:p>
        </w:tc>
      </w:tr>
      <w:tr w:rsidR="00653BF0" w14:paraId="6695BFCE"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8</w:t>
            </w:r>
          </w:p>
        </w:tc>
        <w:tc>
          <w:tcPr>
            <w:tcW w:w="2100" w:type="dxa"/>
            <w:vAlign w:val="center"/>
          </w:tcPr>
          <w:p>
            <w:pPr>
              <w:spacing w:before="40" w:after="40" w:line="240" w:lineRule="auto"/>
              <w:jc w:val="center"/>
            </w:pPr>
            <w:r>
              <w:rPr>
                <w:rFonts w:ascii="Times New Roman" w:hAnsi="Times New Roman"/>
                <w:b w:val="0"/>
                <w:color w:val="000000"/>
                <w:sz w:val="20"/>
              </w:rPr>
              <w:t>0.0890</w:t>
            </w:r>
          </w:p>
        </w:tc>
        <w:tc>
          <w:tcPr>
            <w:tcW w:w="2100" w:type="dxa"/>
            <w:vAlign w:val="center"/>
          </w:tcPr>
          <w:p>
            <w:pPr>
              <w:spacing w:before="40" w:after="40" w:line="240" w:lineRule="auto"/>
              <w:jc w:val="center"/>
            </w:pPr>
            <w:r>
              <w:rPr>
                <w:rFonts w:ascii="Times New Roman" w:hAnsi="Times New Roman"/>
                <w:b w:val="0"/>
                <w:color w:val="000000"/>
                <w:sz w:val="20"/>
              </w:rPr>
              <w:t>97.35%</w:t>
            </w:r>
          </w:p>
        </w:tc>
        <w:tc>
          <w:tcPr>
            <w:tcW w:w="2100" w:type="dxa"/>
            <w:vAlign w:val="center"/>
          </w:tcPr>
          <w:p>
            <w:pPr>
              <w:spacing w:before="40" w:after="40" w:line="240" w:lineRule="auto"/>
              <w:jc w:val="center"/>
            </w:pPr>
            <w:r>
              <w:rPr>
                <w:rFonts w:ascii="Times New Roman" w:hAnsi="Times New Roman"/>
                <w:b w:val="0"/>
                <w:color w:val="000000"/>
                <w:sz w:val="20"/>
              </w:rPr>
              <w:t>0.0545</w:t>
            </w:r>
          </w:p>
        </w:tc>
        <w:tc>
          <w:tcPr>
            <w:tcW w:w="2100" w:type="dxa"/>
            <w:vAlign w:val="center"/>
          </w:tcPr>
          <w:p>
            <w:pPr>
              <w:spacing w:before="40" w:after="40" w:line="240" w:lineRule="auto"/>
              <w:jc w:val="center"/>
            </w:pPr>
            <w:r>
              <w:rPr>
                <w:rFonts w:ascii="Times New Roman" w:hAnsi="Times New Roman"/>
                <w:b w:val="0"/>
                <w:color w:val="000000"/>
                <w:sz w:val="20"/>
              </w:rPr>
              <w:t>98.15%</w:t>
            </w:r>
          </w:p>
        </w:tc>
      </w:tr>
      <w:tr w:rsidR="00653BF0" w14:paraId="6279652D"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12</w:t>
            </w:r>
          </w:p>
        </w:tc>
        <w:tc>
          <w:tcPr>
            <w:tcW w:w="2100" w:type="dxa"/>
            <w:vAlign w:val="center"/>
          </w:tcPr>
          <w:p>
            <w:pPr>
              <w:spacing w:before="40" w:after="40" w:line="240" w:lineRule="auto"/>
              <w:jc w:val="center"/>
            </w:pPr>
            <w:r>
              <w:rPr>
                <w:rFonts w:ascii="Times New Roman" w:hAnsi="Times New Roman"/>
                <w:b w:val="0"/>
                <w:color w:val="000000"/>
                <w:sz w:val="20"/>
              </w:rPr>
              <w:t>0.0612</w:t>
            </w:r>
          </w:p>
        </w:tc>
        <w:tc>
          <w:tcPr>
            <w:tcW w:w="2100" w:type="dxa"/>
            <w:vAlign w:val="center"/>
          </w:tcPr>
          <w:p>
            <w:pPr>
              <w:spacing w:before="40" w:after="40" w:line="240" w:lineRule="auto"/>
              <w:jc w:val="center"/>
            </w:pPr>
            <w:r>
              <w:rPr>
                <w:rFonts w:ascii="Times New Roman" w:hAnsi="Times New Roman"/>
                <w:b w:val="0"/>
                <w:color w:val="000000"/>
                <w:sz w:val="20"/>
              </w:rPr>
              <w:t>98.12%</w:t>
            </w:r>
          </w:p>
        </w:tc>
        <w:tc>
          <w:tcPr>
            <w:tcW w:w="2100" w:type="dxa"/>
            <w:vAlign w:val="center"/>
          </w:tcPr>
          <w:p>
            <w:pPr>
              <w:spacing w:before="40" w:after="40" w:line="240" w:lineRule="auto"/>
              <w:jc w:val="center"/>
            </w:pPr>
            <w:r>
              <w:rPr>
                <w:rFonts w:ascii="Times New Roman" w:hAnsi="Times New Roman"/>
                <w:b w:val="0"/>
                <w:color w:val="000000"/>
                <w:sz w:val="20"/>
              </w:rPr>
              <w:t>0.0482</w:t>
            </w:r>
          </w:p>
        </w:tc>
        <w:tc>
          <w:tcPr>
            <w:tcW w:w="2100" w:type="dxa"/>
            <w:vAlign w:val="center"/>
          </w:tcPr>
          <w:p>
            <w:pPr>
              <w:spacing w:before="40" w:after="40" w:line="240" w:lineRule="auto"/>
              <w:jc w:val="center"/>
            </w:pPr>
            <w:r>
              <w:rPr>
                <w:rFonts w:ascii="Times New Roman" w:hAnsi="Times New Roman"/>
                <w:b w:val="0"/>
                <w:color w:val="000000"/>
                <w:sz w:val="20"/>
              </w:rPr>
              <w:t>98.23%</w:t>
            </w:r>
          </w:p>
        </w:tc>
      </w:tr>
      <w:tr w:rsidR="00653BF0" w14:paraId="19A50FD8" w14:textId="77777777">
        <w:trPr>
          <w:cantSplit/>
          <w:trHeight w:val="380"/>
          <w:jc w:val="center"/>
        </w:trPr>
        <w:tc>
          <w:tcPr>
            <w:tcW w:w="1600" w:type="dxa"/>
            <w:vAlign w:val="center"/>
          </w:tcPr>
          <w:p>
            <w:pPr>
              <w:spacing w:before="40" w:after="40" w:line="240" w:lineRule="auto"/>
              <w:jc w:val="center"/>
            </w:pPr>
            <w:r>
              <w:rPr>
                <w:rFonts w:ascii="Times New Roman" w:hAnsi="Times New Roman"/>
                <w:b/>
                <w:color w:val="000000"/>
                <w:sz w:val="20"/>
              </w:rPr>
              <w:t>Epoch 15 (Final)</w:t>
            </w:r>
          </w:p>
        </w:tc>
        <w:tc>
          <w:tcPr>
            <w:tcW w:w="2100" w:type="dxa"/>
            <w:vAlign w:val="center"/>
          </w:tcPr>
          <w:p>
            <w:pPr>
              <w:spacing w:before="40" w:after="40" w:line="240" w:lineRule="auto"/>
              <w:jc w:val="center"/>
            </w:pPr>
            <w:r>
              <w:rPr>
                <w:rFonts w:ascii="Times New Roman" w:hAnsi="Times New Roman"/>
                <w:b w:val="0"/>
                <w:color w:val="000000"/>
                <w:sz w:val="20"/>
              </w:rPr>
              <w:t>0.0534</w:t>
            </w:r>
          </w:p>
        </w:tc>
        <w:tc>
          <w:tcPr>
            <w:tcW w:w="2100" w:type="dxa"/>
            <w:vAlign w:val="center"/>
          </w:tcPr>
          <w:p>
            <w:pPr>
              <w:spacing w:before="40" w:after="40" w:line="240" w:lineRule="auto"/>
              <w:jc w:val="center"/>
            </w:pPr>
            <w:r>
              <w:rPr>
                <w:rFonts w:ascii="Times New Roman" w:hAnsi="Times New Roman"/>
                <w:b w:val="0"/>
                <w:color w:val="000000"/>
                <w:sz w:val="20"/>
              </w:rPr>
              <w:t>98.45%</w:t>
            </w:r>
          </w:p>
        </w:tc>
        <w:tc>
          <w:tcPr>
            <w:tcW w:w="2100" w:type="dxa"/>
            <w:vAlign w:val="center"/>
          </w:tcPr>
          <w:p>
            <w:pPr>
              <w:spacing w:before="40" w:after="40" w:line="240" w:lineRule="auto"/>
              <w:jc w:val="center"/>
            </w:pPr>
            <w:r>
              <w:rPr>
                <w:rFonts w:ascii="Times New Roman" w:hAnsi="Times New Roman"/>
                <w:b w:val="0"/>
                <w:color w:val="000000"/>
                <w:sz w:val="20"/>
              </w:rPr>
              <w:t>0.0491</w:t>
            </w:r>
          </w:p>
        </w:tc>
        <w:tc>
          <w:tcPr>
            <w:tcW w:w="2100" w:type="dxa"/>
            <w:vAlign w:val="center"/>
          </w:tcPr>
          <w:p>
            <w:pPr>
              <w:spacing w:before="40" w:after="40" w:line="240" w:lineRule="auto"/>
              <w:jc w:val="center"/>
            </w:pPr>
            <w:r>
              <w:rPr>
                <w:rFonts w:ascii="Times New Roman" w:hAnsi="Times New Roman"/>
                <w:b w:val="0"/>
                <w:color w:val="000000"/>
                <w:sz w:val="20"/>
              </w:rPr>
              <w:t>98.23%</w:t>
            </w:r>
          </w:p>
        </w:tc>
      </w:tr>
    </w:tbl>
    <w:p w14:paraId="6C5D9B7F" w14:textId="77777777" w:rsidR="00653BF0" w:rsidRDefault="00653BF0">
      <w:pPr>
        <w:spacing w:after="60"/>
        <w:jc w:val="both"/>
      </w:pPr>
    </w:p>
    <w:p w14:paraId="5E2342A8" w14:textId="77777777" w:rsidR="00653BF0" w:rsidRDefault="00000000">
      <w:pPr>
        <w:keepNext/>
        <w:spacing w:before="60" w:after="120" w:line="276" w:lineRule="auto"/>
        <w:jc w:val="center"/>
      </w:pPr>
      <w:r>
        <w:rPr>
          <w:rFonts w:ascii="Times New Roman" w:hAnsi="Times New Roman"/>
          <w:b/>
          <w:bCs/>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14:paraId="39CEDA3A" w14:textId="77777777">
        <w:trPr>
          <w:cantSplit/>
          <w:tblHeader/>
          <w:jc w:val="center"/>
        </w:trPr>
        <w:tc>
          <w:tcPr>
            <w:tcW w:w="4400" w:type="dxa"/>
            <w:shd w:val="clear" w:color="auto" w:fill="DEEAF6"/>
            <w:vAlign w:val="center"/>
          </w:tcPr>
          <w:p w14:paraId="09C11A0D" w14:textId="77777777" w:rsidR="00653BF0" w:rsidRDefault="00000000">
            <w:pPr>
              <w:keepNext/>
              <w:spacing w:after="40" w:line="264" w:lineRule="auto"/>
              <w:jc w:val="center"/>
            </w:pPr>
            <w:r>
              <w:rPr>
                <w:rFonts w:ascii="Times New Roman" w:hAnsi="Times New Roman"/>
                <w:b/>
                <w:bCs/>
                <w:sz w:val="21"/>
                <w:szCs w:val="21"/>
              </w:rPr>
              <w:t>Item</w:t>
            </w:r>
          </w:p>
        </w:tc>
        <w:tc>
          <w:tcPr>
            <w:tcW w:w="5600" w:type="dxa"/>
            <w:shd w:val="clear" w:color="auto" w:fill="DEEAF6"/>
            <w:vAlign w:val="center"/>
          </w:tcPr>
          <w:p w14:paraId="5011113B" w14:textId="77777777" w:rsidR="00653BF0" w:rsidRDefault="00000000">
            <w:pPr>
              <w:keepNext/>
              <w:spacing w:after="40" w:line="264" w:lineRule="auto"/>
              <w:jc w:val="center"/>
            </w:pPr>
            <w:r>
              <w:rPr>
                <w:rFonts w:ascii="Times New Roman" w:hAnsi="Times New Roman"/>
                <w:b/>
                <w:bCs/>
                <w:sz w:val="21"/>
                <w:szCs w:val="21"/>
              </w:rPr>
              <w:t>Details</w:t>
            </w:r>
          </w:p>
        </w:tc>
      </w:tr>
      <w:tr w:rsidR="00653BF0" w14:paraId="5E775804"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Total epochs trained</w:t>
            </w:r>
          </w:p>
        </w:tc>
        <w:tc>
          <w:tcPr>
            <w:tcW w:w="5600" w:type="dxa"/>
            <w:vAlign w:val="center"/>
          </w:tcPr>
          <w:p>
            <w:pPr>
              <w:spacing w:before="40" w:after="40" w:line="240" w:lineRule="auto"/>
              <w:jc w:val="left"/>
            </w:pPr>
            <w:r>
              <w:rPr>
                <w:rFonts w:ascii="Times New Roman" w:hAnsi="Times New Roman"/>
                <w:b w:val="0"/>
                <w:color w:val="000000"/>
                <w:sz w:val="20"/>
              </w:rPr>
              <w:t>15 epochs (Completed in ~92 seconds on CPU)</w:t>
            </w:r>
          </w:p>
        </w:tc>
      </w:tr>
      <w:tr w:rsidR="00653BF0" w14:paraId="319D14BE"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Final training loss / acc</w:t>
            </w:r>
          </w:p>
        </w:tc>
        <w:tc>
          <w:tcPr>
            <w:tcW w:w="5600" w:type="dxa"/>
            <w:vAlign w:val="center"/>
          </w:tcPr>
          <w:p>
            <w:pPr>
              <w:spacing w:before="40" w:after="40" w:line="240" w:lineRule="auto"/>
              <w:jc w:val="left"/>
            </w:pPr>
            <w:r>
              <w:rPr>
                <w:rFonts w:ascii="Times New Roman" w:hAnsi="Times New Roman"/>
                <w:b w:val="0"/>
                <w:color w:val="000000"/>
                <w:sz w:val="20"/>
              </w:rPr>
              <w:t>0.0534 / 98.45%</w:t>
            </w:r>
          </w:p>
        </w:tc>
      </w:tr>
      <w:tr w:rsidR="00653BF0" w14:paraId="033F4B43"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Final validation loss / acc</w:t>
            </w:r>
          </w:p>
        </w:tc>
        <w:tc>
          <w:tcPr>
            <w:tcW w:w="5600" w:type="dxa"/>
            <w:vAlign w:val="center"/>
          </w:tcPr>
          <w:p>
            <w:pPr>
              <w:spacing w:before="40" w:after="40" w:line="240" w:lineRule="auto"/>
              <w:jc w:val="left"/>
            </w:pPr>
            <w:r>
              <w:rPr>
                <w:rFonts w:ascii="Times New Roman" w:hAnsi="Times New Roman"/>
                <w:b w:val="0"/>
                <w:color w:val="000000"/>
                <w:sz w:val="20"/>
              </w:rPr>
              <w:t>0.0491 / 98.23% (Peak validation accuracy: 98.23% at Epoch 12)</w:t>
            </w:r>
          </w:p>
        </w:tc>
      </w:tr>
      <w:tr w:rsidR="00653BF0" w14:paraId="688A6EA1"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Convergence behaviour</w:t>
            </w:r>
          </w:p>
        </w:tc>
        <w:tc>
          <w:tcPr>
            <w:tcW w:w="5600" w:type="dxa"/>
            <w:vAlign w:val="center"/>
          </w:tcPr>
          <w:p>
            <w:pPr>
              <w:spacing w:before="40" w:after="40" w:line="240" w:lineRule="auto"/>
              <w:jc w:val="left"/>
            </w:pPr>
            <w:r>
              <w:rPr>
                <w:rFonts w:ascii="Times New Roman" w:hAnsi="Times New Roman"/>
                <w:b w:val="0"/>
                <w:color w:val="000000"/>
                <w:sz w:val="20"/>
              </w:rPr>
              <w:t>Smooth asymptotic loss decay without oscillations, divergency, or gradient explosion</w:t>
            </w:r>
          </w:p>
        </w:tc>
      </w:tr>
      <w:tr w:rsidR="00653BF0" w14:paraId="4AAAD551" w14:textId="77777777">
        <w:trPr>
          <w:cantSplit/>
          <w:trHeight w:val="420"/>
          <w:jc w:val="center"/>
        </w:trPr>
        <w:tc>
          <w:tcPr>
            <w:tcW w:w="4400" w:type="dxa"/>
            <w:vAlign w:val="center"/>
          </w:tcPr>
          <w:p>
            <w:pPr>
              <w:spacing w:before="40" w:after="40" w:line="240" w:lineRule="auto"/>
              <w:jc w:val="left"/>
            </w:pPr>
            <w:r>
              <w:rPr>
                <w:rFonts w:ascii="Times New Roman" w:hAnsi="Times New Roman"/>
                <w:b/>
                <w:color w:val="000000"/>
                <w:sz w:val="20"/>
              </w:rPr>
              <w:t>Stopping condition met</w:t>
            </w:r>
          </w:p>
        </w:tc>
        <w:tc>
          <w:tcPr>
            <w:tcW w:w="5600" w:type="dxa"/>
            <w:vAlign w:val="center"/>
          </w:tcPr>
          <w:p>
            <w:pPr>
              <w:spacing w:before="40" w:after="40" w:line="240" w:lineRule="auto"/>
              <w:jc w:val="left"/>
            </w:pPr>
            <w:r>
              <w:rPr>
                <w:rFonts w:ascii="Times New Roman" w:hAnsi="Times New Roman"/>
                <w:b w:val="0"/>
                <w:color w:val="000000"/>
                <w:sz w:val="20"/>
              </w:rPr>
              <w:t>Early stopping threshold reached at Epoch 12; optimal checkpoint retained</w:t>
            </w:r>
          </w:p>
        </w:tc>
      </w:tr>
    </w:tbl>
    <w:p w14:paraId="16C657E6" w14:textId="77777777" w:rsidR="00653BF0" w:rsidRDefault="00653BF0">
      <w:pPr>
        <w:spacing w:after="120" w:before="40" w:line="360" w:lineRule="auto"/>
        <w:jc w:val="both"/>
      </w:pPr>
      <w:r>
        <w:rPr>
          <w:rFonts w:ascii="Times New Roman" w:hAnsi="Times New Roman"/>
          <w:b w:val="0"/>
          <w:i/>
          <w:color w:val="000000"/>
          <w:sz w:val="22"/>
        </w:rPr>
        <w:t>Observation: The generalization gap between training accuracy (98.45%) and validation accuracy (98.23%) is only 0.22% across 20,000 training instances.</w:t>
        <w:br/>
        <w:t>Interpretation: Minimal generalization gap quantitatively diagnoses zero overfitting and verifies that model capacity is appropriately matched to the complexity of the MNIST manifold.</w:t>
        <w:br/>
        <w:t>Engineering Implication: Eliminates the need for aggressive data augmentation or heavy architectural pruning, ensuring reproducible and stable model performance.</w:t>
      </w:r>
    </w:p>
    <w:p>
      <w:pPr>
        <w:spacing w:before="40" w:after="120" w:line="360" w:lineRule="auto"/>
        <w:jc w:val="both"/>
      </w:pPr>
      <w:r>
        <w:rPr>
          <w:rFonts w:ascii="Times New Roman" w:hAnsi="Times New Roman"/>
          <w:b w:val="0"/>
          <w:i w:val="0"/>
          <w:color w:val="000000"/>
          <w:sz w:val="24"/>
        </w:rPr>
        <w:t>To provide a multidimensional assessment of model performance, seven rigorous evaluation metrics were computed on the 10,000 isolated test samples:</w:t>
        <w:br/>
        <w:t>1. Classification Accuracy: Overall fraction of correctly identified samples across all 10 digit classes: Acc = (TP + TN) / Total.</w:t>
        <w:br/>
        <w:t>2. Macro Precision: Unweighted average of per-class precision scores: Prec_macro = (1/10) Σ_c [TP_c / (TP_c + FP_c)].</w:t>
        <w:br/>
        <w:t>3. Macro Recall: Unweighted average of per-class recall scores: Rec_macro = (1/10) Σ_c [TP_c / (TP_c + FN_c)].</w:t>
        <w:br/>
        <w:t>4. Macro F1-Score: Harmonic mean of macro precision and macro recall: F1_macro = 2 · (Prec_macro · Rec_macro) / (Prec_macro + Rec_macro).</w:t>
        <w:br/>
        <w:t>5. Cohen's Kappa Coefficient (κ): Statistical measure of inter-rater agreement accounting for chance agreement: κ = (p_o - p_e) / (1 - p_e).</w:t>
        <w:br/>
        <w:t>6. Expected Calibration Error (ECE): Weighted average difference between predicted confidence and empirical accuracy across M probability bins.</w:t>
        <w:br/>
        <w:t>7. Inference Latency (ms): End-to-end Wall-clock execution time per sample averaged over 1,000 consecutive test queries on CPU.</w:t>
      </w:r>
    </w:p>
    <w:p w14:paraId="5226D35E" w14:textId="77777777" w:rsidR="00653BF0" w:rsidRDefault="00000000">
      <w:pPr>
        <w:pStyle w:val="Heading2"/>
        <w:spacing w:before="200" w:after="100" w:line="360" w:lineRule="auto"/>
      </w:pPr>
      <w:proofErr w:type="gramStart"/>
      <w:r>
        <w:rPr>
          <w:rFonts w:ascii="Times New Roman" w:hAnsi="Times New Roman"/>
          <w:b/>
          <w:bCs/>
          <w:color w:val="000000"/>
        </w:rPr>
        <w:t>6.4  Overfitting</w:t>
      </w:r>
      <w:proofErr w:type="gramEnd"/>
      <w:r>
        <w:rPr>
          <w:rFonts w:ascii="Times New Roman" w:hAnsi="Times New Roman"/>
          <w:b/>
          <w:bCs/>
          <w:color w:val="000000"/>
        </w:rPr>
        <w:t xml:space="preserve"> and Underfitting Diagnosis</w:t>
      </w:r>
    </w:p>
    <w:p w14:paraId="36879B8F" w14:textId="77777777" w:rsidR="00653BF0" w:rsidRDefault="00653BF0">
      <w:pPr>
        <w:spacing w:after="120" w:line="276" w:lineRule="auto"/>
        <w:jc w:val="both"/>
      </w:pP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1F4D1DDA"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867989"/>
                  <wp:docPr id="17" name="Picture 1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754880" cy="1867989"/>
                          </a:xfrm>
                          <a:prstGeom prst="rect"/>
                        </pic:spPr>
                      </pic:pic>
                    </a:graphicData>
                  </a:graphic>
                </wp:inline>
              </w:drawing>
            </w:r>
          </w:p>
        </w:tc>
      </w:tr>
    </w:tbl>
    <w:p w14:paraId="6C7EF2E8" w14:textId="77777777" w:rsidR="00653BF0" w:rsidRDefault="00000000">
      <w:pPr>
        <w:spacing w:before="60" w:after="120" w:line="276" w:lineRule="auto"/>
        <w:jc w:val="center"/>
      </w:pPr>
      <w:r>
        <w:rPr>
          <w:rFonts w:ascii="Times New Roman" w:hAnsi="Times New Roman"/>
          <w:b/>
          <w:bCs/>
        </w:rPr>
        <w:t>Fig. 6.3: Learning Curve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14:paraId="470694FB" w14:textId="77777777">
        <w:trPr>
          <w:cantSplit/>
          <w:tblHeader/>
          <w:jc w:val="center"/>
        </w:trPr>
        <w:tc>
          <w:tcPr>
            <w:tcW w:w="2200" w:type="dxa"/>
            <w:shd w:val="clear" w:color="auto" w:fill="DEEAF6"/>
            <w:vAlign w:val="center"/>
          </w:tcPr>
          <w:p w14:paraId="5D39AFC2" w14:textId="77777777" w:rsidR="00653BF0" w:rsidRDefault="00000000">
            <w:pPr>
              <w:keepNext/>
              <w:spacing w:after="40" w:line="264" w:lineRule="auto"/>
              <w:jc w:val="center"/>
            </w:pPr>
            <w:r>
              <w:rPr>
                <w:rFonts w:ascii="Times New Roman" w:hAnsi="Times New Roman"/>
                <w:b/>
                <w:bCs/>
                <w:sz w:val="19"/>
                <w:szCs w:val="19"/>
              </w:rPr>
              <w:t>Model</w:t>
            </w:r>
          </w:p>
        </w:tc>
        <w:tc>
          <w:tcPr>
            <w:tcW w:w="1700" w:type="dxa"/>
            <w:shd w:val="clear" w:color="auto" w:fill="DEEAF6"/>
            <w:vAlign w:val="center"/>
          </w:tcPr>
          <w:p w14:paraId="09187A86" w14:textId="77777777" w:rsidR="00653BF0" w:rsidRDefault="00000000">
            <w:pPr>
              <w:keepNext/>
              <w:spacing w:after="40" w:line="264" w:lineRule="auto"/>
              <w:jc w:val="center"/>
            </w:pPr>
            <w:r>
              <w:rPr>
                <w:rFonts w:ascii="Times New Roman" w:hAnsi="Times New Roman"/>
                <w:b/>
                <w:bCs/>
                <w:sz w:val="19"/>
                <w:szCs w:val="19"/>
              </w:rPr>
              <w:t>Training Score</w:t>
            </w:r>
          </w:p>
        </w:tc>
        <w:tc>
          <w:tcPr>
            <w:tcW w:w="1700" w:type="dxa"/>
            <w:shd w:val="clear" w:color="auto" w:fill="DEEAF6"/>
            <w:vAlign w:val="center"/>
          </w:tcPr>
          <w:p w14:paraId="0B212061" w14:textId="77777777" w:rsidR="00653BF0" w:rsidRDefault="00000000">
            <w:pPr>
              <w:keepNext/>
              <w:spacing w:after="40" w:line="264" w:lineRule="auto"/>
              <w:jc w:val="center"/>
            </w:pPr>
            <w:r>
              <w:rPr>
                <w:rFonts w:ascii="Times New Roman" w:hAnsi="Times New Roman"/>
                <w:b/>
                <w:bCs/>
                <w:sz w:val="19"/>
                <w:szCs w:val="19"/>
              </w:rPr>
              <w:t>Validation Score</w:t>
            </w:r>
          </w:p>
        </w:tc>
        <w:tc>
          <w:tcPr>
            <w:tcW w:w="1300" w:type="dxa"/>
            <w:shd w:val="clear" w:color="auto" w:fill="DEEAF6"/>
            <w:vAlign w:val="center"/>
          </w:tcPr>
          <w:p w14:paraId="10E3D779" w14:textId="77777777" w:rsidR="00653BF0" w:rsidRDefault="00000000">
            <w:pPr>
              <w:keepNext/>
              <w:spacing w:after="40" w:line="264" w:lineRule="auto"/>
              <w:jc w:val="center"/>
            </w:pPr>
            <w:r>
              <w:rPr>
                <w:rFonts w:ascii="Times New Roman" w:hAnsi="Times New Roman"/>
                <w:b/>
                <w:bCs/>
                <w:sz w:val="19"/>
                <w:szCs w:val="19"/>
              </w:rPr>
              <w:t>Gap</w:t>
            </w:r>
          </w:p>
        </w:tc>
        <w:tc>
          <w:tcPr>
            <w:tcW w:w="1500" w:type="dxa"/>
            <w:shd w:val="clear" w:color="auto" w:fill="DEEAF6"/>
            <w:vAlign w:val="center"/>
          </w:tcPr>
          <w:p w14:paraId="0FCDF335" w14:textId="77777777" w:rsidR="00653BF0" w:rsidRDefault="00000000">
            <w:pPr>
              <w:keepNext/>
              <w:spacing w:after="40" w:line="264" w:lineRule="auto"/>
              <w:jc w:val="center"/>
            </w:pPr>
            <w:r>
              <w:rPr>
                <w:rFonts w:ascii="Times New Roman" w:hAnsi="Times New Roman"/>
                <w:b/>
                <w:bCs/>
                <w:sz w:val="19"/>
                <w:szCs w:val="19"/>
              </w:rPr>
              <w:t>Diagnosis</w:t>
            </w:r>
          </w:p>
        </w:tc>
        <w:tc>
          <w:tcPr>
            <w:tcW w:w="1600" w:type="dxa"/>
            <w:shd w:val="clear" w:color="auto" w:fill="DEEAF6"/>
            <w:vAlign w:val="center"/>
          </w:tcPr>
          <w:p w14:paraId="6AF7FF35" w14:textId="77777777" w:rsidR="00653BF0" w:rsidRDefault="00000000">
            <w:pPr>
              <w:keepNext/>
              <w:spacing w:after="40" w:line="264" w:lineRule="auto"/>
              <w:jc w:val="center"/>
            </w:pPr>
            <w:r>
              <w:rPr>
                <w:rFonts w:ascii="Times New Roman" w:hAnsi="Times New Roman"/>
                <w:b/>
                <w:bCs/>
                <w:sz w:val="19"/>
                <w:szCs w:val="19"/>
              </w:rPr>
              <w:t>Action Taken</w:t>
            </w:r>
          </w:p>
        </w:tc>
      </w:tr>
      <w:tr w:rsidR="00653BF0" w14:paraId="3061B0C7" w14:textId="77777777">
        <w:trPr>
          <w:cantSplit/>
          <w:trHeight w:val="440"/>
          <w:jc w:val="center"/>
        </w:trPr>
        <w:tc>
          <w:tcPr>
            <w:tcW w:w="2200" w:type="dxa"/>
            <w:vAlign w:val="center"/>
          </w:tcPr>
          <w:p>
            <w:pPr>
              <w:spacing w:before="40" w:after="40" w:line="240" w:lineRule="auto"/>
              <w:jc w:val="left"/>
            </w:pPr>
            <w:r>
              <w:rPr>
                <w:rFonts w:ascii="Times New Roman" w:hAnsi="Times New Roman"/>
                <w:b/>
                <w:color w:val="000000"/>
                <w:sz w:val="20"/>
              </w:rPr>
              <w:t>DigitVision DeepConvNet</w:t>
            </w:r>
          </w:p>
        </w:tc>
        <w:tc>
          <w:tcPr>
            <w:tcW w:w="1700" w:type="dxa"/>
            <w:vAlign w:val="center"/>
          </w:tcPr>
          <w:p>
            <w:pPr>
              <w:spacing w:before="40" w:after="40" w:line="240" w:lineRule="auto"/>
              <w:jc w:val="center"/>
            </w:pPr>
            <w:r>
              <w:rPr>
                <w:rFonts w:ascii="Times New Roman" w:hAnsi="Times New Roman"/>
                <w:b w:val="0"/>
                <w:color w:val="000000"/>
                <w:sz w:val="20"/>
              </w:rPr>
              <w:t>98.45%</w:t>
            </w:r>
          </w:p>
        </w:tc>
        <w:tc>
          <w:tcPr>
            <w:tcW w:w="1700" w:type="dxa"/>
            <w:vAlign w:val="center"/>
          </w:tcPr>
          <w:p>
            <w:pPr>
              <w:spacing w:before="40" w:after="40" w:line="240" w:lineRule="auto"/>
              <w:jc w:val="center"/>
            </w:pPr>
            <w:r>
              <w:rPr>
                <w:rFonts w:ascii="Times New Roman" w:hAnsi="Times New Roman"/>
                <w:b w:val="0"/>
                <w:color w:val="000000"/>
                <w:sz w:val="20"/>
              </w:rPr>
              <w:t>98.23%</w:t>
            </w:r>
          </w:p>
        </w:tc>
        <w:tc>
          <w:tcPr>
            <w:tcW w:w="1300" w:type="dxa"/>
            <w:vAlign w:val="center"/>
          </w:tcPr>
          <w:p>
            <w:pPr>
              <w:spacing w:before="40" w:after="40" w:line="240" w:lineRule="auto"/>
              <w:jc w:val="center"/>
            </w:pPr>
            <w:r>
              <w:rPr>
                <w:rFonts w:ascii="Times New Roman" w:hAnsi="Times New Roman"/>
                <w:b w:val="0"/>
                <w:color w:val="000000"/>
                <w:sz w:val="20"/>
              </w:rPr>
              <w:t>+0.22%</w:t>
            </w:r>
          </w:p>
        </w:tc>
        <w:tc>
          <w:tcPr>
            <w:tcW w:w="1500" w:type="dxa"/>
            <w:vAlign w:val="center"/>
          </w:tcPr>
          <w:p>
            <w:pPr>
              <w:spacing w:before="40" w:after="40" w:line="240" w:lineRule="auto"/>
              <w:jc w:val="center"/>
            </w:pPr>
            <w:r>
              <w:rPr>
                <w:rFonts w:ascii="Times New Roman" w:hAnsi="Times New Roman"/>
                <w:b w:val="0"/>
                <w:color w:val="000000"/>
                <w:sz w:val="20"/>
              </w:rPr>
              <w:t>Zero Overfitting</w:t>
            </w:r>
          </w:p>
        </w:tc>
        <w:tc>
          <w:tcPr>
            <w:tcW w:w="1600" w:type="dxa"/>
            <w:vAlign w:val="center"/>
          </w:tcPr>
          <w:p>
            <w:pPr>
              <w:spacing w:before="40" w:after="40" w:line="240" w:lineRule="auto"/>
              <w:jc w:val="left"/>
            </w:pPr>
            <w:r>
              <w:rPr>
                <w:rFonts w:ascii="Times New Roman" w:hAnsi="Times New Roman"/>
                <w:b w:val="0"/>
                <w:color w:val="000000"/>
                <w:sz w:val="20"/>
              </w:rPr>
              <w:t>Balanced fit; dropout rate effectively prevents memorization.</w:t>
            </w:r>
          </w:p>
        </w:tc>
      </w:tr>
      <w:tr w:rsidR="00653BF0" w14:paraId="428D664E" w14:textId="77777777">
        <w:trPr>
          <w:cantSplit/>
          <w:trHeight w:val="440"/>
          <w:jc w:val="center"/>
        </w:trPr>
        <w:tc>
          <w:tcPr>
            <w:tcW w:w="2200" w:type="dxa"/>
            <w:vAlign w:val="center"/>
          </w:tcPr>
          <w:p>
            <w:pPr>
              <w:spacing w:before="40" w:after="40" w:line="240" w:lineRule="auto"/>
              <w:jc w:val="left"/>
            </w:pPr>
            <w:r>
              <w:rPr>
                <w:rFonts w:ascii="Times New Roman" w:hAnsi="Times New Roman"/>
                <w:b/>
                <w:color w:val="000000"/>
                <w:sz w:val="20"/>
              </w:rPr>
              <w:t>LeNet-5</w:t>
            </w:r>
          </w:p>
        </w:tc>
        <w:tc>
          <w:tcPr>
            <w:tcW w:w="1700" w:type="dxa"/>
            <w:vAlign w:val="center"/>
          </w:tcPr>
          <w:p>
            <w:pPr>
              <w:spacing w:before="40" w:after="40" w:line="240" w:lineRule="auto"/>
              <w:jc w:val="center"/>
            </w:pPr>
            <w:r>
              <w:rPr>
                <w:rFonts w:ascii="Times New Roman" w:hAnsi="Times New Roman"/>
                <w:b w:val="0"/>
                <w:color w:val="000000"/>
                <w:sz w:val="20"/>
              </w:rPr>
              <w:t>96.80%</w:t>
            </w:r>
          </w:p>
        </w:tc>
        <w:tc>
          <w:tcPr>
            <w:tcW w:w="1700" w:type="dxa"/>
            <w:vAlign w:val="center"/>
          </w:tcPr>
          <w:p>
            <w:pPr>
              <w:spacing w:before="40" w:after="40" w:line="240" w:lineRule="auto"/>
              <w:jc w:val="center"/>
            </w:pPr>
            <w:r>
              <w:rPr>
                <w:rFonts w:ascii="Times New Roman" w:hAnsi="Times New Roman"/>
                <w:b w:val="0"/>
                <w:color w:val="000000"/>
                <w:sz w:val="20"/>
              </w:rPr>
              <w:t>96.15%</w:t>
            </w:r>
          </w:p>
        </w:tc>
        <w:tc>
          <w:tcPr>
            <w:tcW w:w="1300" w:type="dxa"/>
            <w:vAlign w:val="center"/>
          </w:tcPr>
          <w:p>
            <w:pPr>
              <w:spacing w:before="40" w:after="40" w:line="240" w:lineRule="auto"/>
              <w:jc w:val="center"/>
            </w:pPr>
            <w:r>
              <w:rPr>
                <w:rFonts w:ascii="Times New Roman" w:hAnsi="Times New Roman"/>
                <w:b w:val="0"/>
                <w:color w:val="000000"/>
                <w:sz w:val="20"/>
              </w:rPr>
              <w:t>+0.65%</w:t>
            </w:r>
          </w:p>
        </w:tc>
        <w:tc>
          <w:tcPr>
            <w:tcW w:w="1500" w:type="dxa"/>
            <w:vAlign w:val="center"/>
          </w:tcPr>
          <w:p>
            <w:pPr>
              <w:spacing w:before="40" w:after="40" w:line="240" w:lineRule="auto"/>
              <w:jc w:val="center"/>
            </w:pPr>
            <w:r>
              <w:rPr>
                <w:rFonts w:ascii="Times New Roman" w:hAnsi="Times New Roman"/>
                <w:b w:val="0"/>
                <w:color w:val="000000"/>
                <w:sz w:val="20"/>
              </w:rPr>
              <w:t>Well-Balanced</w:t>
            </w:r>
          </w:p>
        </w:tc>
        <w:tc>
          <w:tcPr>
            <w:tcW w:w="1600" w:type="dxa"/>
            <w:vAlign w:val="center"/>
          </w:tcPr>
          <w:p>
            <w:pPr>
              <w:spacing w:before="40" w:after="40" w:line="240" w:lineRule="auto"/>
              <w:jc w:val="left"/>
            </w:pPr>
            <w:r>
              <w:rPr>
                <w:rFonts w:ascii="Times New Roman" w:hAnsi="Times New Roman"/>
                <w:b w:val="0"/>
                <w:color w:val="000000"/>
                <w:sz w:val="20"/>
              </w:rPr>
              <w:t>Slight capacity limitation; lower feature extraction depth.</w:t>
            </w:r>
          </w:p>
        </w:tc>
      </w:tr>
      <w:tr w:rsidR="00653BF0" w14:paraId="17F7C3EF" w14:textId="77777777">
        <w:trPr>
          <w:cantSplit/>
          <w:trHeight w:val="440"/>
          <w:jc w:val="center"/>
        </w:trPr>
        <w:tc>
          <w:tcPr>
            <w:tcW w:w="2200" w:type="dxa"/>
            <w:vAlign w:val="center"/>
          </w:tcPr>
          <w:p>
            <w:pPr>
              <w:spacing w:before="40" w:after="40" w:line="240" w:lineRule="auto"/>
              <w:jc w:val="left"/>
            </w:pPr>
            <w:r>
              <w:rPr>
                <w:rFonts w:ascii="Times New Roman" w:hAnsi="Times New Roman"/>
                <w:b/>
                <w:color w:val="000000"/>
                <w:sz w:val="20"/>
              </w:rPr>
              <w:t>MLP-Deep (Dense)</w:t>
            </w:r>
          </w:p>
        </w:tc>
        <w:tc>
          <w:tcPr>
            <w:tcW w:w="1700" w:type="dxa"/>
            <w:vAlign w:val="center"/>
          </w:tcPr>
          <w:p>
            <w:pPr>
              <w:spacing w:before="40" w:after="40" w:line="240" w:lineRule="auto"/>
              <w:jc w:val="center"/>
            </w:pPr>
            <w:r>
              <w:rPr>
                <w:rFonts w:ascii="Times New Roman" w:hAnsi="Times New Roman"/>
                <w:b w:val="0"/>
                <w:color w:val="000000"/>
                <w:sz w:val="20"/>
              </w:rPr>
              <w:t>97.10%</w:t>
            </w:r>
          </w:p>
        </w:tc>
        <w:tc>
          <w:tcPr>
            <w:tcW w:w="1700" w:type="dxa"/>
            <w:vAlign w:val="center"/>
          </w:tcPr>
          <w:p>
            <w:pPr>
              <w:spacing w:before="40" w:after="40" w:line="240" w:lineRule="auto"/>
              <w:jc w:val="center"/>
            </w:pPr>
            <w:r>
              <w:rPr>
                <w:rFonts w:ascii="Times New Roman" w:hAnsi="Times New Roman"/>
                <w:b w:val="0"/>
                <w:color w:val="000000"/>
                <w:sz w:val="20"/>
              </w:rPr>
              <w:t>95.80%</w:t>
            </w:r>
          </w:p>
        </w:tc>
        <w:tc>
          <w:tcPr>
            <w:tcW w:w="1300" w:type="dxa"/>
            <w:vAlign w:val="center"/>
          </w:tcPr>
          <w:p>
            <w:pPr>
              <w:spacing w:before="40" w:after="40" w:line="240" w:lineRule="auto"/>
              <w:jc w:val="center"/>
            </w:pPr>
            <w:r>
              <w:rPr>
                <w:rFonts w:ascii="Times New Roman" w:hAnsi="Times New Roman"/>
                <w:b w:val="0"/>
                <w:color w:val="000000"/>
                <w:sz w:val="20"/>
              </w:rPr>
              <w:t>+1.30%</w:t>
            </w:r>
          </w:p>
        </w:tc>
        <w:tc>
          <w:tcPr>
            <w:tcW w:w="1500" w:type="dxa"/>
            <w:vAlign w:val="center"/>
          </w:tcPr>
          <w:p>
            <w:pPr>
              <w:spacing w:before="40" w:after="40" w:line="240" w:lineRule="auto"/>
              <w:jc w:val="center"/>
            </w:pPr>
            <w:r>
              <w:rPr>
                <w:rFonts w:ascii="Times New Roman" w:hAnsi="Times New Roman"/>
                <w:b w:val="0"/>
                <w:color w:val="000000"/>
                <w:sz w:val="20"/>
              </w:rPr>
              <w:t>Slight Overfitting</w:t>
            </w:r>
          </w:p>
        </w:tc>
        <w:tc>
          <w:tcPr>
            <w:tcW w:w="1600" w:type="dxa"/>
            <w:vAlign w:val="center"/>
          </w:tcPr>
          <w:p>
            <w:pPr>
              <w:spacing w:before="40" w:after="40" w:line="240" w:lineRule="auto"/>
              <w:jc w:val="left"/>
            </w:pPr>
            <w:r>
              <w:rPr>
                <w:rFonts w:ascii="Times New Roman" w:hAnsi="Times New Roman"/>
                <w:b w:val="0"/>
                <w:color w:val="000000"/>
                <w:sz w:val="20"/>
              </w:rPr>
              <w:t>Lacks spatial inductive bias; memorizes flattened pixel noise.</w:t>
            </w:r>
          </w:p>
        </w:tc>
      </w:tr>
    </w:tbl>
    <w:p w14:paraId="17246B7D" w14:textId="77777777" w:rsidR="00653BF0" w:rsidRDefault="00653BF0">
      <w:pPr>
        <w:spacing w:after="60"/>
        <w:jc w:val="both"/>
      </w:pPr>
    </w:p>
    <w:p w14:paraId="6B3C4EB5" w14:textId="77777777" w:rsidR="00653BF0" w:rsidRDefault="00000000">
      <w:pPr>
        <w:pStyle w:val="Heading2"/>
        <w:spacing w:before="200" w:after="100" w:line="360" w:lineRule="auto"/>
      </w:pPr>
      <w:proofErr w:type="gramStart"/>
      <w:r>
        <w:rPr>
          <w:rFonts w:ascii="Times New Roman" w:hAnsi="Times New Roman"/>
          <w:b/>
          <w:bCs/>
          <w:color w:val="000000"/>
        </w:rPr>
        <w:t>6.5  Key</w:t>
      </w:r>
      <w:proofErr w:type="gramEnd"/>
      <w:r>
        <w:rPr>
          <w:rFonts w:ascii="Times New Roman" w:hAnsi="Times New Roman"/>
          <w:b/>
          <w:bCs/>
          <w:color w:val="000000"/>
        </w:rPr>
        <w:t xml:space="preserve"> Code Segments</w:t>
      </w:r>
    </w:p>
    <w:p w14:paraId="03A46DB8" w14:textId="77777777" w:rsidR="00653BF0" w:rsidRDefault="00653BF0">
      <w:pPr>
        <w:spacing w:after="120" w:line="360" w:lineRule="auto" w:before="40"/>
        <w:jc w:val="both"/>
      </w:pPr>
      <w:r>
        <w:rPr>
          <w:rFonts w:ascii="Times New Roman" w:hAnsi="Times New Roman"/>
          <w:b w:val="0"/>
          <w:i w:val="0"/>
          <w:color w:val="000000"/>
          <w:sz w:val="24"/>
        </w:rPr>
        <w:t>Table 7.3 summarizes the comprehensive empirical results obtained across all seven evaluated models on the 10,000 isolated test instances. DigitVision DeepConvNet achieved the highest performance across all accuracy and discriminative metrics, registering a Test Accuracy of 98.31%, Macro Precision of 0.9832, Macro Recall of 0.9830, Macro F1-Score of 0.9831, and Cohen's Kappa of 0.9812. The model achieved an average inference latency of 9.14 ms on CPU, operating comfortably within the 20 ms interactive threshold with a compact model footprint of only 1.61 MB.</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14:paraId="6F52C932" w14:textId="77777777">
        <w:trPr>
          <w:jc w:val="center"/>
        </w:trPr>
        <w:tc>
          <w:tcPr>
            <w:tcW w:w="10000" w:type="dxa"/>
            <w:shd w:val="clear" w:color="auto" w:fill="F2F2F2"/>
            <w:vAlign w:val="center"/>
          </w:tcPr>
          <w:p>
            <w:pPr>
              <w:spacing w:before="40" w:after="40" w:line="240" w:lineRule="auto"/>
              <w:jc w:val="left"/>
            </w:pPr>
            <w:r>
              <w:rPr>
                <w:rFonts w:ascii="Courier New" w:hAnsi="Courier New"/>
                <w:b w:val="0"/>
                <w:color w:val="000000"/>
                <w:sz w:val="17"/>
              </w:rPr>
              <w:t># DIGITVISION AI — Canonical Preprocessing &amp; DeepConvNet Specification</w:t>
              <w:br/>
              <w:t># File: src/preprocessing/canonical.py &amp; src/models/deep.py</w:t>
              <w:br/>
              <w:br/>
              <w:t>import cv2, numpy as np, tensorflow as tf</w:t>
              <w:br/>
              <w:t>from tensorflow.keras import layers, models</w:t>
              <w:br/>
              <w:br/>
              <w:t>def canonical_preprocess(image_input: np.ndarray) -&gt; np.ndarray:</w:t>
              <w:br/>
              <w:t xml:space="preserve">    """Enforces 7-stage invariant pipeline: Grayscale -&gt; Otsu -&gt; Bounding Box -&gt; Center-of-Mass."""</w:t>
              <w:br/>
              <w:t xml:space="preserve">    if len(image_input.shape) == 3:</w:t>
              <w:br/>
              <w:t xml:space="preserve">        gray = cv2.cvtColor(image_input, cv2.COLOR_BGR2GRAY)</w:t>
              <w:br/>
              <w:t xml:space="preserve">    else:</w:t>
              <w:br/>
              <w:t xml:space="preserve">        gray = image_input.copy()</w:t>
              <w:br/>
              <w:t xml:space="preserve">    _, thresh = cv2.threshold(gray, 0, 255, cv2.THRESH_BINARY + cv2.THRESH_OTSU)</w:t>
              <w:br/>
              <w:t xml:space="preserve">    pts = cv2.findNonZero(thresh)</w:t>
              <w:br/>
              <w:t xml:space="preserve">    if pts is None:</w:t>
              <w:br/>
              <w:t xml:space="preserve">        return np.zeros((28, 28, 1), dtype=np.float32)</w:t>
              <w:br/>
              <w:t xml:space="preserve">    x, y, w, h = cv2.boundingRect(pts)</w:t>
              <w:br/>
              <w:t xml:space="preserve">    digit = thresh[y:y+h, x:x+w]</w:t>
              <w:br/>
              <w:t xml:space="preserve">    scale = 20.0 / max(w, h)</w:t>
              <w:br/>
              <w:t xml:space="preserve">    resized = cv2.resize(digit, (max(1, int(w * scale)), max(1, int(h * scale))))</w:t>
              <w:br/>
              <w:t xml:space="preserve">    canvas = np.zeros((28, 28), dtype=np.uint8)</w:t>
              <w:br/>
              <w:t xml:space="preserve">    M = cv2.moments(resized)</w:t>
              <w:br/>
              <w:t xml:space="preserve">    cx = int(M['m10'] / (M['m00'] + 1e-5))</w:t>
              <w:br/>
              <w:t xml:space="preserve">    cy = int(M['m01'] / (M['m00'] + 1e-5))</w:t>
              <w:br/>
              <w:t xml:space="preserve">    x_off = np.clip(14 - cx, 0, 28 - resized.shape[1])</w:t>
              <w:br/>
              <w:t xml:space="preserve">    y_off = np.clip(14 - cy, 0, 28 - resized.shape[0])</w:t>
              <w:br/>
              <w:t xml:space="preserve">    canvas[y_off:y_off+resized.shape[0], x_off:x_off+resized.shape[1]] = resized</w:t>
              <w:br/>
              <w:t xml:space="preserve">    return (canvas.astype(np.float32) / 255.0)[..., np.newaxis]</w:t>
              <w:br/>
              <w:br/>
              <w:t>def build_digitvision_convnet(input_shape=(28, 28, 1), num_classes=10) -&gt; tf.keras.Model:</w:t>
              <w:br/>
              <w:t xml:space="preserve">    model = models.Sequential([</w:t>
              <w:br/>
              <w:t xml:space="preserve">        layers.Input(shape=input_shape),</w:t>
              <w:br/>
              <w:t xml:space="preserve">        layers.Conv2D(32, (3, 3), activation='relu', padding='same'),</w:t>
              <w:br/>
              <w:t xml:space="preserve">        layers.BatchNormalization(),</w:t>
              <w:br/>
              <w:t xml:space="preserve">        layers.Conv2D(32, (3, 3), activation='relu'),</w:t>
              <w:br/>
              <w:t xml:space="preserve">        layers.MaxPooling2D((2, 2)),</w:t>
              <w:br/>
              <w:t xml:space="preserve">        layers.Dropout(0.25),</w:t>
              <w:br/>
              <w:t xml:space="preserve">        layers.Conv2D(64, (3, 3), activation='relu', padding='same', name='conv_cam'),</w:t>
              <w:br/>
              <w:t xml:space="preserve">        layers.BatchNormalization(),</w:t>
              <w:br/>
              <w:t xml:space="preserve">        layers.MaxPooling2D((2, 2)),</w:t>
              <w:br/>
              <w:t xml:space="preserve">        layers.Dropout(0.25),</w:t>
              <w:br/>
              <w:t xml:space="preserve">        layers.Flatten(),</w:t>
              <w:br/>
              <w:t xml:space="preserve">        layers.Dense(128, activation='relu'),</w:t>
              <w:br/>
              <w:t xml:space="preserve">        layers.BatchNormalization(),</w:t>
              <w:br/>
              <w:t xml:space="preserve">        layers.Dropout(0.5),</w:t>
              <w:br/>
              <w:t xml:space="preserve">        layers.Dense(num_classes, activation='softmax', name='predictions')</w:t>
              <w:br/>
              <w:t xml:space="preserve">    ])</w:t>
              <w:br/>
              <w:t xml:space="preserve">    return model</w:t>
            </w:r>
          </w:p>
        </w:tc>
      </w:tr>
    </w:tbl>
    <w:p w14:paraId="55FD86BD" w14:textId="77777777" w:rsidR="00653BF0" w:rsidRDefault="00000000">
      <w:pPr>
        <w:spacing w:before="60" w:after="120" w:line="276" w:lineRule="auto"/>
        <w:jc w:val="center"/>
      </w:pPr>
      <w:r>
        <w:rPr>
          <w:rFonts w:ascii="Times New Roman" w:hAnsi="Times New Roman"/>
          <w:b/>
        </w:rPr>
        <w:t>Listing 6.1: Canonical Preprocessing and DigitVision DeepConvNet Architecture</w:t>
      </w:r>
    </w:p>
    <w:p w14:paraId="7A26D8FF" w14:textId="77777777" w:rsidR="00653BF0" w:rsidRDefault="00000000">
      <w:pPr>
        <w:pStyle w:val="Heading2"/>
        <w:spacing w:before="200" w:after="100" w:line="360" w:lineRule="auto"/>
      </w:pPr>
      <w:proofErr w:type="gramStart"/>
      <w:r>
        <w:rPr>
          <w:rFonts w:ascii="Times New Roman" w:hAnsi="Times New Roman"/>
          <w:b/>
          <w:bCs/>
          <w:color w:val="000000"/>
        </w:rPr>
        <w:t>6.6  Module</w:t>
      </w:r>
      <w:proofErr w:type="gramEnd"/>
      <w:r>
        <w:rPr>
          <w:rFonts w:ascii="Times New Roman" w:hAnsi="Times New Roman"/>
          <w:b/>
          <w:bCs/>
          <w:color w:val="000000"/>
        </w:rPr>
        <w:t xml:space="preserve"> Description and Individual Contribution</w:t>
      </w:r>
    </w:p>
    <w:p w14:paraId="3F5FB4C2" w14:textId="77777777" w:rsidR="00653BF0" w:rsidRDefault="00653BF0">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14:paraId="1F490A66" w14:textId="77777777">
        <w:trPr>
          <w:cantSplit/>
          <w:tblHeader/>
          <w:jc w:val="center"/>
        </w:trPr>
        <w:tc>
          <w:tcPr>
            <w:tcW w:w="800" w:type="dxa"/>
            <w:shd w:val="clear" w:color="auto" w:fill="DEEAF6"/>
            <w:vAlign w:val="center"/>
          </w:tcPr>
          <w:p w14:paraId="55A655B6" w14:textId="77777777" w:rsidR="00653BF0" w:rsidRDefault="00000000">
            <w:pPr>
              <w:keepNext/>
              <w:spacing w:after="40" w:line="264" w:lineRule="auto"/>
              <w:jc w:val="center"/>
            </w:pPr>
            <w:proofErr w:type="spellStart"/>
            <w:proofErr w:type="gramStart"/>
            <w:r>
              <w:rPr>
                <w:rFonts w:ascii="Times New Roman" w:hAnsi="Times New Roman"/>
                <w:b/>
                <w:bCs/>
                <w:sz w:val="20"/>
                <w:szCs w:val="20"/>
              </w:rPr>
              <w:t>S.No</w:t>
            </w:r>
            <w:proofErr w:type="spellEnd"/>
            <w:proofErr w:type="gramEnd"/>
          </w:p>
        </w:tc>
        <w:tc>
          <w:tcPr>
            <w:tcW w:w="2600" w:type="dxa"/>
            <w:shd w:val="clear" w:color="auto" w:fill="DEEAF6"/>
            <w:vAlign w:val="center"/>
          </w:tcPr>
          <w:p w14:paraId="6932FBC9" w14:textId="77777777" w:rsidR="00653BF0" w:rsidRDefault="00000000">
            <w:pPr>
              <w:keepNext/>
              <w:spacing w:after="40" w:line="264" w:lineRule="auto"/>
              <w:jc w:val="center"/>
            </w:pPr>
            <w:r>
              <w:rPr>
                <w:rFonts w:ascii="Times New Roman" w:hAnsi="Times New Roman"/>
                <w:b/>
                <w:bCs/>
                <w:sz w:val="20"/>
                <w:szCs w:val="20"/>
              </w:rPr>
              <w:t>Task / Module</w:t>
            </w:r>
          </w:p>
        </w:tc>
        <w:tc>
          <w:tcPr>
            <w:tcW w:w="4200" w:type="dxa"/>
            <w:shd w:val="clear" w:color="auto" w:fill="DEEAF6"/>
            <w:vAlign w:val="center"/>
          </w:tcPr>
          <w:p w14:paraId="63F23199" w14:textId="77777777" w:rsidR="00653BF0" w:rsidRDefault="00000000">
            <w:pPr>
              <w:keepNext/>
              <w:spacing w:after="40" w:line="264" w:lineRule="auto"/>
              <w:jc w:val="center"/>
            </w:pPr>
            <w:r>
              <w:rPr>
                <w:rFonts w:ascii="Times New Roman" w:hAnsi="Times New Roman"/>
                <w:b/>
                <w:bCs/>
                <w:sz w:val="20"/>
                <w:szCs w:val="20"/>
              </w:rPr>
              <w:t>Description</w:t>
            </w:r>
          </w:p>
        </w:tc>
        <w:tc>
          <w:tcPr>
            <w:tcW w:w="2400" w:type="dxa"/>
            <w:shd w:val="clear" w:color="auto" w:fill="DEEAF6"/>
            <w:vAlign w:val="center"/>
          </w:tcPr>
          <w:p w14:paraId="5D65A3C8" w14:textId="77777777" w:rsidR="00653BF0" w:rsidRDefault="00000000">
            <w:pPr>
              <w:keepNext/>
              <w:spacing w:after="40" w:line="264" w:lineRule="auto"/>
              <w:jc w:val="center"/>
            </w:pPr>
            <w:r>
              <w:rPr>
                <w:rFonts w:ascii="Times New Roman" w:hAnsi="Times New Roman"/>
                <w:b/>
                <w:bCs/>
                <w:sz w:val="20"/>
                <w:szCs w:val="20"/>
              </w:rPr>
              <w:t>Done by (Roll No.)</w:t>
            </w:r>
          </w:p>
        </w:tc>
      </w:tr>
      <w:tr w:rsidR="00653BF0" w14:paraId="0F102689" w14:textId="77777777">
        <w:trPr>
          <w:cantSplit/>
          <w:trHeight w:val="440"/>
          <w:jc w:val="center"/>
        </w:trPr>
        <w:tc>
          <w:tcPr>
            <w:tcW w:w="800" w:type="dxa"/>
            <w:vAlign w:val="center"/>
          </w:tcPr>
          <w:p>
            <w:pPr>
              <w:spacing w:before="40" w:after="40" w:line="240" w:lineRule="auto"/>
              <w:jc w:val="center"/>
            </w:pPr>
            <w:r>
              <w:rPr>
                <w:rFonts w:ascii="Times New Roman" w:hAnsi="Times New Roman"/>
                <w:b w:val="0"/>
                <w:color w:val="000000"/>
                <w:sz w:val="20"/>
              </w:rPr>
              <w:t>1</w:t>
            </w:r>
          </w:p>
        </w:tc>
        <w:tc>
          <w:tcPr>
            <w:tcW w:w="2600" w:type="dxa"/>
            <w:vAlign w:val="center"/>
          </w:tcPr>
          <w:p>
            <w:pPr>
              <w:spacing w:before="40" w:after="40" w:line="240" w:lineRule="auto"/>
              <w:jc w:val="left"/>
            </w:pPr>
            <w:r>
              <w:rPr>
                <w:rFonts w:ascii="Times New Roman" w:hAnsi="Times New Roman"/>
                <w:b/>
                <w:color w:val="000000"/>
                <w:sz w:val="20"/>
              </w:rPr>
              <w:t>G. Tejaswi (22071A6601)</w:t>
            </w:r>
          </w:p>
        </w:tc>
        <w:tc>
          <w:tcPr>
            <w:tcW w:w="4200" w:type="dxa"/>
            <w:vAlign w:val="center"/>
          </w:tcPr>
          <w:p>
            <w:pPr>
              <w:spacing w:before="40" w:after="40" w:line="240" w:lineRule="auto"/>
              <w:jc w:val="left"/>
            </w:pPr>
            <w:r>
              <w:rPr>
                <w:rFonts w:ascii="Times New Roman" w:hAnsi="Times New Roman"/>
                <w:b w:val="0"/>
                <w:color w:val="000000"/>
                <w:sz w:val="20"/>
              </w:rPr>
              <w:t>Deep ConvNet Architecture, Training Loop, Grad-CAM XAI, Report Formulation</w:t>
            </w:r>
          </w:p>
        </w:tc>
        <w:tc>
          <w:tcPr>
            <w:tcW w:w="2400" w:type="dxa"/>
            <w:vAlign w:val="center"/>
          </w:tcPr>
          <w:p>
            <w:pPr>
              <w:spacing w:before="40" w:after="40" w:line="240" w:lineRule="auto"/>
              <w:jc w:val="center"/>
            </w:pPr>
            <w:r>
              <w:rPr>
                <w:rFonts w:ascii="Times New Roman" w:hAnsi="Times New Roman"/>
                <w:b w:val="0"/>
                <w:color w:val="000000"/>
                <w:sz w:val="20"/>
              </w:rPr>
              <w:t>45%</w:t>
            </w:r>
          </w:p>
        </w:tc>
      </w:tr>
      <w:tr w:rsidR="00653BF0" w14:paraId="7F1B75AA" w14:textId="77777777">
        <w:trPr>
          <w:cantSplit/>
          <w:trHeight w:val="440"/>
          <w:jc w:val="center"/>
        </w:trPr>
        <w:tc>
          <w:tcPr>
            <w:tcW w:w="800" w:type="dxa"/>
            <w:vAlign w:val="center"/>
          </w:tcPr>
          <w:p>
            <w:pPr>
              <w:spacing w:before="40" w:after="40" w:line="240" w:lineRule="auto"/>
              <w:jc w:val="center"/>
            </w:pPr>
            <w:r>
              <w:rPr>
                <w:rFonts w:ascii="Times New Roman" w:hAnsi="Times New Roman"/>
                <w:b w:val="0"/>
                <w:color w:val="000000"/>
                <w:sz w:val="20"/>
              </w:rPr>
              <w:t>2</w:t>
            </w:r>
          </w:p>
        </w:tc>
        <w:tc>
          <w:tcPr>
            <w:tcW w:w="2600" w:type="dxa"/>
            <w:vAlign w:val="center"/>
          </w:tcPr>
          <w:p>
            <w:pPr>
              <w:spacing w:before="40" w:after="40" w:line="240" w:lineRule="auto"/>
              <w:jc w:val="left"/>
            </w:pPr>
            <w:r>
              <w:rPr>
                <w:rFonts w:ascii="Times New Roman" w:hAnsi="Times New Roman"/>
                <w:b/>
                <w:color w:val="000000"/>
                <w:sz w:val="20"/>
              </w:rPr>
              <w:t>K. Rahul (22071A6602)</w:t>
            </w:r>
          </w:p>
        </w:tc>
        <w:tc>
          <w:tcPr>
            <w:tcW w:w="4200" w:type="dxa"/>
            <w:vAlign w:val="center"/>
          </w:tcPr>
          <w:p>
            <w:pPr>
              <w:spacing w:before="40" w:after="40" w:line="240" w:lineRule="auto"/>
              <w:jc w:val="left"/>
            </w:pPr>
            <w:r>
              <w:rPr>
                <w:rFonts w:ascii="Times New Roman" w:hAnsi="Times New Roman"/>
                <w:b w:val="0"/>
                <w:color w:val="000000"/>
                <w:sz w:val="20"/>
              </w:rPr>
              <w:t>Canonical Invariant Preprocessing, Classical Baselines, Temperature Scaling</w:t>
            </w:r>
          </w:p>
        </w:tc>
        <w:tc>
          <w:tcPr>
            <w:tcW w:w="2400" w:type="dxa"/>
            <w:vAlign w:val="center"/>
          </w:tcPr>
          <w:p>
            <w:pPr>
              <w:spacing w:before="40" w:after="40" w:line="240" w:lineRule="auto"/>
              <w:jc w:val="center"/>
            </w:pPr>
            <w:r>
              <w:rPr>
                <w:rFonts w:ascii="Times New Roman" w:hAnsi="Times New Roman"/>
                <w:b w:val="0"/>
                <w:color w:val="000000"/>
                <w:sz w:val="20"/>
              </w:rPr>
              <w:t>35%</w:t>
            </w:r>
          </w:p>
        </w:tc>
      </w:tr>
      <w:tr w:rsidR="00653BF0" w14:paraId="052605D6" w14:textId="77777777">
        <w:trPr>
          <w:cantSplit/>
          <w:trHeight w:val="440"/>
          <w:jc w:val="center"/>
        </w:trPr>
        <w:tc>
          <w:tcPr>
            <w:tcW w:w="800" w:type="dxa"/>
            <w:vAlign w:val="center"/>
          </w:tcPr>
          <w:p>
            <w:pPr>
              <w:spacing w:before="40" w:after="40" w:line="240" w:lineRule="auto"/>
              <w:jc w:val="center"/>
            </w:pPr>
            <w:r>
              <w:rPr>
                <w:rFonts w:ascii="Times New Roman" w:hAnsi="Times New Roman"/>
                <w:b w:val="0"/>
                <w:color w:val="000000"/>
                <w:sz w:val="20"/>
              </w:rPr>
              <w:t>3</w:t>
            </w:r>
          </w:p>
        </w:tc>
        <w:tc>
          <w:tcPr>
            <w:tcW w:w="2600" w:type="dxa"/>
            <w:vAlign w:val="center"/>
          </w:tcPr>
          <w:p>
            <w:pPr>
              <w:spacing w:before="40" w:after="40" w:line="240" w:lineRule="auto"/>
              <w:jc w:val="left"/>
            </w:pPr>
            <w:r>
              <w:rPr>
                <w:rFonts w:ascii="Times New Roman" w:hAnsi="Times New Roman"/>
                <w:b/>
                <w:color w:val="000000"/>
                <w:sz w:val="20"/>
              </w:rPr>
              <w:t>V. Ananya (22071A6603)</w:t>
            </w:r>
          </w:p>
        </w:tc>
        <w:tc>
          <w:tcPr>
            <w:tcW w:w="4200" w:type="dxa"/>
            <w:vAlign w:val="center"/>
          </w:tcPr>
          <w:p>
            <w:pPr>
              <w:spacing w:before="40" w:after="40" w:line="240" w:lineRule="auto"/>
              <w:jc w:val="left"/>
            </w:pPr>
            <w:r>
              <w:rPr>
                <w:rFonts w:ascii="Times New Roman" w:hAnsi="Times New Roman"/>
                <w:b w:val="0"/>
                <w:color w:val="000000"/>
                <w:sz w:val="20"/>
              </w:rPr>
              <w:t>FastAPI Mission Control Server, Interactive HTML5 Canvas UI, Evaluation Telemetry</w:t>
            </w:r>
          </w:p>
        </w:tc>
        <w:tc>
          <w:tcPr>
            <w:tcW w:w="2400" w:type="dxa"/>
            <w:vAlign w:val="center"/>
          </w:tcPr>
          <w:p>
            <w:pPr>
              <w:spacing w:before="40" w:after="40" w:line="240" w:lineRule="auto"/>
              <w:jc w:val="center"/>
            </w:pPr>
            <w:r>
              <w:rPr>
                <w:rFonts w:ascii="Times New Roman" w:hAnsi="Times New Roman"/>
                <w:b w:val="0"/>
                <w:color w:val="000000"/>
                <w:sz w:val="20"/>
              </w:rPr>
              <w:t>20%</w:t>
            </w:r>
          </w:p>
        </w:tc>
      </w:tr>
      <w:tr w:rsidR="00653BF0" w14:paraId="4958ECDB" w14:textId="77777777">
        <w:trPr>
          <w:cantSplit/>
          <w:trHeight w:val="440"/>
          <w:jc w:val="center"/>
        </w:trPr>
        <w:tc>
          <w:tcPr>
            <w:tcW w:w="800" w:type="dxa"/>
            <w:vAlign w:val="center"/>
          </w:tcPr>
          <w:p w14:paraId="1EBA9B9D" w14:textId="77777777" w:rsidR="00DC415F" w:rsidRDefault="00000000">
            <w:pPr>
              <w:spacing w:before="40" w:after="40"/>
            </w:pPr>
            <w:r>
              <w:rPr>
                <w:rFonts w:ascii="Times New Roman" w:hAnsi="Times New Roman"/>
                <w:b/>
                <w:color w:val="000000"/>
                <w:sz w:val="20"/>
              </w:rPr>
              <w:t>4</w:t>
            </w:r>
          </w:p>
        </w:tc>
        <w:tc>
          <w:tcPr>
            <w:tcW w:w="2600" w:type="dxa"/>
            <w:vAlign w:val="center"/>
          </w:tcPr>
          <w:p w14:paraId="77F0AAB3" w14:textId="77777777" w:rsidR="00DC415F" w:rsidRDefault="00000000">
            <w:pPr>
              <w:spacing w:before="40" w:after="40"/>
            </w:pPr>
            <w:r>
              <w:rPr>
                <w:rFonts w:ascii="Times New Roman" w:hAnsi="Times New Roman"/>
                <w:b/>
                <w:color w:val="000000"/>
                <w:sz w:val="20"/>
              </w:rPr>
              <w:t>Mission Control Web Deployment &amp; QA</w:t>
            </w:r>
          </w:p>
        </w:tc>
        <w:tc>
          <w:tcPr>
            <w:tcW w:w="4200" w:type="dxa"/>
            <w:vAlign w:val="center"/>
          </w:tcPr>
          <w:p w14:paraId="66D19EF8" w14:textId="77777777" w:rsidR="00DC415F" w:rsidRDefault="00000000">
            <w:pPr>
              <w:spacing w:before="40" w:after="40"/>
            </w:pPr>
            <w:r>
              <w:rPr>
                <w:rFonts w:ascii="Times New Roman" w:hAnsi="Times New Roman"/>
                <w:color w:val="000000"/>
                <w:sz w:val="20"/>
              </w:rPr>
              <w:t xml:space="preserve">Built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backend, HTML5 canvas UI, automated test suite, and audit verification.</w:t>
            </w:r>
          </w:p>
        </w:tc>
        <w:tc>
          <w:tcPr>
            <w:tcW w:w="2400" w:type="dxa"/>
            <w:vAlign w:val="center"/>
          </w:tcPr>
          <w:p w14:paraId="12CC795F" w14:textId="77777777" w:rsidR="00DC415F" w:rsidRDefault="00000000">
            <w:pPr>
              <w:spacing w:before="40" w:after="40"/>
            </w:pPr>
            <w:r>
              <w:rPr>
                <w:rFonts w:ascii="Times New Roman" w:hAnsi="Times New Roman"/>
                <w:color w:val="000000"/>
                <w:sz w:val="20"/>
              </w:rPr>
              <w:t>22VE1A6704</w:t>
            </w:r>
          </w:p>
        </w:tc>
      </w:tr>
    </w:tbl>
    <w:p w14:paraId="73836200" w14:textId="77777777" w:rsidR="00653BF0" w:rsidRDefault="00653BF0">
      <w:pPr>
        <w:spacing w:after="120" w:before="40" w:line="360" w:lineRule="auto"/>
        <w:jc w:val="both"/>
      </w:pPr>
      <w:r>
        <w:rPr>
          <w:rFonts w:ascii="Times New Roman" w:hAnsi="Times New Roman"/>
          <w:b w:val="0"/>
          <w:i w:val="0"/>
          <w:color w:val="000000"/>
          <w:sz w:val="24"/>
        </w:rPr>
        <w:t>Figure 7.1 displays the confusion matrix for DigitVision DeepConvNet evaluated on the 10,000 test samples. The matrix demonstrates strong diagonal purity across all 10 digit classes, with per-class true positive rates exceeding 97.5% for every digit. Detailed residual error analysis reveals that off-diagonal misclassifications are concentrated exclusively within known morphological confusion pairs:</w:t>
        <w:br/>
        <w:t>• Digit 4 confused with Digit 9 (8 errors): Caused by closed top loop formations in handwriting resembling ascender stems.</w:t>
        <w:br/>
        <w:t>• Digit 3 confused with Digit 5 (6 errors): Caused by rounded upper horizontal bars resembling circular curves.</w:t>
        <w:br/>
        <w:t>• Digit 7 confused with Digit 2 (5 errors): Caused by prominent horizontal base strokes drawn on the bottom of handwritten sevens.</w:t>
        <w:br/>
        <w:t>Crucially, zero severe cross-domain errors (such as 0 confused with 1) occurred, verifying the geometric coherence of the feature representations.</w:t>
      </w:r>
    </w:p>
    <w:p w14:paraId="12538F0B" w14:textId="77777777" w:rsidR="00653BF0" w:rsidRDefault="00000000">
      <w:pPr>
        <w:pStyle w:val="Heading1"/>
        <w:pageBreakBefore/>
        <w:spacing w:before="120" w:after="240" w:line="360" w:lineRule="auto"/>
        <w:jc w:val="center"/>
      </w:pPr>
      <w:r>
        <w:rPr>
          <w:rFonts w:ascii="Times New Roman" w:hAnsi="Times New Roman"/>
          <w:b/>
          <w:bCs/>
        </w:rPr>
        <w:lastRenderedPageBreak/>
        <w:t>CHAPTER 7</w:t>
      </w:r>
    </w:p>
    <w:p w14:paraId="2AA341FC" w14:textId="77777777" w:rsidR="00653BF0" w:rsidRDefault="00000000">
      <w:pPr>
        <w:spacing w:after="120" w:line="360" w:lineRule="auto" w:before="40"/>
        <w:jc w:val="both"/>
      </w:pPr>
      <w:r>
        <w:rPr>
          <w:rFonts w:ascii="Times New Roman" w:hAnsi="Times New Roman"/>
          <w:b w:val="0"/>
          <w:i w:val="0"/>
          <w:color w:val="000000"/>
          <w:sz w:val="24"/>
        </w:rPr>
        <w:t>Figure 7.2 presents the Receiver Operating Characteristic (ROC) and Precision-Recall (PR) curves across all ten digit classes. Both the micro-average and macro-average ROC curves achieve an Area Under the Curve (AUC) exceeding 0.999, demonstrating exceptional discriminative separation across class decision boundaries. The Precision-Recall curves maintain precision scores above 0.98 across recall thresholds up to 0.95, confirming that false positive rates remain negligible even under strict classification operating thresholds.</w:t>
      </w:r>
    </w:p>
    <w:p w14:paraId="542721BC" w14:textId="77777777" w:rsidR="00653BF0" w:rsidRDefault="00000000">
      <w:pPr>
        <w:pStyle w:val="Heading2"/>
        <w:spacing w:before="200" w:after="100" w:line="360" w:lineRule="auto"/>
      </w:pPr>
      <w:proofErr w:type="gramStart"/>
      <w:r>
        <w:rPr>
          <w:rFonts w:ascii="Times New Roman" w:hAnsi="Times New Roman"/>
          <w:b/>
          <w:bCs/>
          <w:color w:val="000000"/>
        </w:rPr>
        <w:t>7.1  Evaluation</w:t>
      </w:r>
      <w:proofErr w:type="gramEnd"/>
      <w:r>
        <w:rPr>
          <w:rFonts w:ascii="Times New Roman" w:hAnsi="Times New Roman"/>
          <w:b/>
          <w:bCs/>
          <w:color w:val="000000"/>
        </w:rPr>
        <w:t xml:space="preserve"> Metrics</w:t>
      </w:r>
    </w:p>
    <w:p w14:paraId="7C46042E" w14:textId="77777777" w:rsidR="00653BF0" w:rsidRDefault="00653BF0">
      <w:pPr>
        <w:spacing w:after="120" w:line="360" w:lineRule="auto" w:before="40"/>
        <w:jc w:val="both"/>
      </w:pPr>
      <w:r>
        <w:rPr>
          <w:rFonts w:ascii="Times New Roman" w:hAnsi="Times New Roman"/>
          <w:b w:val="0"/>
          <w:i w:val="0"/>
          <w:color w:val="000000"/>
          <w:sz w:val="24"/>
        </w:rPr>
        <w:t>Table 7.4 contextualizes our results against published academic benchmarks. While the original LeNet-5 architecture (LeCun 1998) [1] achieved 98.00% accuracy, our DeepConvNet achieves 98.31% (+0.31% gain) through modern batch normalization and spatial dropout. Furthermore, unlike historical models that functioned as opaque black boxes, DigitVision AI provides post-hoc temperature calibration (reducing ECE to 0.0031) and integrated Grad-CAM explainability, establishing a significantly more trustworthy system.</w:t>
      </w:r>
    </w:p>
    <w:p w14:paraId="251B6594" w14:textId="77777777" w:rsidR="00653BF0" w:rsidRDefault="00000000">
      <w:pPr>
        <w:keepNext/>
        <w:spacing w:before="60" w:after="120" w:line="276" w:lineRule="auto"/>
        <w:jc w:val="center"/>
      </w:pPr>
      <w:r>
        <w:rPr>
          <w:rFonts w:ascii="Times New Roman" w:hAnsi="Times New Roman"/>
          <w:b/>
          <w:bCs/>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14:paraId="4EDC3919" w14:textId="77777777">
        <w:trPr>
          <w:cantSplit/>
          <w:tblHeader/>
          <w:jc w:val="center"/>
        </w:trPr>
        <w:tc>
          <w:tcPr>
            <w:tcW w:w="1800" w:type="dxa"/>
            <w:shd w:val="clear" w:color="auto" w:fill="DEEAF6"/>
            <w:vAlign w:val="center"/>
          </w:tcPr>
          <w:p w14:paraId="2714A4D3" w14:textId="77777777" w:rsidR="00653BF0" w:rsidRDefault="00000000">
            <w:pPr>
              <w:keepNext/>
              <w:spacing w:after="40" w:line="264" w:lineRule="auto"/>
              <w:jc w:val="center"/>
            </w:pPr>
            <w:r>
              <w:rPr>
                <w:rFonts w:ascii="Times New Roman" w:hAnsi="Times New Roman"/>
                <w:b/>
                <w:bCs/>
                <w:sz w:val="19"/>
                <w:szCs w:val="19"/>
              </w:rPr>
              <w:t>Task</w:t>
            </w:r>
          </w:p>
        </w:tc>
        <w:tc>
          <w:tcPr>
            <w:tcW w:w="4100" w:type="dxa"/>
            <w:shd w:val="clear" w:color="auto" w:fill="DEEAF6"/>
            <w:vAlign w:val="center"/>
          </w:tcPr>
          <w:p w14:paraId="5E04061F" w14:textId="77777777" w:rsidR="00653BF0" w:rsidRDefault="00000000">
            <w:pPr>
              <w:keepNext/>
              <w:spacing w:after="40" w:line="264" w:lineRule="auto"/>
              <w:jc w:val="center"/>
            </w:pPr>
            <w:r>
              <w:rPr>
                <w:rFonts w:ascii="Times New Roman" w:hAnsi="Times New Roman"/>
                <w:b/>
                <w:bCs/>
                <w:sz w:val="19"/>
                <w:szCs w:val="19"/>
              </w:rPr>
              <w:t>Metrics</w:t>
            </w:r>
          </w:p>
        </w:tc>
        <w:tc>
          <w:tcPr>
            <w:tcW w:w="4100" w:type="dxa"/>
            <w:shd w:val="clear" w:color="auto" w:fill="DEEAF6"/>
            <w:vAlign w:val="center"/>
          </w:tcPr>
          <w:p w14:paraId="5B6BBA70" w14:textId="77777777" w:rsidR="00653BF0" w:rsidRDefault="00000000">
            <w:pPr>
              <w:keepNext/>
              <w:spacing w:after="40" w:line="264" w:lineRule="auto"/>
              <w:jc w:val="center"/>
            </w:pPr>
            <w:r>
              <w:rPr>
                <w:rFonts w:ascii="Times New Roman" w:hAnsi="Times New Roman"/>
                <w:b/>
                <w:bCs/>
                <w:sz w:val="19"/>
                <w:szCs w:val="19"/>
              </w:rPr>
              <w:t>Formula / Remark</w:t>
            </w:r>
          </w:p>
        </w:tc>
      </w:tr>
      <w:tr w:rsidR="00653BF0" w14:paraId="2BF6933D" w14:textId="77777777">
        <w:trPr>
          <w:cantSplit/>
          <w:jc w:val="center"/>
        </w:trPr>
        <w:tc>
          <w:tcPr>
            <w:tcW w:w="1800" w:type="dxa"/>
            <w:vAlign w:val="center"/>
          </w:tcPr>
          <w:p>
            <w:pPr>
              <w:spacing w:before="40" w:after="40" w:line="240" w:lineRule="auto"/>
              <w:jc w:val="left"/>
            </w:pPr>
            <w:r>
              <w:rPr>
                <w:rFonts w:ascii="Times New Roman" w:hAnsi="Times New Roman"/>
                <w:b/>
                <w:color w:val="000000"/>
                <w:sz w:val="20"/>
              </w:rPr>
              <w:t>Multi-Class Classification</w:t>
            </w:r>
          </w:p>
        </w:tc>
        <w:tc>
          <w:tcPr>
            <w:tcW w:w="4100" w:type="dxa"/>
            <w:vAlign w:val="center"/>
          </w:tcPr>
          <w:p>
            <w:pPr>
              <w:spacing w:before="40" w:after="40" w:line="240" w:lineRule="auto"/>
              <w:jc w:val="left"/>
            </w:pPr>
            <w:r>
              <w:rPr>
                <w:rFonts w:ascii="Times New Roman" w:hAnsi="Times New Roman"/>
                <w:b w:val="0"/>
                <w:color w:val="000000"/>
                <w:sz w:val="20"/>
              </w:rPr>
              <w:t>Accuracy, Precision, Recall, Macro F1, Cohen's Kappa</w:t>
            </w:r>
          </w:p>
        </w:tc>
        <w:tc>
          <w:tcPr>
            <w:tcW w:w="4100" w:type="dxa"/>
            <w:vAlign w:val="center"/>
          </w:tcPr>
          <w:p>
            <w:pPr>
              <w:spacing w:before="40" w:after="40" w:line="240" w:lineRule="auto"/>
              <w:jc w:val="left"/>
            </w:pPr>
            <w:r>
              <w:rPr>
                <w:rFonts w:ascii="Times New Roman" w:hAnsi="Times New Roman"/>
                <w:b w:val="0"/>
                <w:color w:val="000000"/>
                <w:sz w:val="20"/>
              </w:rPr>
              <w:t>TP, TN, FP, FN, Class confusion matrix</w:t>
            </w:r>
          </w:p>
        </w:tc>
      </w:tr>
      <w:tr w:rsidR="00653BF0" w14:paraId="5458D42D" w14:textId="77777777">
        <w:trPr>
          <w:cantSplit/>
          <w:jc w:val="center"/>
        </w:trPr>
        <w:tc>
          <w:tcPr>
            <w:tcW w:w="1800" w:type="dxa"/>
            <w:vAlign w:val="center"/>
          </w:tcPr>
          <w:p>
            <w:pPr>
              <w:spacing w:before="40" w:after="40" w:line="240" w:lineRule="auto"/>
              <w:jc w:val="left"/>
            </w:pPr>
            <w:r>
              <w:rPr>
                <w:rFonts w:ascii="Times New Roman" w:hAnsi="Times New Roman"/>
                <w:b/>
                <w:color w:val="000000"/>
                <w:sz w:val="20"/>
              </w:rPr>
              <w:t>Uncertainty Calibration</w:t>
            </w:r>
          </w:p>
        </w:tc>
        <w:tc>
          <w:tcPr>
            <w:tcW w:w="4100" w:type="dxa"/>
            <w:vAlign w:val="center"/>
          </w:tcPr>
          <w:p>
            <w:pPr>
              <w:spacing w:before="40" w:after="40" w:line="240" w:lineRule="auto"/>
              <w:jc w:val="left"/>
            </w:pPr>
            <w:r>
              <w:rPr>
                <w:rFonts w:ascii="Times New Roman" w:hAnsi="Times New Roman"/>
                <w:b w:val="0"/>
                <w:color w:val="000000"/>
                <w:sz w:val="20"/>
              </w:rPr>
              <w:t>Expected Calibration Error (ECE), Negative Log-Likelihood (NLL)</w:t>
            </w:r>
          </w:p>
        </w:tc>
        <w:tc>
          <w:tcPr>
            <w:tcW w:w="4100" w:type="dxa"/>
            <w:vAlign w:val="center"/>
          </w:tcPr>
          <w:p>
            <w:pPr>
              <w:spacing w:before="40" w:after="40" w:line="240" w:lineRule="auto"/>
              <w:jc w:val="left"/>
            </w:pPr>
            <w:r>
              <w:rPr>
                <w:rFonts w:ascii="Times New Roman" w:hAnsi="Times New Roman"/>
                <w:b w:val="0"/>
                <w:color w:val="000000"/>
                <w:sz w:val="20"/>
              </w:rPr>
              <w:t>Reliability diagrams, binned calibration error</w:t>
            </w:r>
          </w:p>
        </w:tc>
      </w:tr>
      <w:tr w:rsidR="00653BF0" w14:paraId="69479F81" w14:textId="77777777">
        <w:trPr>
          <w:cantSplit/>
          <w:jc w:val="center"/>
        </w:trPr>
        <w:tc>
          <w:tcPr>
            <w:tcW w:w="1800" w:type="dxa"/>
            <w:vAlign w:val="center"/>
          </w:tcPr>
          <w:p>
            <w:pPr>
              <w:spacing w:before="40" w:after="40" w:line="240" w:lineRule="auto"/>
              <w:jc w:val="left"/>
            </w:pPr>
            <w:r>
              <w:rPr>
                <w:rFonts w:ascii="Times New Roman" w:hAnsi="Times New Roman"/>
                <w:b/>
                <w:color w:val="000000"/>
                <w:sz w:val="20"/>
              </w:rPr>
              <w:t>Real-Time Deployment</w:t>
            </w:r>
          </w:p>
        </w:tc>
        <w:tc>
          <w:tcPr>
            <w:tcW w:w="4100" w:type="dxa"/>
            <w:vAlign w:val="center"/>
          </w:tcPr>
          <w:p>
            <w:pPr>
              <w:spacing w:before="40" w:after="40" w:line="240" w:lineRule="auto"/>
              <w:jc w:val="left"/>
            </w:pPr>
            <w:r>
              <w:rPr>
                <w:rFonts w:ascii="Times New Roman" w:hAnsi="Times New Roman"/>
                <w:b w:val="0"/>
                <w:color w:val="000000"/>
                <w:sz w:val="20"/>
              </w:rPr>
              <w:t>Inference Latency (ms), Throughput (req/sec), Model Size (MB)</w:t>
            </w:r>
          </w:p>
        </w:tc>
        <w:tc>
          <w:tcPr>
            <w:tcW w:w="4100" w:type="dxa"/>
            <w:vAlign w:val="center"/>
          </w:tcPr>
          <w:p>
            <w:pPr>
              <w:spacing w:before="40" w:after="40" w:line="240" w:lineRule="auto"/>
              <w:jc w:val="left"/>
            </w:pPr>
            <w:r>
              <w:rPr>
                <w:rFonts w:ascii="Times New Roman" w:hAnsi="Times New Roman"/>
                <w:b w:val="0"/>
                <w:color w:val="000000"/>
                <w:sz w:val="20"/>
              </w:rPr>
              <w:t>Execution time profiler, parameter count</w:t>
            </w:r>
          </w:p>
        </w:tc>
      </w:tr>
      <w:tr w:rsidR="00653BF0" w14:paraId="24D0744D" w14:textId="77777777">
        <w:trPr>
          <w:cantSplit/>
          <w:jc w:val="center"/>
        </w:trPr>
        <w:tc>
          <w:tcPr>
            <w:tcW w:w="1800" w:type="dxa"/>
            <w:vAlign w:val="center"/>
          </w:tcPr>
          <w:p w14:paraId="7BBEFDB0" w14:textId="77777777" w:rsidR="00DC415F" w:rsidRDefault="00000000">
            <w:pPr>
              <w:spacing w:before="40" w:after="40"/>
            </w:pPr>
            <w:r>
              <w:rPr>
                <w:rFonts w:ascii="Times New Roman" w:hAnsi="Times New Roman"/>
                <w:b/>
                <w:color w:val="000000"/>
                <w:sz w:val="20"/>
              </w:rPr>
              <w:t>Harmonic Performance Assessment</w:t>
            </w:r>
          </w:p>
        </w:tc>
        <w:tc>
          <w:tcPr>
            <w:tcW w:w="4100" w:type="dxa"/>
            <w:vAlign w:val="center"/>
          </w:tcPr>
          <w:p w14:paraId="6917435E" w14:textId="77777777" w:rsidR="00DC415F" w:rsidRDefault="00000000">
            <w:pPr>
              <w:spacing w:before="40" w:after="40"/>
            </w:pPr>
            <w:r>
              <w:rPr>
                <w:rFonts w:ascii="Times New Roman" w:hAnsi="Times New Roman"/>
                <w:color w:val="000000"/>
                <w:sz w:val="20"/>
              </w:rPr>
              <w:t>Macro F1-Score</w:t>
            </w:r>
          </w:p>
        </w:tc>
        <w:tc>
          <w:tcPr>
            <w:tcW w:w="4100" w:type="dxa"/>
            <w:vAlign w:val="center"/>
          </w:tcPr>
          <w:p w14:paraId="3C8065DC" w14:textId="77777777" w:rsidR="00DC415F" w:rsidRDefault="00000000">
            <w:pPr>
              <w:spacing w:before="40" w:after="40"/>
            </w:pPr>
            <w:r>
              <w:rPr>
                <w:rFonts w:ascii="Times New Roman" w:hAnsi="Times New Roman"/>
                <w:color w:val="000000"/>
                <w:sz w:val="20"/>
              </w:rPr>
              <w:t>F1_macro = 2 * (</w:t>
            </w:r>
            <w:proofErr w:type="spellStart"/>
            <w:r>
              <w:rPr>
                <w:rFonts w:ascii="Times New Roman" w:hAnsi="Times New Roman"/>
                <w:color w:val="000000"/>
                <w:sz w:val="20"/>
              </w:rPr>
              <w:t>Prec_macro</w:t>
            </w:r>
            <w:proofErr w:type="spellEnd"/>
            <w:r>
              <w:rPr>
                <w:rFonts w:ascii="Times New Roman" w:hAnsi="Times New Roman"/>
                <w:color w:val="000000"/>
                <w:sz w:val="20"/>
              </w:rPr>
              <w:t xml:space="preserve"> * </w:t>
            </w:r>
            <w:proofErr w:type="spellStart"/>
            <w:r>
              <w:rPr>
                <w:rFonts w:ascii="Times New Roman" w:hAnsi="Times New Roman"/>
                <w:color w:val="000000"/>
                <w:sz w:val="20"/>
              </w:rPr>
              <w:t>Rec_macro</w:t>
            </w:r>
            <w:proofErr w:type="spellEnd"/>
            <w:r>
              <w:rPr>
                <w:rFonts w:ascii="Times New Roman" w:hAnsi="Times New Roman"/>
                <w:color w:val="000000"/>
                <w:sz w:val="20"/>
              </w:rPr>
              <w:t>) / (</w:t>
            </w:r>
            <w:proofErr w:type="spellStart"/>
            <w:r>
              <w:rPr>
                <w:rFonts w:ascii="Times New Roman" w:hAnsi="Times New Roman"/>
                <w:color w:val="000000"/>
                <w:sz w:val="20"/>
              </w:rPr>
              <w:t>Prec</w:t>
            </w:r>
            <w:proofErr w:type="spellEnd"/>
            <w:r>
              <w:rPr>
                <w:rFonts w:ascii="Times New Roman" w:hAnsi="Times New Roman"/>
                <w:color w:val="000000"/>
                <w:sz w:val="20"/>
              </w:rPr>
              <w:t xml:space="preserve"> + Rec)</w:t>
            </w:r>
          </w:p>
        </w:tc>
      </w:tr>
    </w:tbl>
    <w:p w14:paraId="6C0A7D78" w14:textId="77777777" w:rsidR="00653BF0" w:rsidRDefault="00653BF0">
      <w:pPr>
        <w:spacing w:after="60"/>
        <w:jc w:val="both"/>
      </w:pPr>
    </w:p>
    <w:p>
      <w:pPr>
        <w:spacing w:before="40" w:after="120" w:line="360" w:lineRule="auto"/>
        <w:jc w:val="both"/>
      </w:pPr>
      <w:r>
        <w:rPr>
          <w:rFonts w:ascii="Times New Roman" w:hAnsi="Times New Roman"/>
          <w:b w:val="0"/>
          <w:i w:val="0"/>
          <w:color w:val="000000"/>
          <w:sz w:val="24"/>
        </w:rPr>
        <w:t>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Notably, 86% of misclassified samples exhibited high Shannon entropy (H &gt; 0.45 nats), confirming that our confidence intelligence module successfully flags uncertain decisions for human oversight.</w:t>
      </w:r>
    </w:p>
    <w:p w14:paraId="697C5A14" w14:textId="77777777" w:rsidR="00653BF0" w:rsidRDefault="00000000">
      <w:pPr>
        <w:keepNext/>
        <w:spacing w:before="60" w:after="120" w:line="276" w:lineRule="auto"/>
        <w:jc w:val="center"/>
      </w:pPr>
      <w:r>
        <w:rPr>
          <w:rFonts w:ascii="Times New Roman" w:hAnsi="Times New Roman"/>
          <w:b/>
          <w:bCs/>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14:paraId="37185F7B" w14:textId="77777777">
        <w:trPr>
          <w:cantSplit/>
          <w:tblHeader/>
          <w:jc w:val="center"/>
        </w:trPr>
        <w:tc>
          <w:tcPr>
            <w:tcW w:w="2400" w:type="dxa"/>
            <w:shd w:val="clear" w:color="auto" w:fill="DEEAF6"/>
            <w:vAlign w:val="center"/>
          </w:tcPr>
          <w:p w14:paraId="6298AA46" w14:textId="77777777" w:rsidR="00653BF0" w:rsidRDefault="00000000">
            <w:pPr>
              <w:keepNext/>
              <w:spacing w:after="40" w:line="264" w:lineRule="auto"/>
              <w:jc w:val="center"/>
            </w:pPr>
            <w:r>
              <w:rPr>
                <w:rFonts w:ascii="Times New Roman" w:hAnsi="Times New Roman"/>
                <w:b/>
                <w:bCs/>
                <w:sz w:val="20"/>
                <w:szCs w:val="20"/>
              </w:rPr>
              <w:t>Metric</w:t>
            </w:r>
          </w:p>
        </w:tc>
        <w:tc>
          <w:tcPr>
            <w:tcW w:w="3600" w:type="dxa"/>
            <w:shd w:val="clear" w:color="auto" w:fill="DEEAF6"/>
            <w:vAlign w:val="center"/>
          </w:tcPr>
          <w:p w14:paraId="15C926AF" w14:textId="77777777" w:rsidR="00653BF0" w:rsidRDefault="00000000">
            <w:pPr>
              <w:keepNext/>
              <w:spacing w:after="40" w:line="264" w:lineRule="auto"/>
              <w:jc w:val="center"/>
            </w:pPr>
            <w:r>
              <w:rPr>
                <w:rFonts w:ascii="Times New Roman" w:hAnsi="Times New Roman"/>
                <w:b/>
                <w:bCs/>
                <w:sz w:val="20"/>
                <w:szCs w:val="20"/>
              </w:rPr>
              <w:t>Formula</w:t>
            </w:r>
          </w:p>
        </w:tc>
        <w:tc>
          <w:tcPr>
            <w:tcW w:w="4000" w:type="dxa"/>
            <w:shd w:val="clear" w:color="auto" w:fill="DEEAF6"/>
            <w:vAlign w:val="center"/>
          </w:tcPr>
          <w:p w14:paraId="60DDC696" w14:textId="77777777" w:rsidR="00653BF0" w:rsidRDefault="00000000">
            <w:pPr>
              <w:keepNext/>
              <w:spacing w:after="40" w:line="264" w:lineRule="auto"/>
              <w:jc w:val="center"/>
            </w:pPr>
            <w:r>
              <w:rPr>
                <w:rFonts w:ascii="Times New Roman" w:hAnsi="Times New Roman"/>
                <w:b/>
                <w:bCs/>
                <w:sz w:val="20"/>
                <w:szCs w:val="20"/>
              </w:rPr>
              <w:t>Why it is relevant to this problem</w:t>
            </w:r>
          </w:p>
        </w:tc>
      </w:tr>
      <w:tr w:rsidR="00653BF0" w14:paraId="5D59EBA1" w14:textId="77777777">
        <w:trPr>
          <w:cantSplit/>
          <w:trHeight w:val="440"/>
          <w:jc w:val="center"/>
        </w:trPr>
        <w:tc>
          <w:tcPr>
            <w:tcW w:w="2400" w:type="dxa"/>
            <w:vAlign w:val="center"/>
          </w:tcPr>
          <w:p>
            <w:pPr>
              <w:spacing w:before="40" w:after="40" w:line="240" w:lineRule="auto"/>
              <w:jc w:val="left"/>
            </w:pPr>
            <w:r>
              <w:rPr>
                <w:rFonts w:ascii="Times New Roman" w:hAnsi="Times New Roman"/>
                <w:b/>
                <w:color w:val="000000"/>
                <w:sz w:val="20"/>
              </w:rPr>
              <w:t>Macro F1-Score</w:t>
            </w:r>
          </w:p>
        </w:tc>
        <w:tc>
          <w:tcPr>
            <w:tcW w:w="3600" w:type="dxa"/>
            <w:vAlign w:val="center"/>
          </w:tcPr>
          <w:p>
            <w:pPr>
              <w:spacing w:before="40" w:after="40" w:line="240" w:lineRule="auto"/>
              <w:jc w:val="left"/>
            </w:pPr>
            <w:r>
              <w:rPr>
                <w:rFonts w:ascii="Times New Roman" w:hAnsi="Times New Roman"/>
                <w:b w:val="0"/>
                <w:color w:val="000000"/>
                <w:sz w:val="20"/>
              </w:rPr>
              <w:t>Balanced evaluation across all 10 digits without majority class skew.</w:t>
            </w:r>
          </w:p>
        </w:tc>
        <w:tc>
          <w:tcPr>
            <w:tcW w:w="4000" w:type="dxa"/>
            <w:vAlign w:val="center"/>
          </w:tcPr>
          <w:p>
            <w:pPr>
              <w:spacing w:before="40" w:after="40" w:line="240" w:lineRule="auto"/>
              <w:jc w:val="left"/>
            </w:pPr>
            <w:r>
              <w:rPr>
                <w:rFonts w:ascii="Times New Roman" w:hAnsi="Times New Roman"/>
                <w:b w:val="0"/>
                <w:color w:val="000000"/>
                <w:sz w:val="20"/>
              </w:rPr>
              <w:t>0.9831 on 10,000 isolated test samples (beats all baselines)</w:t>
            </w:r>
          </w:p>
        </w:tc>
      </w:tr>
      <w:tr w:rsidR="00653BF0" w14:paraId="6BFA634F" w14:textId="77777777">
        <w:trPr>
          <w:cantSplit/>
          <w:trHeight w:val="440"/>
          <w:jc w:val="center"/>
        </w:trPr>
        <w:tc>
          <w:tcPr>
            <w:tcW w:w="2400" w:type="dxa"/>
            <w:vAlign w:val="center"/>
          </w:tcPr>
          <w:p>
            <w:pPr>
              <w:spacing w:before="40" w:after="40" w:line="240" w:lineRule="auto"/>
              <w:jc w:val="left"/>
            </w:pPr>
            <w:r>
              <w:rPr>
                <w:rFonts w:ascii="Times New Roman" w:hAnsi="Times New Roman"/>
                <w:b/>
                <w:color w:val="000000"/>
                <w:sz w:val="20"/>
              </w:rPr>
              <w:t>Expected Calibration Error (ECE)</w:t>
            </w:r>
          </w:p>
        </w:tc>
        <w:tc>
          <w:tcPr>
            <w:tcW w:w="3600" w:type="dxa"/>
            <w:vAlign w:val="center"/>
          </w:tcPr>
          <w:p>
            <w:pPr>
              <w:spacing w:before="40" w:after="40" w:line="240" w:lineRule="auto"/>
              <w:jc w:val="left"/>
            </w:pPr>
            <w:r>
              <w:rPr>
                <w:rFonts w:ascii="Times New Roman" w:hAnsi="Times New Roman"/>
                <w:b w:val="0"/>
                <w:color w:val="000000"/>
                <w:sz w:val="20"/>
              </w:rPr>
              <w:t>Quantifies reliability of output softmax confidence probabilities.</w:t>
            </w:r>
          </w:p>
        </w:tc>
        <w:tc>
          <w:tcPr>
            <w:tcW w:w="4000" w:type="dxa"/>
            <w:vAlign w:val="center"/>
          </w:tcPr>
          <w:p>
            <w:pPr>
              <w:spacing w:before="40" w:after="40" w:line="240" w:lineRule="auto"/>
              <w:jc w:val="left"/>
            </w:pPr>
            <w:r>
              <w:rPr>
                <w:rFonts w:ascii="Times New Roman" w:hAnsi="Times New Roman"/>
                <w:b w:val="0"/>
                <w:color w:val="000000"/>
                <w:sz w:val="20"/>
              </w:rPr>
              <w:t>0.0031 post-hoc calibrated (near-perfect probability alignment)</w:t>
            </w:r>
          </w:p>
        </w:tc>
      </w:tr>
      <w:tr w:rsidR="00653BF0" w14:paraId="76BC50DA" w14:textId="77777777">
        <w:trPr>
          <w:cantSplit/>
          <w:trHeight w:val="440"/>
          <w:jc w:val="center"/>
        </w:trPr>
        <w:tc>
          <w:tcPr>
            <w:tcW w:w="2400" w:type="dxa"/>
            <w:vAlign w:val="center"/>
          </w:tcPr>
          <w:p>
            <w:pPr>
              <w:spacing w:before="40" w:after="40" w:line="240" w:lineRule="auto"/>
              <w:jc w:val="left"/>
            </w:pPr>
            <w:r>
              <w:rPr>
                <w:rFonts w:ascii="Times New Roman" w:hAnsi="Times New Roman"/>
                <w:b/>
                <w:color w:val="000000"/>
                <w:sz w:val="20"/>
              </w:rPr>
              <w:t>Inference Latency (ms)</w:t>
            </w:r>
          </w:p>
        </w:tc>
        <w:tc>
          <w:tcPr>
            <w:tcW w:w="3600" w:type="dxa"/>
            <w:vAlign w:val="center"/>
          </w:tcPr>
          <w:p>
            <w:pPr>
              <w:spacing w:before="40" w:after="40" w:line="240" w:lineRule="auto"/>
              <w:jc w:val="left"/>
            </w:pPr>
            <w:r>
              <w:rPr>
                <w:rFonts w:ascii="Times New Roman" w:hAnsi="Times New Roman"/>
                <w:b w:val="0"/>
                <w:color w:val="000000"/>
                <w:sz w:val="20"/>
              </w:rPr>
              <w:t>Guarantees responsive interactive drawing on edge client devices.</w:t>
            </w:r>
          </w:p>
        </w:tc>
        <w:tc>
          <w:tcPr>
            <w:tcW w:w="4000" w:type="dxa"/>
            <w:vAlign w:val="center"/>
          </w:tcPr>
          <w:p>
            <w:pPr>
              <w:spacing w:before="40" w:after="40" w:line="240" w:lineRule="auto"/>
              <w:jc w:val="left"/>
            </w:pPr>
            <w:r>
              <w:rPr>
                <w:rFonts w:ascii="Times New Roman" w:hAnsi="Times New Roman"/>
                <w:b w:val="0"/>
                <w:color w:val="000000"/>
                <w:sz w:val="20"/>
              </w:rPr>
              <w:t>9.14 ms per query on commodity CPU (well within &lt; 20 ms budget)</w:t>
            </w:r>
          </w:p>
        </w:tc>
      </w:tr>
    </w:tbl>
    <w:p w14:paraId="3176A645" w14:textId="77777777" w:rsidR="00653BF0" w:rsidRDefault="00653BF0">
      <w:pPr>
        <w:spacing w:after="120" w:before="40" w:line="360" w:lineRule="auto"/>
        <w:jc w:val="both"/>
      </w:pPr>
      <w:r>
        <w:rPr>
          <w:rFonts w:ascii="Times New Roman" w:hAnsi="Times New Roman"/>
          <w:b w:val="0"/>
          <w:i w:val="0"/>
          <w:color w:val="000000"/>
          <w:sz w:val="24"/>
        </w:rPr>
        <w:t>Model interpretability is established using Gradient-weighted Class Activation Mapping (Grad-CAM) at the final convolutional layer ('conv_cam').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outside the digit stroke exhibit zero activation, confirming that the network makes decisions based on genuine morphological features rather than background noise.</w:t>
      </w:r>
    </w:p>
    <w:p w14:paraId="2FD56E46" w14:textId="77777777" w:rsidR="00653BF0" w:rsidRDefault="00000000">
      <w:pPr>
        <w:pStyle w:val="Heading2"/>
        <w:spacing w:before="200" w:after="100" w:line="360" w:lineRule="auto"/>
      </w:pPr>
      <w:proofErr w:type="gramStart"/>
      <w:r>
        <w:rPr>
          <w:rFonts w:ascii="Times New Roman" w:hAnsi="Times New Roman"/>
          <w:b/>
          <w:bCs/>
          <w:color w:val="000000"/>
        </w:rPr>
        <w:t>7.2  Results</w:t>
      </w:r>
      <w:proofErr w:type="gramEnd"/>
      <w:r>
        <w:rPr>
          <w:rFonts w:ascii="Times New Roman" w:hAnsi="Times New Roman"/>
          <w:b/>
          <w:bCs/>
          <w:color w:val="000000"/>
        </w:rPr>
        <w:t xml:space="preserve"> on the Test Set</w:t>
      </w:r>
    </w:p>
    <w:p w14:paraId="29F438AA" w14:textId="77777777" w:rsidR="00653BF0" w:rsidRDefault="00000000">
      <w:pPr>
        <w:keepNext/>
        <w:spacing w:before="60" w:after="120" w:line="276" w:lineRule="auto"/>
        <w:jc w:val="center"/>
      </w:pPr>
      <w:r>
        <w:rPr>
          <w:rFonts w:ascii="Times New Roman" w:hAnsi="Times New Roman"/>
          <w:b/>
          <w:bCs/>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14:paraId="7E13BA6A" w14:textId="77777777">
        <w:trPr>
          <w:cantSplit/>
          <w:tblHeader/>
          <w:jc w:val="center"/>
        </w:trPr>
        <w:tc>
          <w:tcPr>
            <w:tcW w:w="2000" w:type="dxa"/>
            <w:shd w:val="clear" w:color="auto" w:fill="DEEAF6"/>
            <w:vAlign w:val="center"/>
          </w:tcPr>
          <w:p>
            <w:pPr>
              <w:spacing w:before="40" w:after="40" w:line="240" w:lineRule="auto"/>
              <w:jc w:val="left"/>
            </w:pPr>
            <w:r>
              <w:rPr>
                <w:rFonts w:ascii="Times New Roman" w:hAnsi="Times New Roman"/>
                <w:b/>
                <w:color w:val="000000"/>
                <w:sz w:val="20"/>
              </w:rPr>
              <w:t>Model Architecture</w:t>
            </w:r>
          </w:p>
        </w:tc>
        <w:tc>
          <w:tcPr>
            <w:tcW w:w="1300" w:type="dxa"/>
            <w:shd w:val="clear" w:color="auto" w:fill="DEEAF6"/>
            <w:vAlign w:val="center"/>
          </w:tcPr>
          <w:p>
            <w:pPr>
              <w:spacing w:before="40" w:after="40" w:line="240" w:lineRule="auto"/>
              <w:jc w:val="center"/>
            </w:pPr>
            <w:r>
              <w:rPr>
                <w:rFonts w:ascii="Times New Roman" w:hAnsi="Times New Roman"/>
                <w:b/>
                <w:color w:val="000000"/>
                <w:sz w:val="20"/>
              </w:rPr>
              <w:t>Test Accuracy</w:t>
            </w:r>
          </w:p>
        </w:tc>
        <w:tc>
          <w:tcPr>
            <w:tcW w:w="1300" w:type="dxa"/>
            <w:shd w:val="clear" w:color="auto" w:fill="DEEAF6"/>
            <w:vAlign w:val="center"/>
          </w:tcPr>
          <w:p>
            <w:pPr>
              <w:spacing w:before="40" w:after="40" w:line="240" w:lineRule="auto"/>
              <w:jc w:val="center"/>
            </w:pPr>
            <w:r>
              <w:rPr>
                <w:rFonts w:ascii="Times New Roman" w:hAnsi="Times New Roman"/>
                <w:b/>
                <w:color w:val="000000"/>
                <w:sz w:val="20"/>
              </w:rPr>
              <w:t>Macro Precision</w:t>
            </w:r>
          </w:p>
        </w:tc>
        <w:tc>
          <w:tcPr>
            <w:tcW w:w="1300" w:type="dxa"/>
            <w:shd w:val="clear" w:color="auto" w:fill="DEEAF6"/>
            <w:vAlign w:val="center"/>
          </w:tcPr>
          <w:p>
            <w:pPr>
              <w:spacing w:before="40" w:after="40" w:line="240" w:lineRule="auto"/>
              <w:jc w:val="center"/>
            </w:pPr>
            <w:r>
              <w:rPr>
                <w:rFonts w:ascii="Times New Roman" w:hAnsi="Times New Roman"/>
                <w:b/>
                <w:color w:val="000000"/>
                <w:sz w:val="20"/>
              </w:rPr>
              <w:t>Macro Recall</w:t>
            </w:r>
          </w:p>
        </w:tc>
        <w:tc>
          <w:tcPr>
            <w:tcW w:w="1300" w:type="dxa"/>
            <w:shd w:val="clear" w:color="auto" w:fill="DEEAF6"/>
            <w:vAlign w:val="center"/>
          </w:tcPr>
          <w:p>
            <w:pPr>
              <w:spacing w:before="40" w:after="40" w:line="240" w:lineRule="auto"/>
              <w:jc w:val="center"/>
            </w:pPr>
            <w:r>
              <w:rPr>
                <w:rFonts w:ascii="Times New Roman" w:hAnsi="Times New Roman"/>
                <w:b/>
                <w:color w:val="000000"/>
                <w:sz w:val="20"/>
              </w:rPr>
              <w:t>Macro F1-Score</w:t>
            </w:r>
          </w:p>
        </w:tc>
        <w:tc>
          <w:tcPr>
            <w:tcW w:w="1400" w:type="dxa"/>
            <w:shd w:val="clear" w:color="auto" w:fill="DEEAF6"/>
            <w:vAlign w:val="center"/>
          </w:tcPr>
          <w:p>
            <w:pPr>
              <w:spacing w:before="40" w:after="40" w:line="240" w:lineRule="auto"/>
              <w:jc w:val="center"/>
            </w:pPr>
            <w:r>
              <w:rPr>
                <w:rFonts w:ascii="Times New Roman" w:hAnsi="Times New Roman"/>
                <w:b/>
                <w:color w:val="000000"/>
                <w:sz w:val="20"/>
              </w:rPr>
              <w:t>Training Time (s)</w:t>
            </w:r>
          </w:p>
        </w:tc>
        <w:tc>
          <w:tcPr>
            <w:tcW w:w="1400" w:type="dxa"/>
            <w:shd w:val="clear" w:color="auto" w:fill="DEEAF6"/>
            <w:vAlign w:val="center"/>
          </w:tcPr>
          <w:p>
            <w:pPr>
              <w:spacing w:before="40" w:after="40" w:line="240" w:lineRule="auto"/>
              <w:jc w:val="center"/>
            </w:pPr>
            <w:r>
              <w:rPr>
                <w:rFonts w:ascii="Times New Roman" w:hAnsi="Times New Roman"/>
                <w:b/>
                <w:color w:val="000000"/>
                <w:sz w:val="20"/>
              </w:rPr>
              <w:t>Inference Latency</w:t>
            </w:r>
          </w:p>
        </w:tc>
      </w:tr>
      <w:tr w:rsidR="00653BF0" w14:paraId="7E48A318" w14:textId="77777777">
        <w:trPr>
          <w:cantSplit/>
          <w:trHeight w:val="440"/>
          <w:jc w:val="center"/>
        </w:trPr>
        <w:tc>
          <w:tcPr>
            <w:tcW w:w="2000" w:type="dxa"/>
            <w:vAlign w:val="center"/>
          </w:tcPr>
          <w:p>
            <w:pPr>
              <w:spacing w:before="40" w:after="40" w:line="240" w:lineRule="auto"/>
              <w:jc w:val="left"/>
            </w:pPr>
            <w:r>
              <w:rPr>
                <w:rFonts w:ascii="Times New Roman" w:hAnsi="Times New Roman"/>
                <w:b/>
                <w:color w:val="000000"/>
                <w:sz w:val="20"/>
              </w:rPr>
              <w:t>Zero-Rule Dummy Baseline</w:t>
            </w:r>
          </w:p>
        </w:tc>
        <w:tc>
          <w:tcPr>
            <w:tcW w:w="1300" w:type="dxa"/>
            <w:vAlign w:val="center"/>
          </w:tcPr>
          <w:p>
            <w:pPr>
              <w:spacing w:before="40" w:after="40" w:line="240" w:lineRule="auto"/>
              <w:jc w:val="center"/>
            </w:pPr>
            <w:r>
              <w:rPr>
                <w:rFonts w:ascii="Times New Roman" w:hAnsi="Times New Roman"/>
                <w:b w:val="0"/>
                <w:color w:val="000000"/>
                <w:sz w:val="20"/>
              </w:rPr>
              <w:t>11.35%</w:t>
            </w:r>
          </w:p>
        </w:tc>
        <w:tc>
          <w:tcPr>
            <w:tcW w:w="1300" w:type="dxa"/>
            <w:vAlign w:val="center"/>
          </w:tcPr>
          <w:p>
            <w:pPr>
              <w:spacing w:before="40" w:after="40" w:line="240" w:lineRule="auto"/>
              <w:jc w:val="center"/>
            </w:pPr>
            <w:r>
              <w:rPr>
                <w:rFonts w:ascii="Times New Roman" w:hAnsi="Times New Roman"/>
                <w:b w:val="0"/>
                <w:color w:val="000000"/>
                <w:sz w:val="20"/>
              </w:rPr>
              <w:t>1.14%</w:t>
            </w:r>
          </w:p>
        </w:tc>
        <w:tc>
          <w:tcPr>
            <w:tcW w:w="1300" w:type="dxa"/>
            <w:vAlign w:val="center"/>
          </w:tcPr>
          <w:p>
            <w:pPr>
              <w:spacing w:before="40" w:after="40" w:line="240" w:lineRule="auto"/>
              <w:jc w:val="center"/>
            </w:pPr>
            <w:r>
              <w:rPr>
                <w:rFonts w:ascii="Times New Roman" w:hAnsi="Times New Roman"/>
                <w:b w:val="0"/>
                <w:color w:val="000000"/>
                <w:sz w:val="20"/>
              </w:rPr>
              <w:t>10.00%</w:t>
            </w:r>
          </w:p>
        </w:tc>
        <w:tc>
          <w:tcPr>
            <w:tcW w:w="1300" w:type="dxa"/>
            <w:vAlign w:val="center"/>
          </w:tcPr>
          <w:p>
            <w:pPr>
              <w:spacing w:before="40" w:after="40" w:line="240" w:lineRule="auto"/>
              <w:jc w:val="center"/>
            </w:pPr>
            <w:r>
              <w:rPr>
                <w:rFonts w:ascii="Times New Roman" w:hAnsi="Times New Roman"/>
                <w:b w:val="0"/>
                <w:color w:val="000000"/>
                <w:sz w:val="20"/>
              </w:rPr>
              <w:t>0.0204</w:t>
            </w:r>
          </w:p>
        </w:tc>
        <w:tc>
          <w:tcPr>
            <w:tcW w:w="1400" w:type="dxa"/>
            <w:vAlign w:val="center"/>
          </w:tcPr>
          <w:p>
            <w:pPr>
              <w:spacing w:before="40" w:after="40" w:line="240" w:lineRule="auto"/>
              <w:jc w:val="center"/>
            </w:pPr>
            <w:r>
              <w:rPr>
                <w:rFonts w:ascii="Times New Roman" w:hAnsi="Times New Roman"/>
                <w:b w:val="0"/>
                <w:color w:val="000000"/>
                <w:sz w:val="20"/>
              </w:rPr>
              <w:t>0.01 s</w:t>
            </w:r>
          </w:p>
        </w:tc>
        <w:tc>
          <w:tcPr>
            <w:tcW w:w="1400" w:type="dxa"/>
            <w:vAlign w:val="center"/>
          </w:tcPr>
          <w:p>
            <w:pPr>
              <w:spacing w:before="40" w:after="40" w:line="240" w:lineRule="auto"/>
              <w:jc w:val="center"/>
            </w:pPr>
            <w:r>
              <w:rPr>
                <w:rFonts w:ascii="Times New Roman" w:hAnsi="Times New Roman"/>
                <w:b w:val="0"/>
                <w:color w:val="000000"/>
                <w:sz w:val="20"/>
              </w:rPr>
              <w:t>0.13 ms</w:t>
            </w:r>
          </w:p>
        </w:tc>
      </w:tr>
      <w:tr w:rsidR="00653BF0" w14:paraId="5D1A83D1" w14:textId="77777777">
        <w:trPr>
          <w:cantSplit/>
          <w:trHeight w:val="440"/>
          <w:jc w:val="center"/>
        </w:trPr>
        <w:tc>
          <w:tcPr>
            <w:tcW w:w="2000" w:type="dxa"/>
            <w:vAlign w:val="center"/>
          </w:tcPr>
          <w:p>
            <w:pPr>
              <w:spacing w:before="40" w:after="40" w:line="240" w:lineRule="auto"/>
              <w:jc w:val="left"/>
            </w:pPr>
            <w:r>
              <w:rPr>
                <w:rFonts w:ascii="Times New Roman" w:hAnsi="Times New Roman"/>
                <w:b/>
                <w:color w:val="000000"/>
                <w:sz w:val="20"/>
              </w:rPr>
              <w:t>Multinomial Logistic Regression</w:t>
            </w:r>
          </w:p>
        </w:tc>
        <w:tc>
          <w:tcPr>
            <w:tcW w:w="1300" w:type="dxa"/>
            <w:vAlign w:val="center"/>
          </w:tcPr>
          <w:p>
            <w:pPr>
              <w:spacing w:before="40" w:after="40" w:line="240" w:lineRule="auto"/>
              <w:jc w:val="center"/>
            </w:pPr>
            <w:r>
              <w:rPr>
                <w:rFonts w:ascii="Times New Roman" w:hAnsi="Times New Roman"/>
                <w:b w:val="0"/>
                <w:color w:val="000000"/>
                <w:sz w:val="20"/>
              </w:rPr>
              <w:t>91.49%</w:t>
            </w:r>
          </w:p>
        </w:tc>
        <w:tc>
          <w:tcPr>
            <w:tcW w:w="1300" w:type="dxa"/>
            <w:vAlign w:val="center"/>
          </w:tcPr>
          <w:p>
            <w:pPr>
              <w:spacing w:before="40" w:after="40" w:line="240" w:lineRule="auto"/>
              <w:jc w:val="center"/>
            </w:pPr>
            <w:r>
              <w:rPr>
                <w:rFonts w:ascii="Times New Roman" w:hAnsi="Times New Roman"/>
                <w:b w:val="0"/>
                <w:color w:val="000000"/>
                <w:sz w:val="20"/>
              </w:rPr>
              <w:t>91.38%</w:t>
            </w:r>
          </w:p>
        </w:tc>
        <w:tc>
          <w:tcPr>
            <w:tcW w:w="1300" w:type="dxa"/>
            <w:vAlign w:val="center"/>
          </w:tcPr>
          <w:p>
            <w:pPr>
              <w:spacing w:before="40" w:after="40" w:line="240" w:lineRule="auto"/>
              <w:jc w:val="center"/>
            </w:pPr>
            <w:r>
              <w:rPr>
                <w:rFonts w:ascii="Times New Roman" w:hAnsi="Times New Roman"/>
                <w:b w:val="0"/>
                <w:color w:val="000000"/>
                <w:sz w:val="20"/>
              </w:rPr>
              <w:t>91.38%</w:t>
            </w:r>
          </w:p>
        </w:tc>
        <w:tc>
          <w:tcPr>
            <w:tcW w:w="1300" w:type="dxa"/>
            <w:vAlign w:val="center"/>
          </w:tcPr>
          <w:p>
            <w:pPr>
              <w:spacing w:before="40" w:after="40" w:line="240" w:lineRule="auto"/>
              <w:jc w:val="center"/>
            </w:pPr>
            <w:r>
              <w:rPr>
                <w:rFonts w:ascii="Times New Roman" w:hAnsi="Times New Roman"/>
                <w:b w:val="0"/>
                <w:color w:val="000000"/>
                <w:sz w:val="20"/>
              </w:rPr>
              <w:t>0.9137</w:t>
            </w:r>
          </w:p>
        </w:tc>
        <w:tc>
          <w:tcPr>
            <w:tcW w:w="1400" w:type="dxa"/>
            <w:vAlign w:val="center"/>
          </w:tcPr>
          <w:p>
            <w:pPr>
              <w:spacing w:before="40" w:after="40" w:line="240" w:lineRule="auto"/>
              <w:jc w:val="center"/>
            </w:pPr>
            <w:r>
              <w:rPr>
                <w:rFonts w:ascii="Times New Roman" w:hAnsi="Times New Roman"/>
                <w:b w:val="0"/>
                <w:color w:val="000000"/>
                <w:sz w:val="20"/>
              </w:rPr>
              <w:t>31.84 s</w:t>
            </w:r>
          </w:p>
        </w:tc>
        <w:tc>
          <w:tcPr>
            <w:tcW w:w="1400" w:type="dxa"/>
            <w:vAlign w:val="center"/>
          </w:tcPr>
          <w:p>
            <w:pPr>
              <w:spacing w:before="40" w:after="40" w:line="240" w:lineRule="auto"/>
              <w:jc w:val="center"/>
            </w:pPr>
            <w:r>
              <w:rPr>
                <w:rFonts w:ascii="Times New Roman" w:hAnsi="Times New Roman"/>
                <w:b w:val="0"/>
                <w:color w:val="000000"/>
                <w:sz w:val="20"/>
              </w:rPr>
              <w:t>0.06 ms</w:t>
            </w:r>
          </w:p>
        </w:tc>
      </w:tr>
      <w:tr w:rsidR="00653BF0" w14:paraId="41442E3B" w14:textId="77777777">
        <w:trPr>
          <w:cantSplit/>
          <w:trHeight w:val="440"/>
          <w:jc w:val="center"/>
        </w:trPr>
        <w:tc>
          <w:tcPr>
            <w:tcW w:w="2000" w:type="dxa"/>
            <w:vAlign w:val="center"/>
          </w:tcPr>
          <w:p>
            <w:pPr>
              <w:spacing w:before="40" w:after="40" w:line="240" w:lineRule="auto"/>
              <w:jc w:val="left"/>
            </w:pPr>
            <w:r>
              <w:rPr>
                <w:rFonts w:ascii="Times New Roman" w:hAnsi="Times New Roman"/>
                <w:b/>
                <w:color w:val="000000"/>
                <w:sz w:val="20"/>
              </w:rPr>
              <w:t>Random Forest Ensemble</w:t>
            </w:r>
          </w:p>
        </w:tc>
        <w:tc>
          <w:tcPr>
            <w:tcW w:w="1300" w:type="dxa"/>
            <w:vAlign w:val="center"/>
          </w:tcPr>
          <w:p>
            <w:pPr>
              <w:spacing w:before="40" w:after="40" w:line="240" w:lineRule="auto"/>
              <w:jc w:val="center"/>
            </w:pPr>
            <w:r>
              <w:rPr>
                <w:rFonts w:ascii="Times New Roman" w:hAnsi="Times New Roman"/>
                <w:b w:val="0"/>
                <w:color w:val="000000"/>
                <w:sz w:val="20"/>
              </w:rPr>
              <w:t>95.48%</w:t>
            </w:r>
          </w:p>
        </w:tc>
        <w:tc>
          <w:tcPr>
            <w:tcW w:w="1300" w:type="dxa"/>
            <w:vAlign w:val="center"/>
          </w:tcPr>
          <w:p>
            <w:pPr>
              <w:spacing w:before="40" w:after="40" w:line="240" w:lineRule="auto"/>
              <w:jc w:val="center"/>
            </w:pPr>
            <w:r>
              <w:rPr>
                <w:rFonts w:ascii="Times New Roman" w:hAnsi="Times New Roman"/>
                <w:b w:val="0"/>
                <w:color w:val="000000"/>
                <w:sz w:val="20"/>
              </w:rPr>
              <w:t>95.45%</w:t>
            </w:r>
          </w:p>
        </w:tc>
        <w:tc>
          <w:tcPr>
            <w:tcW w:w="1300" w:type="dxa"/>
            <w:vAlign w:val="center"/>
          </w:tcPr>
          <w:p>
            <w:pPr>
              <w:spacing w:before="40" w:after="40" w:line="240" w:lineRule="auto"/>
              <w:jc w:val="center"/>
            </w:pPr>
            <w:r>
              <w:rPr>
                <w:rFonts w:ascii="Times New Roman" w:hAnsi="Times New Roman"/>
                <w:b w:val="0"/>
                <w:color w:val="000000"/>
                <w:sz w:val="20"/>
              </w:rPr>
              <w:t>95.43%</w:t>
            </w:r>
          </w:p>
        </w:tc>
        <w:tc>
          <w:tcPr>
            <w:tcW w:w="1300" w:type="dxa"/>
            <w:vAlign w:val="center"/>
          </w:tcPr>
          <w:p>
            <w:pPr>
              <w:spacing w:before="40" w:after="40" w:line="240" w:lineRule="auto"/>
              <w:jc w:val="center"/>
            </w:pPr>
            <w:r>
              <w:rPr>
                <w:rFonts w:ascii="Times New Roman" w:hAnsi="Times New Roman"/>
                <w:b w:val="0"/>
                <w:color w:val="000000"/>
                <w:sz w:val="20"/>
              </w:rPr>
              <w:t>0.9543</w:t>
            </w:r>
          </w:p>
        </w:tc>
        <w:tc>
          <w:tcPr>
            <w:tcW w:w="1400" w:type="dxa"/>
            <w:vAlign w:val="center"/>
          </w:tcPr>
          <w:p>
            <w:pPr>
              <w:spacing w:before="40" w:after="40" w:line="240" w:lineRule="auto"/>
              <w:jc w:val="center"/>
            </w:pPr>
            <w:r>
              <w:rPr>
                <w:rFonts w:ascii="Times New Roman" w:hAnsi="Times New Roman"/>
                <w:b w:val="0"/>
                <w:color w:val="000000"/>
                <w:sz w:val="20"/>
              </w:rPr>
              <w:t>6.66 s</w:t>
            </w:r>
          </w:p>
        </w:tc>
        <w:tc>
          <w:tcPr>
            <w:tcW w:w="1400" w:type="dxa"/>
            <w:vAlign w:val="center"/>
          </w:tcPr>
          <w:p>
            <w:pPr>
              <w:spacing w:before="40" w:after="40" w:line="240" w:lineRule="auto"/>
              <w:jc w:val="center"/>
            </w:pPr>
            <w:r>
              <w:rPr>
                <w:rFonts w:ascii="Times New Roman" w:hAnsi="Times New Roman"/>
                <w:b w:val="0"/>
                <w:color w:val="000000"/>
                <w:sz w:val="20"/>
              </w:rPr>
              <w:t>102.09 ms</w:t>
            </w:r>
          </w:p>
        </w:tc>
      </w:tr>
      <w:tr w:rsidR="00653BF0" w14:paraId="35D57A21" w14:textId="77777777">
        <w:trPr>
          <w:cantSplit/>
          <w:trHeight w:val="440"/>
          <w:jc w:val="center"/>
        </w:trPr>
        <w:tc>
          <w:tcPr>
            <w:tcW w:w="2000" w:type="dxa"/>
            <w:vAlign w:val="center"/>
          </w:tcPr>
          <w:p>
            <w:pPr>
              <w:spacing w:before="40" w:after="40" w:line="240" w:lineRule="auto"/>
              <w:jc w:val="left"/>
            </w:pPr>
            <w:r>
              <w:rPr>
                <w:rFonts w:ascii="Times New Roman" w:hAnsi="Times New Roman"/>
                <w:b/>
                <w:color w:val="000000"/>
                <w:sz w:val="20"/>
              </w:rPr>
              <w:t>MLP-Deep (256-128 Dense)</w:t>
            </w:r>
          </w:p>
        </w:tc>
        <w:tc>
          <w:tcPr>
            <w:tcW w:w="1300" w:type="dxa"/>
            <w:vAlign w:val="center"/>
          </w:tcPr>
          <w:p>
            <w:pPr>
              <w:spacing w:before="40" w:after="40" w:line="240" w:lineRule="auto"/>
              <w:jc w:val="center"/>
            </w:pPr>
            <w:r>
              <w:rPr>
                <w:rFonts w:ascii="Times New Roman" w:hAnsi="Times New Roman"/>
                <w:b w:val="0"/>
                <w:color w:val="000000"/>
                <w:sz w:val="20"/>
              </w:rPr>
              <w:t>95.91%</w:t>
            </w:r>
          </w:p>
        </w:tc>
        <w:tc>
          <w:tcPr>
            <w:tcW w:w="1300" w:type="dxa"/>
            <w:vAlign w:val="center"/>
          </w:tcPr>
          <w:p>
            <w:pPr>
              <w:spacing w:before="40" w:after="40" w:line="240" w:lineRule="auto"/>
              <w:jc w:val="center"/>
            </w:pPr>
            <w:r>
              <w:rPr>
                <w:rFonts w:ascii="Times New Roman" w:hAnsi="Times New Roman"/>
                <w:b w:val="0"/>
                <w:color w:val="000000"/>
                <w:sz w:val="20"/>
              </w:rPr>
              <w:t>95.90%</w:t>
            </w:r>
          </w:p>
        </w:tc>
        <w:tc>
          <w:tcPr>
            <w:tcW w:w="1300" w:type="dxa"/>
            <w:vAlign w:val="center"/>
          </w:tcPr>
          <w:p>
            <w:pPr>
              <w:spacing w:before="40" w:after="40" w:line="240" w:lineRule="auto"/>
              <w:jc w:val="center"/>
            </w:pPr>
            <w:r>
              <w:rPr>
                <w:rFonts w:ascii="Times New Roman" w:hAnsi="Times New Roman"/>
                <w:b w:val="0"/>
                <w:color w:val="000000"/>
                <w:sz w:val="20"/>
              </w:rPr>
              <w:t>95.86%</w:t>
            </w:r>
          </w:p>
        </w:tc>
        <w:tc>
          <w:tcPr>
            <w:tcW w:w="1300" w:type="dxa"/>
            <w:vAlign w:val="center"/>
          </w:tcPr>
          <w:p>
            <w:pPr>
              <w:spacing w:before="40" w:after="40" w:line="240" w:lineRule="auto"/>
              <w:jc w:val="center"/>
            </w:pPr>
            <w:r>
              <w:rPr>
                <w:rFonts w:ascii="Times New Roman" w:hAnsi="Times New Roman"/>
                <w:b w:val="0"/>
                <w:color w:val="000000"/>
                <w:sz w:val="20"/>
              </w:rPr>
              <w:t>0.9587</w:t>
            </w:r>
          </w:p>
        </w:tc>
        <w:tc>
          <w:tcPr>
            <w:tcW w:w="1400" w:type="dxa"/>
            <w:vAlign w:val="center"/>
          </w:tcPr>
          <w:p>
            <w:pPr>
              <w:spacing w:before="40" w:after="40" w:line="240" w:lineRule="auto"/>
              <w:jc w:val="center"/>
            </w:pPr>
            <w:r>
              <w:rPr>
                <w:rFonts w:ascii="Times New Roman" w:hAnsi="Times New Roman"/>
                <w:b w:val="0"/>
                <w:color w:val="000000"/>
                <w:sz w:val="20"/>
              </w:rPr>
              <w:t>26.88 s</w:t>
            </w:r>
          </w:p>
        </w:tc>
        <w:tc>
          <w:tcPr>
            <w:tcW w:w="1400" w:type="dxa"/>
            <w:vAlign w:val="center"/>
          </w:tcPr>
          <w:p>
            <w:pPr>
              <w:spacing w:before="40" w:after="40" w:line="240" w:lineRule="auto"/>
              <w:jc w:val="center"/>
            </w:pPr>
            <w:r>
              <w:rPr>
                <w:rFonts w:ascii="Times New Roman" w:hAnsi="Times New Roman"/>
                <w:b w:val="0"/>
                <w:color w:val="000000"/>
                <w:sz w:val="20"/>
              </w:rPr>
              <w:t>3.87 ms</w:t>
            </w:r>
          </w:p>
        </w:tc>
      </w:tr>
      <w:tr w:rsidR="00DC415F" w14:paraId="42A513C2" w14:textId="77777777">
        <w:trPr>
          <w:jc w:val="center"/>
        </w:trPr>
        <w:tc>
          <w:tcPr>
            <w:tcW w:w="2000" w:type="dxa"/>
          </w:tcPr>
          <w:p>
            <w:pPr>
              <w:spacing w:before="40" w:after="40" w:line="240" w:lineRule="auto"/>
              <w:jc w:val="left"/>
            </w:pPr>
            <w:r>
              <w:rPr>
                <w:rFonts w:ascii="Times New Roman" w:hAnsi="Times New Roman"/>
                <w:b/>
                <w:color w:val="000000"/>
                <w:sz w:val="20"/>
              </w:rPr>
              <w:t>Support Vector Machine (RBF)</w:t>
            </w:r>
          </w:p>
        </w:tc>
        <w:tc>
          <w:tcPr>
            <w:tcW w:w="1300" w:type="dxa"/>
          </w:tcPr>
          <w:p>
            <w:pPr>
              <w:spacing w:before="40" w:after="40" w:line="240" w:lineRule="auto"/>
              <w:jc w:val="center"/>
            </w:pPr>
            <w:r>
              <w:rPr>
                <w:rFonts w:ascii="Times New Roman" w:hAnsi="Times New Roman"/>
                <w:b w:val="0"/>
                <w:color w:val="000000"/>
                <w:sz w:val="20"/>
              </w:rPr>
              <w:t>96.11%</w:t>
            </w:r>
          </w:p>
        </w:tc>
        <w:tc>
          <w:tcPr>
            <w:tcW w:w="1300" w:type="dxa"/>
          </w:tcPr>
          <w:p>
            <w:pPr>
              <w:spacing w:before="40" w:after="40" w:line="240" w:lineRule="auto"/>
              <w:jc w:val="center"/>
            </w:pPr>
            <w:r>
              <w:rPr>
                <w:rFonts w:ascii="Times New Roman" w:hAnsi="Times New Roman"/>
                <w:b w:val="0"/>
                <w:color w:val="000000"/>
                <w:sz w:val="20"/>
              </w:rPr>
              <w:t>96.08%</w:t>
            </w:r>
          </w:p>
        </w:tc>
        <w:tc>
          <w:tcPr>
            <w:tcW w:w="1300" w:type="dxa"/>
          </w:tcPr>
          <w:p>
            <w:pPr>
              <w:spacing w:before="40" w:after="40" w:line="240" w:lineRule="auto"/>
              <w:jc w:val="center"/>
            </w:pPr>
            <w:r>
              <w:rPr>
                <w:rFonts w:ascii="Times New Roman" w:hAnsi="Times New Roman"/>
                <w:b w:val="0"/>
                <w:color w:val="000000"/>
                <w:sz w:val="20"/>
              </w:rPr>
              <w:t>96.07%</w:t>
            </w:r>
          </w:p>
        </w:tc>
        <w:tc>
          <w:tcPr>
            <w:tcW w:w="1300" w:type="dxa"/>
          </w:tcPr>
          <w:p>
            <w:pPr>
              <w:spacing w:before="40" w:after="40" w:line="240" w:lineRule="auto"/>
              <w:jc w:val="center"/>
            </w:pPr>
            <w:r>
              <w:rPr>
                <w:rFonts w:ascii="Times New Roman" w:hAnsi="Times New Roman"/>
                <w:b w:val="0"/>
                <w:color w:val="000000"/>
                <w:sz w:val="20"/>
              </w:rPr>
              <w:t>0.9607</w:t>
            </w:r>
          </w:p>
        </w:tc>
        <w:tc>
          <w:tcPr>
            <w:tcW w:w="1400" w:type="dxa"/>
          </w:tcPr>
          <w:p>
            <w:pPr>
              <w:spacing w:before="40" w:after="40" w:line="240" w:lineRule="auto"/>
              <w:jc w:val="center"/>
            </w:pPr>
            <w:r>
              <w:rPr>
                <w:rFonts w:ascii="Times New Roman" w:hAnsi="Times New Roman"/>
                <w:b w:val="0"/>
                <w:color w:val="000000"/>
                <w:sz w:val="20"/>
              </w:rPr>
              <w:t>79.57 s</w:t>
            </w:r>
          </w:p>
        </w:tc>
        <w:tc>
          <w:tcPr>
            <w:tcW w:w="1400" w:type="dxa"/>
          </w:tcPr>
          <w:p>
            <w:pPr>
              <w:spacing w:before="40" w:after="40" w:line="240" w:lineRule="auto"/>
              <w:jc w:val="center"/>
            </w:pPr>
            <w:r>
              <w:rPr>
                <w:rFonts w:ascii="Times New Roman" w:hAnsi="Times New Roman"/>
                <w:b w:val="0"/>
                <w:color w:val="000000"/>
                <w:sz w:val="20"/>
              </w:rPr>
              <w:t>1.73 ms</w:t>
            </w:r>
          </w:p>
        </w:tc>
      </w:tr>
      <w:tr w:rsidR="00DC415F" w14:paraId="0A530984" w14:textId="77777777">
        <w:trPr>
          <w:jc w:val="center"/>
        </w:trPr>
        <w:tc>
          <w:tcPr>
            <w:tcW w:w="2000" w:type="dxa"/>
          </w:tcPr>
          <w:p>
            <w:pPr>
              <w:spacing w:before="40" w:after="40" w:line="240" w:lineRule="auto"/>
              <w:jc w:val="left"/>
            </w:pPr>
            <w:r>
              <w:rPr>
                <w:rFonts w:ascii="Times New Roman" w:hAnsi="Times New Roman"/>
                <w:b/>
                <w:color w:val="000000"/>
                <w:sz w:val="20"/>
              </w:rPr>
              <w:t>Classic LeNet-5 (1998)</w:t>
            </w:r>
          </w:p>
        </w:tc>
        <w:tc>
          <w:tcPr>
            <w:tcW w:w="1300" w:type="dxa"/>
          </w:tcPr>
          <w:p>
            <w:pPr>
              <w:spacing w:before="40" w:after="40" w:line="240" w:lineRule="auto"/>
              <w:jc w:val="center"/>
            </w:pPr>
            <w:r>
              <w:rPr>
                <w:rFonts w:ascii="Times New Roman" w:hAnsi="Times New Roman"/>
                <w:b w:val="0"/>
                <w:color w:val="000000"/>
                <w:sz w:val="20"/>
              </w:rPr>
              <w:t>96.25%</w:t>
            </w:r>
          </w:p>
        </w:tc>
        <w:tc>
          <w:tcPr>
            <w:tcW w:w="1300" w:type="dxa"/>
          </w:tcPr>
          <w:p>
            <w:pPr>
              <w:spacing w:before="40" w:after="40" w:line="240" w:lineRule="auto"/>
              <w:jc w:val="center"/>
            </w:pPr>
            <w:r>
              <w:rPr>
                <w:rFonts w:ascii="Times New Roman" w:hAnsi="Times New Roman"/>
                <w:b w:val="0"/>
                <w:color w:val="000000"/>
                <w:sz w:val="20"/>
              </w:rPr>
              <w:t>96.24%</w:t>
            </w:r>
          </w:p>
        </w:tc>
        <w:tc>
          <w:tcPr>
            <w:tcW w:w="1300" w:type="dxa"/>
          </w:tcPr>
          <w:p>
            <w:pPr>
              <w:spacing w:before="40" w:after="40" w:line="240" w:lineRule="auto"/>
              <w:jc w:val="center"/>
            </w:pPr>
            <w:r>
              <w:rPr>
                <w:rFonts w:ascii="Times New Roman" w:hAnsi="Times New Roman"/>
                <w:b w:val="0"/>
                <w:color w:val="000000"/>
                <w:sz w:val="20"/>
              </w:rPr>
              <w:t>96.26%</w:t>
            </w:r>
          </w:p>
        </w:tc>
        <w:tc>
          <w:tcPr>
            <w:tcW w:w="1300" w:type="dxa"/>
          </w:tcPr>
          <w:p>
            <w:pPr>
              <w:spacing w:before="40" w:after="40" w:line="240" w:lineRule="auto"/>
              <w:jc w:val="center"/>
            </w:pPr>
            <w:r>
              <w:rPr>
                <w:rFonts w:ascii="Times New Roman" w:hAnsi="Times New Roman"/>
                <w:b w:val="0"/>
                <w:color w:val="000000"/>
                <w:sz w:val="20"/>
              </w:rPr>
              <w:t>0.9623</w:t>
            </w:r>
          </w:p>
        </w:tc>
        <w:tc>
          <w:tcPr>
            <w:tcW w:w="1400" w:type="dxa"/>
          </w:tcPr>
          <w:p>
            <w:pPr>
              <w:spacing w:before="40" w:after="40" w:line="240" w:lineRule="auto"/>
              <w:jc w:val="center"/>
            </w:pPr>
            <w:r>
              <w:rPr>
                <w:rFonts w:ascii="Times New Roman" w:hAnsi="Times New Roman"/>
                <w:b w:val="0"/>
                <w:color w:val="000000"/>
                <w:sz w:val="20"/>
              </w:rPr>
              <w:t>45.60 s</w:t>
            </w:r>
          </w:p>
        </w:tc>
        <w:tc>
          <w:tcPr>
            <w:tcW w:w="1400" w:type="dxa"/>
          </w:tcPr>
          <w:p>
            <w:pPr>
              <w:spacing w:before="40" w:after="40" w:line="240" w:lineRule="auto"/>
              <w:jc w:val="center"/>
            </w:pPr>
            <w:r>
              <w:rPr>
                <w:rFonts w:ascii="Times New Roman" w:hAnsi="Times New Roman"/>
                <w:b w:val="0"/>
                <w:color w:val="000000"/>
                <w:sz w:val="20"/>
              </w:rPr>
              <w:t>9.72 ms</w:t>
            </w:r>
          </w:p>
        </w:tc>
      </w:tr>
      <w:tr w:rsidR="00DC415F" w14:paraId="58444524" w14:textId="77777777">
        <w:trPr>
          <w:jc w:val="center"/>
        </w:trPr>
        <w:tc>
          <w:tcPr>
            <w:tcW w:w="2000" w:type="dxa"/>
          </w:tcPr>
          <w:p>
            <w:pPr>
              <w:spacing w:before="40" w:after="40" w:line="240" w:lineRule="auto"/>
              <w:jc w:val="left"/>
            </w:pPr>
            <w:r>
              <w:rPr>
                <w:rFonts w:ascii="Times New Roman" w:hAnsi="Times New Roman"/>
                <w:b/>
                <w:color w:val="000000"/>
                <w:sz w:val="20"/>
              </w:rPr>
              <w:t>DigitVision DeepConvNet (Ours)</w:t>
            </w:r>
          </w:p>
        </w:tc>
        <w:tc>
          <w:tcPr>
            <w:tcW w:w="1300" w:type="dxa"/>
          </w:tcPr>
          <w:p>
            <w:pPr>
              <w:spacing w:before="40" w:after="40" w:line="240" w:lineRule="auto"/>
              <w:jc w:val="center"/>
            </w:pPr>
            <w:r>
              <w:rPr>
                <w:rFonts w:ascii="Times New Roman" w:hAnsi="Times New Roman"/>
                <w:b/>
                <w:color w:val="000000"/>
                <w:sz w:val="20"/>
              </w:rPr>
              <w:t>98.31%</w:t>
            </w:r>
          </w:p>
        </w:tc>
        <w:tc>
          <w:tcPr>
            <w:tcW w:w="1300" w:type="dxa"/>
          </w:tcPr>
          <w:p>
            <w:pPr>
              <w:spacing w:before="40" w:after="40" w:line="240" w:lineRule="auto"/>
              <w:jc w:val="center"/>
            </w:pPr>
            <w:r>
              <w:rPr>
                <w:rFonts w:ascii="Times New Roman" w:hAnsi="Times New Roman"/>
                <w:b/>
                <w:color w:val="000000"/>
                <w:sz w:val="20"/>
              </w:rPr>
              <w:t>98.33%</w:t>
            </w:r>
          </w:p>
        </w:tc>
        <w:tc>
          <w:tcPr>
            <w:tcW w:w="1300" w:type="dxa"/>
          </w:tcPr>
          <w:p>
            <w:pPr>
              <w:spacing w:before="40" w:after="40" w:line="240" w:lineRule="auto"/>
              <w:jc w:val="center"/>
            </w:pPr>
            <w:r>
              <w:rPr>
                <w:rFonts w:ascii="Times New Roman" w:hAnsi="Times New Roman"/>
                <w:b/>
                <w:color w:val="000000"/>
                <w:sz w:val="20"/>
              </w:rPr>
              <w:t>98.30%</w:t>
            </w:r>
          </w:p>
        </w:tc>
        <w:tc>
          <w:tcPr>
            <w:tcW w:w="1300" w:type="dxa"/>
          </w:tcPr>
          <w:p>
            <w:pPr>
              <w:spacing w:before="40" w:after="40" w:line="240" w:lineRule="auto"/>
              <w:jc w:val="center"/>
            </w:pPr>
            <w:r>
              <w:rPr>
                <w:rFonts w:ascii="Times New Roman" w:hAnsi="Times New Roman"/>
                <w:b/>
                <w:color w:val="000000"/>
                <w:sz w:val="20"/>
              </w:rPr>
              <w:t>0.9831</w:t>
            </w:r>
          </w:p>
        </w:tc>
        <w:tc>
          <w:tcPr>
            <w:tcW w:w="1400" w:type="dxa"/>
          </w:tcPr>
          <w:p>
            <w:pPr>
              <w:spacing w:before="40" w:after="40" w:line="240" w:lineRule="auto"/>
              <w:jc w:val="center"/>
            </w:pPr>
            <w:r>
              <w:rPr>
                <w:rFonts w:ascii="Times New Roman" w:hAnsi="Times New Roman"/>
                <w:b/>
                <w:color w:val="000000"/>
                <w:sz w:val="20"/>
              </w:rPr>
              <w:t>194.77 s</w:t>
            </w:r>
          </w:p>
        </w:tc>
        <w:tc>
          <w:tcPr>
            <w:tcW w:w="1400" w:type="dxa"/>
          </w:tcPr>
          <w:p>
            <w:pPr>
              <w:spacing w:before="40" w:after="40" w:line="240" w:lineRule="auto"/>
              <w:jc w:val="center"/>
            </w:pPr>
            <w:r>
              <w:rPr>
                <w:rFonts w:ascii="Times New Roman" w:hAnsi="Times New Roman"/>
                <w:b/>
                <w:color w:val="000000"/>
                <w:sz w:val="20"/>
              </w:rPr>
              <w:t>9.14 ms</w:t>
            </w:r>
          </w:p>
        </w:tc>
      </w:tr>
    </w:tbl>
    <w:p w14:paraId="4E1D5A68" w14:textId="77777777" w:rsidR="00653BF0" w:rsidRDefault="00653BF0">
      <w:pPr>
        <w:spacing w:after="120" w:before="40" w:line="360" w:lineRule="auto"/>
        <w:jc w:val="both"/>
      </w:pPr>
      <w:r>
        <w:rPr>
          <w:rFonts w:ascii="Times New Roman" w:hAnsi="Times New Roman"/>
          <w:b w:val="0"/>
          <w:i w:val="0"/>
          <w:color w:val="000000"/>
          <w:sz w:val="24"/>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single most vital component for practical real-world inference.</w:t>
      </w:r>
    </w:p>
    <w:p w14:paraId="572229F0" w14:textId="77777777" w:rsidR="00653BF0" w:rsidRDefault="00653BF0">
      <w:pPr>
        <w:spacing w:after="120" w:line="360" w:lineRule="auto" w:before="40"/>
        <w:jc w:val="both"/>
      </w:pPr>
      <w:r>
        <w:rPr>
          <w:rFonts w:ascii="Times New Roman" w:hAnsi="Times New Roman"/>
          <w:b w:val="0"/>
          <w:i/>
          <w:color w:val="000000"/>
          <w:sz w:val="22"/>
        </w:rPr>
        <w:t>Observation: Confusion matrix evaluates 10,000 isolated test samples, demonstrating strong diagonal purity with per-class accuracy exceeding 97.5% across all digits.</w:t>
        <w:br/>
        <w:t>Interpretation: Residual off-diagonal errors are restricted to known morphological ambiguity pairs: 4 misclassified as 9 (8 errors), 3 as 5 (6 errors), and 7 as 2 (5 errors).</w:t>
        <w:br/>
        <w:t>Engineering Implication: Proves that errors stem from genuine handwriting ambiguities rather than arbitrary model hallucinations, justifying post-hoc uncertainty flagging.</w:t>
      </w:r>
    </w:p>
    <w:p>
      <w:pPr>
        <w:spacing w:before="40" w:after="120" w:line="360" w:lineRule="auto"/>
        <w:jc w:val="both"/>
      </w:pPr>
      <w:r>
        <w:rPr>
          <w:rFonts w:ascii="Times New Roman" w:hAnsi="Times New Roman"/>
          <w:b w:val="0"/>
          <w:i w:val="0"/>
          <w:color w:val="000000"/>
          <w:sz w:val="24"/>
        </w:rPr>
        <w:t>DigitVision AI is deployed as a production-ready real-time web application featuring an asynchronous FastAPI backend and an interactive HTML5 drawing canvas. As shown in Figure 7.4, the Mission Control dashboard provides live inference telemetry: when a user sketches a digit, the canonical pipeline standardizes the drawing, the DeepConvNet computes class probabilities, temperature scaling bounds uncertainty, and Grad-CAM renders visual attribution heatmaps in real time. The integrated telemetry HUD displays preprocessing latency (0.82 ms), forward pass latency (8.32 ms), total latency (9.14 ms), and certified confidence metrics.</w:t>
      </w:r>
    </w:p>
    <w:p>
      <w:pPr>
        <w:spacing w:before="40" w:after="120" w:line="360" w:lineRule="auto"/>
        <w:jc w:val="both"/>
      </w:pPr>
      <w:r>
        <w:rPr>
          <w:rFonts w:ascii="Times New Roman" w:hAnsi="Times New Roman"/>
          <w:b w:val="0"/>
          <w:i/>
          <w:color w:val="000000"/>
          <w:sz w:val="22"/>
        </w:rPr>
        <w:t>Observation: Receiver Operating Characteristic (ROC) and Precision-Recall (PR) curves achieve macro-average AUC &gt; 0.999 across all ten digit classes.</w:t>
        <w:br/>
        <w:t>Interpretation: Confirms that the classifier maintains near-perfect discriminative sensitivity across varying decision thresholds with negligible false positive rates.</w:t>
        <w:br/>
        <w:t>Engineering Implication: Allows decision thresholds to be tuned conservatively for high-stakes financial environments where precision takes precedence over raw recall.</w:t>
      </w:r>
    </w:p>
    <w:p w14:paraId="54AFB414" w14:textId="77777777" w:rsidR="00653BF0" w:rsidRDefault="00000000">
      <w:pPr>
        <w:pStyle w:val="Heading2"/>
        <w:spacing w:before="200" w:after="100" w:line="360" w:lineRule="auto"/>
      </w:pPr>
      <w:proofErr w:type="gramStart"/>
      <w:r>
        <w:rPr>
          <w:rFonts w:ascii="Times New Roman" w:hAnsi="Times New Roman"/>
          <w:b/>
          <w:bCs/>
          <w:color w:val="000000"/>
        </w:rPr>
        <w:t>7.3  Confusion</w:t>
      </w:r>
      <w:proofErr w:type="gramEnd"/>
      <w:r>
        <w:rPr>
          <w:rFonts w:ascii="Times New Roman" w:hAnsi="Times New Roman"/>
          <w:b/>
          <w:bCs/>
          <w:color w:val="000000"/>
        </w:rPr>
        <w:t xml:space="preserve">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4C3FE236" w14:textId="77777777">
        <w:trPr>
          <w:trHeight w:val="22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4160520"/>
                  <wp:docPr id="18" name="Picture 1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754880" cy="4160520"/>
                          </a:xfrm>
                          <a:prstGeom prst="rect"/>
                        </pic:spPr>
                      </pic:pic>
                    </a:graphicData>
                  </a:graphic>
                </wp:inline>
              </w:drawing>
            </w:r>
          </w:p>
        </w:tc>
      </w:tr>
    </w:tbl>
    <w:p>
      <w:pPr>
        <w:spacing w:before="40" w:after="120" w:line="360" w:lineRule="auto"/>
        <w:jc w:val="both"/>
      </w:pPr>
      <w:r>
        <w:rPr>
          <w:rFonts w:ascii="Times New Roman" w:hAnsi="Times New Roman"/>
          <w:b w:val="0"/>
          <w:i w:val="0"/>
          <w:color w:val="000000"/>
          <w:sz w:val="24"/>
        </w:rPr>
        <w:t>Deploying artificial intelligence systems into institutional environments (such as banking and mail processing) requires strict adherence to ethical, societal, and environmental standards:</w:t>
        <w:br/>
        <w:br/>
        <w:t>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DigitVision AI mitigates this bias through invariant preprocessing and uncertainty thresholding.</w:t>
        <w:br/>
        <w:b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br/>
        <w:br/>
        <w:t>8.3 Trust and Explainability: By providing real-time Grad-CAM overlays and Top-3 probability distributions, the system prevents black-box opacity and enables human auditors to verify whether automated decisions are justified.</w:t>
        <w:br/>
        <w:br/>
        <w:t>8.4 Environmental Sustainability: With an ultra-compact footprint of 421,642 parameters and 9.14 ms latency on commodity CPU hardware, DigitVision AI eliminates the need for power-hungry GPU clusters, minimizing compute energy consumption and carbon emissions.</w:t>
      </w:r>
    </w:p>
    <w:p w14:paraId="49D61C8A" w14:textId="77777777" w:rsidR="00653BF0" w:rsidRDefault="00000000">
      <w:pPr>
        <w:spacing w:before="60" w:after="120" w:line="276" w:lineRule="auto"/>
        <w:jc w:val="center"/>
      </w:pPr>
      <w:r>
        <w:rPr>
          <w:rFonts w:ascii="Times New Roman" w:hAnsi="Times New Roman"/>
          <w:b/>
        </w:rPr>
        <w:t>Fig. 7.1: Confusion Matrix for DigitVision DeepConvNet on 10,000 Test Samples</w:t>
      </w:r>
    </w:p>
    <w:p w14:paraId="3611BBB1" w14:textId="77777777" w:rsidR="00653BF0" w:rsidRDefault="00000000">
      <w:pPr>
        <w:pStyle w:val="Heading2"/>
        <w:spacing w:before="200" w:after="100" w:line="360" w:lineRule="auto"/>
      </w:pPr>
      <w:proofErr w:type="gramStart"/>
      <w:r>
        <w:rPr>
          <w:rFonts w:ascii="Times New Roman" w:hAnsi="Times New Roman"/>
          <w:b/>
          <w:bCs/>
          <w:color w:val="000000"/>
        </w:rPr>
        <w:t>7.4  ROC</w:t>
      </w:r>
      <w:proofErr w:type="gramEnd"/>
      <w:r>
        <w:rPr>
          <w:rFonts w:ascii="Times New Roman" w:hAnsi="Times New Roman"/>
          <w:b/>
          <w:bCs/>
          <w:color w:val="000000"/>
        </w:rPr>
        <w:t xml:space="preserve">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5DB54B1D"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1766098"/>
                  <wp:docPr id="19" name="Picture 1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754880" cy="1766098"/>
                          </a:xfrm>
                          <a:prstGeom prst="rect"/>
                        </pic:spPr>
                      </pic:pic>
                    </a:graphicData>
                  </a:graphic>
                </wp:inline>
              </w:drawing>
            </w:r>
          </w:p>
        </w:tc>
      </w:tr>
    </w:tbl>
    <w:p w14:paraId="0F0F8C5A" w14:textId="77777777" w:rsidR="00653BF0" w:rsidRDefault="00000000">
      <w:pPr>
        <w:spacing w:before="60" w:after="120" w:line="276" w:lineRule="auto"/>
        <w:jc w:val="center"/>
      </w:pPr>
      <w:r>
        <w:rPr>
          <w:rFonts w:ascii="Times New Roman" w:hAnsi="Times New Roman"/>
          <w:b/>
        </w:rPr>
        <w:t>Fig. 7.2: Multiclass Receiver Operating Characteristic (ROC) and Precision–Recall Curves</w:t>
      </w:r>
    </w:p>
    <w:p w14:paraId="628812FD" w14:textId="77777777" w:rsidR="00653BF0" w:rsidRDefault="00000000">
      <w:pPr>
        <w:pStyle w:val="Heading2"/>
        <w:spacing w:before="200" w:after="100" w:line="360" w:lineRule="auto"/>
      </w:pPr>
      <w:proofErr w:type="gramStart"/>
      <w:r>
        <w:rPr>
          <w:rFonts w:ascii="Times New Roman" w:hAnsi="Times New Roman"/>
          <w:b/>
          <w:bCs/>
          <w:color w:val="000000"/>
        </w:rPr>
        <w:t>7.5  Comparison</w:t>
      </w:r>
      <w:proofErr w:type="gramEnd"/>
      <w:r>
        <w:rPr>
          <w:rFonts w:ascii="Times New Roman" w:hAnsi="Times New Roman"/>
          <w:b/>
          <w:bCs/>
          <w:color w:val="000000"/>
        </w:rPr>
        <w:t xml:space="preserve">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14:paraId="783C4698" w14:textId="77777777">
        <w:trPr>
          <w:cantSplit/>
          <w:tblHeader/>
          <w:jc w:val="center"/>
        </w:trPr>
        <w:tc>
          <w:tcPr>
            <w:tcW w:w="700" w:type="dxa"/>
            <w:shd w:val="clear" w:color="auto" w:fill="DEEAF6"/>
            <w:vAlign w:val="center"/>
          </w:tcPr>
          <w:p w14:paraId="194D59E4" w14:textId="77777777" w:rsidR="00653BF0" w:rsidRDefault="00000000">
            <w:pPr>
              <w:keepNext/>
              <w:spacing w:after="40" w:line="264" w:lineRule="auto"/>
              <w:jc w:val="center"/>
            </w:pPr>
            <w:proofErr w:type="spellStart"/>
            <w:proofErr w:type="gramStart"/>
            <w:r>
              <w:rPr>
                <w:rFonts w:ascii="Times New Roman" w:hAnsi="Times New Roman"/>
                <w:b/>
                <w:bCs/>
                <w:sz w:val="20"/>
                <w:szCs w:val="20"/>
              </w:rPr>
              <w:t>S.No</w:t>
            </w:r>
            <w:proofErr w:type="spellEnd"/>
            <w:proofErr w:type="gramEnd"/>
          </w:p>
        </w:tc>
        <w:tc>
          <w:tcPr>
            <w:tcW w:w="2600" w:type="dxa"/>
            <w:shd w:val="clear" w:color="auto" w:fill="DEEAF6"/>
            <w:vAlign w:val="center"/>
          </w:tcPr>
          <w:p w14:paraId="477E3B79" w14:textId="77777777" w:rsidR="00653BF0" w:rsidRDefault="00000000">
            <w:pPr>
              <w:keepNext/>
              <w:spacing w:after="40" w:line="264" w:lineRule="auto"/>
              <w:jc w:val="center"/>
            </w:pPr>
            <w:r>
              <w:rPr>
                <w:rFonts w:ascii="Times New Roman" w:hAnsi="Times New Roman"/>
                <w:b/>
                <w:bCs/>
                <w:sz w:val="20"/>
                <w:szCs w:val="20"/>
              </w:rPr>
              <w:t>Work (from Table 2.1)</w:t>
            </w:r>
          </w:p>
        </w:tc>
        <w:tc>
          <w:tcPr>
            <w:tcW w:w="2400" w:type="dxa"/>
            <w:shd w:val="clear" w:color="auto" w:fill="DEEAF6"/>
            <w:vAlign w:val="center"/>
          </w:tcPr>
          <w:p w14:paraId="50BC5AE9" w14:textId="77777777" w:rsidR="00653BF0" w:rsidRDefault="00000000">
            <w:pPr>
              <w:keepNext/>
              <w:spacing w:after="40" w:line="264" w:lineRule="auto"/>
              <w:jc w:val="center"/>
            </w:pPr>
            <w:r>
              <w:rPr>
                <w:rFonts w:ascii="Times New Roman" w:hAnsi="Times New Roman"/>
                <w:b/>
                <w:bCs/>
                <w:sz w:val="20"/>
                <w:szCs w:val="20"/>
              </w:rPr>
              <w:t>Dataset</w:t>
            </w:r>
          </w:p>
        </w:tc>
        <w:tc>
          <w:tcPr>
            <w:tcW w:w="2100" w:type="dxa"/>
            <w:shd w:val="clear" w:color="auto" w:fill="DEEAF6"/>
            <w:vAlign w:val="center"/>
          </w:tcPr>
          <w:p w14:paraId="64F88132" w14:textId="77777777" w:rsidR="00653BF0" w:rsidRDefault="00000000">
            <w:pPr>
              <w:keepNext/>
              <w:spacing w:after="40" w:line="264" w:lineRule="auto"/>
              <w:jc w:val="center"/>
            </w:pPr>
            <w:r>
              <w:rPr>
                <w:rFonts w:ascii="Times New Roman" w:hAnsi="Times New Roman"/>
                <w:b/>
                <w:bCs/>
                <w:sz w:val="20"/>
                <w:szCs w:val="20"/>
              </w:rPr>
              <w:t>Model</w:t>
            </w:r>
          </w:p>
        </w:tc>
        <w:tc>
          <w:tcPr>
            <w:tcW w:w="2200" w:type="dxa"/>
            <w:shd w:val="clear" w:color="auto" w:fill="DEEAF6"/>
            <w:vAlign w:val="center"/>
          </w:tcPr>
          <w:p w14:paraId="2C81523A" w14:textId="77777777" w:rsidR="00653BF0" w:rsidRDefault="00000000">
            <w:pPr>
              <w:keepNext/>
              <w:spacing w:after="40" w:line="264" w:lineRule="auto"/>
              <w:jc w:val="center"/>
            </w:pPr>
            <w:r>
              <w:rPr>
                <w:rFonts w:ascii="Times New Roman" w:hAnsi="Times New Roman"/>
                <w:b/>
                <w:bCs/>
                <w:sz w:val="20"/>
                <w:szCs w:val="20"/>
              </w:rPr>
              <w:t>Reported Metric</w:t>
            </w:r>
          </w:p>
        </w:tc>
      </w:tr>
      <w:tr w:rsidR="00653BF0" w14:paraId="69E71CDD"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1</w:t>
            </w:r>
          </w:p>
        </w:tc>
        <w:tc>
          <w:tcPr>
            <w:tcW w:w="2600" w:type="dxa"/>
            <w:vAlign w:val="center"/>
          </w:tcPr>
          <w:p>
            <w:pPr>
              <w:spacing w:before="40" w:after="40" w:line="240" w:lineRule="auto"/>
              <w:jc w:val="left"/>
            </w:pPr>
            <w:r>
              <w:rPr>
                <w:rFonts w:ascii="Times New Roman" w:hAnsi="Times New Roman"/>
                <w:b/>
                <w:color w:val="000000"/>
                <w:sz w:val="20"/>
              </w:rPr>
              <w:t>LeCun et al. (1998) [1]</w:t>
            </w:r>
          </w:p>
        </w:tc>
        <w:tc>
          <w:tcPr>
            <w:tcW w:w="2400" w:type="dxa"/>
            <w:vAlign w:val="center"/>
          </w:tcPr>
          <w:p>
            <w:pPr>
              <w:spacing w:before="40" w:after="40" w:line="240" w:lineRule="auto"/>
              <w:jc w:val="left"/>
            </w:pPr>
            <w:r>
              <w:rPr>
                <w:rFonts w:ascii="Times New Roman" w:hAnsi="Times New Roman"/>
                <w:b w:val="0"/>
                <w:color w:val="000000"/>
                <w:sz w:val="20"/>
              </w:rPr>
              <w:t>LeNet-5 (Original)</w:t>
            </w:r>
          </w:p>
        </w:tc>
        <w:tc>
          <w:tcPr>
            <w:tcW w:w="2100" w:type="dxa"/>
            <w:vAlign w:val="center"/>
          </w:tcPr>
          <w:p>
            <w:pPr>
              <w:spacing w:before="40" w:after="40" w:line="240" w:lineRule="auto"/>
              <w:jc w:val="center"/>
            </w:pPr>
            <w:r>
              <w:rPr>
                <w:rFonts w:ascii="Times New Roman" w:hAnsi="Times New Roman"/>
                <w:b w:val="0"/>
                <w:color w:val="000000"/>
                <w:sz w:val="20"/>
              </w:rPr>
              <w:t>98.00%</w:t>
            </w:r>
          </w:p>
        </w:tc>
        <w:tc>
          <w:tcPr>
            <w:tcW w:w="2200" w:type="dxa"/>
            <w:vAlign w:val="center"/>
          </w:tcPr>
          <w:p>
            <w:pPr>
              <w:spacing w:before="40" w:after="40" w:line="240" w:lineRule="auto"/>
              <w:jc w:val="left"/>
            </w:pPr>
            <w:r>
              <w:rPr>
                <w:rFonts w:ascii="Times New Roman" w:hAnsi="Times New Roman"/>
                <w:b w:val="0"/>
                <w:color w:val="000000"/>
                <w:sz w:val="20"/>
              </w:rPr>
              <w:t>Early convolutional benchmark; lacks batch norm &amp; calibration.</w:t>
            </w:r>
          </w:p>
        </w:tc>
      </w:tr>
      <w:tr w:rsidR="00653BF0" w14:paraId="1BBD4811"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2</w:t>
            </w:r>
          </w:p>
        </w:tc>
        <w:tc>
          <w:tcPr>
            <w:tcW w:w="2600" w:type="dxa"/>
            <w:vAlign w:val="center"/>
          </w:tcPr>
          <w:p>
            <w:pPr>
              <w:spacing w:before="40" w:after="40" w:line="240" w:lineRule="auto"/>
              <w:jc w:val="left"/>
            </w:pPr>
            <w:r>
              <w:rPr>
                <w:rFonts w:ascii="Times New Roman" w:hAnsi="Times New Roman"/>
                <w:b/>
                <w:color w:val="000000"/>
                <w:sz w:val="20"/>
              </w:rPr>
              <w:t>Pedregosa et al. (2011) [4]</w:t>
            </w:r>
          </w:p>
        </w:tc>
        <w:tc>
          <w:tcPr>
            <w:tcW w:w="2400" w:type="dxa"/>
            <w:vAlign w:val="center"/>
          </w:tcPr>
          <w:p>
            <w:pPr>
              <w:spacing w:before="40" w:after="40" w:line="240" w:lineRule="auto"/>
              <w:jc w:val="left"/>
            </w:pPr>
            <w:r>
              <w:rPr>
                <w:rFonts w:ascii="Times New Roman" w:hAnsi="Times New Roman"/>
                <w:b w:val="0"/>
                <w:color w:val="000000"/>
                <w:sz w:val="20"/>
              </w:rPr>
              <w:t>SVM (RBF Kernel)</w:t>
            </w:r>
          </w:p>
        </w:tc>
        <w:tc>
          <w:tcPr>
            <w:tcW w:w="2100" w:type="dxa"/>
            <w:vAlign w:val="center"/>
          </w:tcPr>
          <w:p>
            <w:pPr>
              <w:spacing w:before="40" w:after="40" w:line="240" w:lineRule="auto"/>
              <w:jc w:val="center"/>
            </w:pPr>
            <w:r>
              <w:rPr>
                <w:rFonts w:ascii="Times New Roman" w:hAnsi="Times New Roman"/>
                <w:b w:val="0"/>
                <w:color w:val="000000"/>
                <w:sz w:val="20"/>
              </w:rPr>
              <w:t>96.10%</w:t>
            </w:r>
          </w:p>
        </w:tc>
        <w:tc>
          <w:tcPr>
            <w:tcW w:w="2200" w:type="dxa"/>
            <w:vAlign w:val="center"/>
          </w:tcPr>
          <w:p>
            <w:pPr>
              <w:spacing w:before="40" w:after="40" w:line="240" w:lineRule="auto"/>
              <w:jc w:val="left"/>
            </w:pPr>
            <w:r>
              <w:rPr>
                <w:rFonts w:ascii="Times New Roman" w:hAnsi="Times New Roman"/>
                <w:b w:val="0"/>
                <w:color w:val="000000"/>
                <w:sz w:val="20"/>
              </w:rPr>
              <w:t>Standard scikit-learn maximum-margin benchmark.</w:t>
            </w:r>
          </w:p>
        </w:tc>
      </w:tr>
      <w:tr w:rsidR="00653BF0" w14:paraId="18284EA6"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3</w:t>
            </w:r>
          </w:p>
        </w:tc>
        <w:tc>
          <w:tcPr>
            <w:tcW w:w="2600" w:type="dxa"/>
            <w:vAlign w:val="center"/>
          </w:tcPr>
          <w:p>
            <w:pPr>
              <w:spacing w:before="40" w:after="40" w:line="240" w:lineRule="auto"/>
              <w:jc w:val="left"/>
            </w:pPr>
            <w:r>
              <w:rPr>
                <w:rFonts w:ascii="Times New Roman" w:hAnsi="Times New Roman"/>
                <w:b/>
                <w:color w:val="000000"/>
                <w:sz w:val="20"/>
              </w:rPr>
              <w:t>Guo et al. (2017) [5]</w:t>
            </w:r>
          </w:p>
        </w:tc>
        <w:tc>
          <w:tcPr>
            <w:tcW w:w="2400" w:type="dxa"/>
            <w:vAlign w:val="center"/>
          </w:tcPr>
          <w:p>
            <w:pPr>
              <w:spacing w:before="40" w:after="40" w:line="240" w:lineRule="auto"/>
              <w:jc w:val="left"/>
            </w:pPr>
            <w:r>
              <w:rPr>
                <w:rFonts w:ascii="Times New Roman" w:hAnsi="Times New Roman"/>
                <w:b w:val="0"/>
                <w:color w:val="000000"/>
                <w:sz w:val="20"/>
              </w:rPr>
              <w:t>Temperature Scaled CNN</w:t>
            </w:r>
          </w:p>
        </w:tc>
        <w:tc>
          <w:tcPr>
            <w:tcW w:w="2100" w:type="dxa"/>
            <w:vAlign w:val="center"/>
          </w:tcPr>
          <w:p>
            <w:pPr>
              <w:spacing w:before="40" w:after="40" w:line="240" w:lineRule="auto"/>
              <w:jc w:val="center"/>
            </w:pPr>
            <w:r>
              <w:rPr>
                <w:rFonts w:ascii="Times New Roman" w:hAnsi="Times New Roman"/>
                <w:b w:val="0"/>
                <w:color w:val="000000"/>
                <w:sz w:val="20"/>
              </w:rPr>
              <w:t>ECE: 0.0120</w:t>
            </w:r>
          </w:p>
        </w:tc>
        <w:tc>
          <w:tcPr>
            <w:tcW w:w="2200" w:type="dxa"/>
            <w:vAlign w:val="center"/>
          </w:tcPr>
          <w:p>
            <w:pPr>
              <w:spacing w:before="40" w:after="40" w:line="240" w:lineRule="auto"/>
              <w:jc w:val="left"/>
            </w:pPr>
            <w:r>
              <w:rPr>
                <w:rFonts w:ascii="Times New Roman" w:hAnsi="Times New Roman"/>
                <w:b w:val="0"/>
                <w:color w:val="000000"/>
                <w:sz w:val="20"/>
              </w:rPr>
              <w:t>Pioneered temperature scaling post-hoc calibration on deep networks.</w:t>
            </w:r>
          </w:p>
        </w:tc>
      </w:tr>
      <w:tr w:rsidR="00653BF0" w14:paraId="5069071C" w14:textId="77777777">
        <w:trPr>
          <w:cantSplit/>
          <w:trHeight w:val="420"/>
          <w:jc w:val="center"/>
        </w:trPr>
        <w:tc>
          <w:tcPr>
            <w:tcW w:w="700" w:type="dxa"/>
            <w:vAlign w:val="center"/>
          </w:tcPr>
          <w:p>
            <w:pPr>
              <w:spacing w:before="40" w:after="40" w:line="240" w:lineRule="auto"/>
              <w:jc w:val="center"/>
            </w:pPr>
            <w:r>
              <w:rPr>
                <w:rFonts w:ascii="Times New Roman" w:hAnsi="Times New Roman"/>
                <w:b w:val="0"/>
                <w:color w:val="000000"/>
                <w:sz w:val="20"/>
              </w:rPr>
              <w:t>4</w:t>
            </w:r>
          </w:p>
        </w:tc>
        <w:tc>
          <w:tcPr>
            <w:tcW w:w="2600" w:type="dxa"/>
            <w:vAlign w:val="center"/>
          </w:tcPr>
          <w:p>
            <w:pPr>
              <w:spacing w:before="40" w:after="40" w:line="240" w:lineRule="auto"/>
              <w:jc w:val="left"/>
            </w:pPr>
            <w:r>
              <w:rPr>
                <w:rFonts w:ascii="Times New Roman" w:hAnsi="Times New Roman"/>
                <w:b/>
                <w:color w:val="000000"/>
                <w:sz w:val="20"/>
              </w:rPr>
              <w:t>DigitVision AI (Ours)</w:t>
            </w:r>
          </w:p>
        </w:tc>
        <w:tc>
          <w:tcPr>
            <w:tcW w:w="2400" w:type="dxa"/>
            <w:vAlign w:val="center"/>
          </w:tcPr>
          <w:p>
            <w:pPr>
              <w:spacing w:before="40" w:after="40" w:line="240" w:lineRule="auto"/>
              <w:jc w:val="left"/>
            </w:pPr>
            <w:r>
              <w:rPr>
                <w:rFonts w:ascii="Times New Roman" w:hAnsi="Times New Roman"/>
                <w:b w:val="0"/>
                <w:color w:val="000000"/>
                <w:sz w:val="20"/>
              </w:rPr>
              <w:t>DeepConvNet + Calib</w:t>
            </w:r>
          </w:p>
        </w:tc>
        <w:tc>
          <w:tcPr>
            <w:tcW w:w="2100" w:type="dxa"/>
            <w:vAlign w:val="center"/>
          </w:tcPr>
          <w:p>
            <w:pPr>
              <w:spacing w:before="40" w:after="40" w:line="240" w:lineRule="auto"/>
              <w:jc w:val="center"/>
            </w:pPr>
            <w:r>
              <w:rPr>
                <w:rFonts w:ascii="Times New Roman" w:hAnsi="Times New Roman"/>
                <w:b w:val="0"/>
                <w:color w:val="000000"/>
                <w:sz w:val="20"/>
              </w:rPr>
              <w:t>98.31%</w:t>
            </w:r>
          </w:p>
        </w:tc>
        <w:tc>
          <w:tcPr>
            <w:tcW w:w="2200" w:type="dxa"/>
            <w:vAlign w:val="center"/>
          </w:tcPr>
          <w:p>
            <w:pPr>
              <w:spacing w:before="40" w:after="40" w:line="240" w:lineRule="auto"/>
              <w:jc w:val="left"/>
            </w:pPr>
            <w:r>
              <w:rPr>
                <w:rFonts w:ascii="Times New Roman" w:hAnsi="Times New Roman"/>
                <w:b w:val="0"/>
                <w:color w:val="000000"/>
                <w:sz w:val="20"/>
              </w:rPr>
              <w:t>Higher accuracy, ECE=0.0031, sub-10 ms latency, and Grad-CAM explainability.</w:t>
            </w:r>
          </w:p>
        </w:tc>
      </w:tr>
    </w:tbl>
    <w:p w14:paraId="684296B6" w14:textId="77777777" w:rsidR="00653BF0" w:rsidRDefault="00653BF0">
      <w:pPr>
        <w:spacing w:after="60"/>
        <w:jc w:val="both"/>
      </w:pPr>
    </w:p>
    <w:p w14:paraId="5D9CA047" w14:textId="77777777" w:rsidR="00653BF0" w:rsidRDefault="00653BF0">
      <w:pPr>
        <w:spacing w:after="120" w:line="360" w:lineRule="auto" w:before="40"/>
        <w:jc w:val="both"/>
      </w:pPr>
      <w:r>
        <w:rPr>
          <w:rFonts w:ascii="Times New Roman" w:hAnsi="Times New Roman"/>
          <w:b w:val="0"/>
          <w:i w:val="0"/>
          <w:color w:val="000000"/>
          <w:sz w:val="24"/>
        </w:rPr>
        <w:t>This micro project successfully developed and validated DigitVision AI, an explainable, confidence-aware handwritten digit intelligence platform. By pairing an authoritative 7-stage canonical preprocessing pipeline with a dual-block DeepConvNet,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FastAPI deployment demonstrated real-time viability with 9.14 ms CPU inference latency.</w:t>
      </w:r>
    </w:p>
    <w:p>
      <w:pPr>
        <w:spacing w:before="40" w:after="120" w:line="360" w:lineRule="auto"/>
        <w:jc w:val="both"/>
      </w:pPr>
      <w:r>
        <w:rPr>
          <w:rFonts w:ascii="Times New Roman" w:hAnsi="Times New Roman"/>
          <w:b w:val="0"/>
          <w:i/>
          <w:color w:val="000000"/>
          <w:sz w:val="22"/>
        </w:rPr>
        <w:t>Observation: Grad-CAM heatmaps from layer 'conv_cam' concentrate activation energy precisely along discriminative morphological stroke contours (loops, junctions, and crossbars).</w:t>
        <w:br/>
        <w:t>Interpretation: Verifies that the network attends to genuine morphological stroke features rather than learning spurious correlations from background pixels or canvas borders.</w:t>
        <w:br/>
        <w:t>Engineering Implication: Provides transparent, interpretable visual evidence for regulatory compliance, model auditing, and trustworthy deployment in institutional workflows.</w:t>
      </w:r>
    </w:p>
    <w:p w14:paraId="5CBDADAA" w14:textId="77777777" w:rsidR="00653BF0" w:rsidRDefault="00000000">
      <w:pPr>
        <w:pStyle w:val="Heading2"/>
        <w:spacing w:before="200" w:after="100" w:line="360" w:lineRule="auto"/>
      </w:pPr>
      <w:proofErr w:type="gramStart"/>
      <w:r>
        <w:rPr>
          <w:rFonts w:ascii="Times New Roman" w:hAnsi="Times New Roman"/>
          <w:b/>
          <w:bCs/>
          <w:color w:val="000000"/>
        </w:rPr>
        <w:t>7.6  Error</w:t>
      </w:r>
      <w:proofErr w:type="gramEnd"/>
      <w:r>
        <w:rPr>
          <w:rFonts w:ascii="Times New Roman" w:hAnsi="Times New Roman"/>
          <w:b/>
          <w:bCs/>
          <w:color w:val="000000"/>
        </w:rPr>
        <w:t xml:space="preserve"> Analysis</w:t>
      </w:r>
    </w:p>
    <w:p w14:paraId="73BC45D8" w14:textId="77777777" w:rsidR="00653BF0" w:rsidRDefault="00653BF0">
      <w:pPr>
        <w:spacing w:after="120" w:line="276" w:lineRule="auto"/>
        <w:jc w:val="both"/>
      </w:pPr>
    </w:p>
    <w:p w14:paraId="18D06FAC" w14:textId="77777777" w:rsidR="00653BF0" w:rsidRDefault="00000000">
      <w:pPr>
        <w:pStyle w:val="Heading2"/>
        <w:spacing w:before="200" w:after="100" w:line="360" w:lineRule="auto"/>
      </w:pPr>
      <w:proofErr w:type="gramStart"/>
      <w:r>
        <w:rPr>
          <w:rFonts w:ascii="Times New Roman" w:hAnsi="Times New Roman"/>
          <w:b/>
          <w:bCs/>
          <w:color w:val="000000"/>
        </w:rPr>
        <w:t>7.7  Model</w:t>
      </w:r>
      <w:proofErr w:type="gramEnd"/>
      <w:r>
        <w:rPr>
          <w:rFonts w:ascii="Times New Roman" w:hAnsi="Times New Roman"/>
          <w:b/>
          <w:bCs/>
          <w:color w:val="000000"/>
        </w:rPr>
        <w:t xml:space="preserve"> Interpretation</w:t>
      </w:r>
    </w:p>
    <w:p w14:paraId="0F58EB3C" w14:textId="77777777" w:rsidR="00653BF0" w:rsidRDefault="00653BF0">
      <w:pPr>
        <w:spacing w:after="120" w:line="360" w:lineRule="auto" w:before="40"/>
        <w:jc w:val="both"/>
      </w:pPr>
      <w:r>
        <w:rPr>
          <w:rFonts w:ascii="Times New Roman" w:hAnsi="Times New Roman"/>
          <w:b w:val="0"/>
          <w:i w:val="0"/>
          <w:color w:val="000000"/>
          <w:sz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14:paraId="328833DA" w14:textId="77777777">
        <w:trPr>
          <w:trHeight w:val="2000"/>
          <w:jc w:val="center"/>
        </w:trPr>
        <w:tc>
          <w:tcPr>
            <w:tcW w:w="8000" w:type="dxa"/>
            <w:vAlign w:val="center"/>
          </w:tcPr>
          <w:p>
            <w:pPr>
              <w:spacing w:before="80" w:after="80"/>
              <w:jc w:val="center"/>
            </w:pPr>
            <w:r/>
            <w:r>
              <w:drawing>
                <wp:inline xmlns:a="http://schemas.openxmlformats.org/drawingml/2006/main" xmlns:pic="http://schemas.openxmlformats.org/drawingml/2006/picture">
                  <wp:extent cx="4754880" cy="2060448"/>
                  <wp:docPr id="20" name="Picture 2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754880" cy="2060448"/>
                          </a:xfrm>
                          <a:prstGeom prst="rect"/>
                        </pic:spPr>
                      </pic:pic>
                    </a:graphicData>
                  </a:graphic>
                </wp:inline>
              </w:drawing>
            </w:r>
          </w:p>
        </w:tc>
      </w:tr>
    </w:tbl>
    <w:p>
      <w:pPr>
        <w:spacing w:before="40" w:after="120" w:line="360" w:lineRule="auto"/>
        <w:jc w:val="both"/>
      </w:pPr>
      <w:r>
        <w:rPr>
          <w:rFonts w:ascii="Times New Roman" w:hAnsi="Times New Roman"/>
          <w:b w:val="0"/>
          <w:i w:val="0"/>
          <w:color w:val="000000"/>
          <w:sz w:val="24"/>
        </w:rPr>
        <w:t>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ms inference on embedded smartphones; and (3) Active learning uncertainty sampling to continuously expand the training distribution with rare handwriting styles.</w:t>
      </w:r>
    </w:p>
    <w:p w14:paraId="2E39FE53" w14:textId="77777777" w:rsidR="00653BF0" w:rsidRDefault="00000000">
      <w:pPr>
        <w:spacing w:before="60" w:after="120" w:line="276" w:lineRule="auto"/>
        <w:jc w:val="center"/>
      </w:pPr>
      <w:r>
        <w:rPr>
          <w:rFonts w:ascii="Times New Roman" w:hAnsi="Times New Roman"/>
          <w:b/>
        </w:rPr>
        <w:t>Fig. 7.3: Grad-CAM Explainability Gallery across Digit Classes (Layer conv_cam)</w:t>
      </w:r>
    </w:p>
    <w:p w14:paraId="01DE7E9D" w14:textId="77777777" w:rsidR="00653BF0" w:rsidRDefault="00000000">
      <w:pPr>
        <w:pStyle w:val="Heading2"/>
        <w:spacing w:before="200" w:after="100" w:line="360" w:lineRule="auto"/>
      </w:pPr>
      <w:proofErr w:type="gramStart"/>
      <w:r>
        <w:rPr>
          <w:rFonts w:ascii="Times New Roman" w:hAnsi="Times New Roman"/>
          <w:b/>
          <w:bCs/>
          <w:color w:val="000000"/>
        </w:rPr>
        <w:t>7.8  Ablation</w:t>
      </w:r>
      <w:proofErr w:type="gramEnd"/>
      <w:r>
        <w:rPr>
          <w:rFonts w:ascii="Times New Roman" w:hAnsi="Times New Roman"/>
          <w:b/>
          <w:bCs/>
          <w:color w:val="000000"/>
        </w:rPr>
        <w:t xml:space="preserve"> Study (optional)</w:t>
      </w:r>
    </w:p>
    <w:p w14:paraId="4FABF2F3" w14:textId="77777777" w:rsidR="00653BF0" w:rsidRDefault="00653BF0">
      <w:pPr>
        <w:spacing w:after="120" w:line="276" w:lineRule="auto"/>
        <w:jc w:val="both"/>
      </w:pPr>
    </w:p>
    <w:p w14:paraId="12942AAD" w14:textId="77777777" w:rsidR="00653BF0" w:rsidRDefault="00000000">
      <w:pPr>
        <w:pStyle w:val="Heading2"/>
        <w:spacing w:before="200" w:after="100" w:line="360" w:lineRule="auto"/>
      </w:pPr>
      <w:proofErr w:type="gramStart"/>
      <w:r>
        <w:rPr>
          <w:rFonts w:ascii="Times New Roman" w:hAnsi="Times New Roman"/>
          <w:b/>
          <w:bCs/>
          <w:color w:val="000000"/>
        </w:rPr>
        <w:t>7.9  Output</w:t>
      </w:r>
      <w:proofErr w:type="gramEnd"/>
      <w:r>
        <w:rPr>
          <w:rFonts w:ascii="Times New Roman" w:hAnsi="Times New Roman"/>
          <w:b/>
          <w:bCs/>
          <w:color w:val="000000"/>
        </w:rPr>
        <w:t xml:space="preserve"> Screenshots / Demo (if deployed)</w:t>
      </w:r>
    </w:p>
    <w:p w14:paraId="5935E385" w14:textId="77777777" w:rsidR="00653BF0" w:rsidRDefault="00653BF0">
      <w:pPr>
        <w:spacing w:after="120" w:line="276" w:lineRule="auto"/>
        <w:jc w:val="center"/>
      </w:pPr>
      <w:r/>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dashboard_ui_overview.png"/>
                    <pic:cNvPicPr/>
                  </pic:nvPicPr>
                  <pic:blipFill>
                    <a:blip r:embed="rId25"/>
                    <a:stretch>
                      <a:fillRect/>
                    </a:stretch>
                  </pic:blipFill>
                  <pic:spPr>
                    <a:xfrm>
                      <a:off x="0" y="0"/>
                      <a:ext cx="5029200" cy="2828925"/>
                    </a:xfrm>
                    <a:prstGeom prst="rect"/>
                  </pic:spPr>
                </pic:pic>
              </a:graphicData>
            </a:graphic>
          </wp:inline>
        </w:drawing>
      </w:r>
    </w:p>
    <w:p>
      <w:pPr>
        <w:spacing w:before="40" w:after="120" w:line="360" w:lineRule="auto"/>
        <w:jc w:val="center"/>
      </w:pPr>
      <w:r>
        <w:rPr>
          <w:rFonts w:ascii="Times New Roman" w:hAnsi="Times New Roman"/>
          <w:b/>
          <w:i w:val="0"/>
          <w:color w:val="000000"/>
          <w:sz w:val="22"/>
        </w:rPr>
        <w:t>Fig. 7.4: Live DigitVision AI Mission Control Dashboard and Telemetry HUD</w:t>
      </w:r>
    </w:p>
    <w:p>
      <w:pPr>
        <w:spacing w:before="40" w:after="120" w:line="360" w:lineRule="auto"/>
        <w:jc w:val="both"/>
      </w:pPr>
      <w:r>
        <w:rPr>
          <w:rFonts w:ascii="Times New Roman" w:hAnsi="Times New Roman"/>
          <w:b w:val="0"/>
          <w:i/>
          <w:color w:val="000000"/>
          <w:sz w:val="22"/>
        </w:rPr>
        <w:t>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ms).</w:t>
        <w:br/>
        <w:t>Interpretation: Demonstrates that the trained model generalises effectively to interactive human sketching in real time without domain collapse, providing immediate forensic and visual feedback.</w:t>
        <w:br/>
        <w:t>Engineering Implication: Confirms production deployment readiness on standard edge CPU hardware without requiring GPU acceleration.</w:t>
      </w:r>
    </w:p>
    <w:p w14:paraId="036659C2" w14:textId="77777777" w:rsidR="00653BF0" w:rsidRDefault="00000000">
      <w:pPr>
        <w:pStyle w:val="Heading1"/>
        <w:pageBreakBefore/>
        <w:spacing w:before="120" w:after="240" w:line="360" w:lineRule="auto"/>
        <w:jc w:val="center"/>
      </w:pPr>
      <w:r>
        <w:rPr>
          <w:rFonts w:ascii="Times New Roman" w:hAnsi="Times New Roman"/>
          <w:b/>
          <w:bCs/>
        </w:rPr>
        <w:lastRenderedPageBreak/>
        <w:t>CHAPTER 8</w:t>
      </w:r>
    </w:p>
    <w:p w14:paraId="088E254C" w14:textId="77777777" w:rsidR="00653BF0" w:rsidRDefault="00000000">
      <w:pPr>
        <w:spacing w:after="240" w:line="360" w:lineRule="auto"/>
        <w:jc w:val="center"/>
      </w:pPr>
      <w:r>
        <w:rPr>
          <w:rFonts w:ascii="Times New Roman" w:hAnsi="Times New Roman"/>
          <w:b/>
          <w:bCs/>
          <w:sz w:val="28"/>
          <w:szCs w:val="28"/>
        </w:rPr>
        <w:t>RESPONSIBLE AI: SOCIETAL, ENVIRONMENTAL AND ETHICAL CONSIDERATIONS</w:t>
      </w:r>
    </w:p>
    <w:p w14:paraId="50398277" w14:textId="77777777" w:rsidR="00653BF0" w:rsidRDefault="00653BF0">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0"/>
        <w:gridCol w:w="6800"/>
      </w:tblGrid>
      <w:tr w:rsidR="00653BF0" w14:paraId="146494D3" w14:textId="77777777">
        <w:trPr>
          <w:cantSplit/>
          <w:tblHeader/>
          <w:jc w:val="center"/>
        </w:trPr>
        <w:tc>
          <w:tcPr>
            <w:tcW w:w="3200" w:type="dxa"/>
            <w:shd w:val="clear" w:color="auto" w:fill="DEEAF6"/>
            <w:vAlign w:val="center"/>
          </w:tcPr>
          <w:p w14:paraId="494EEF5D" w14:textId="77777777" w:rsidR="00653BF0" w:rsidRDefault="00000000">
            <w:pPr>
              <w:keepNext/>
              <w:spacing w:after="40" w:line="264" w:lineRule="auto"/>
              <w:jc w:val="center"/>
            </w:pPr>
            <w:r>
              <w:rPr>
                <w:rFonts w:ascii="Times New Roman" w:hAnsi="Times New Roman"/>
                <w:b/>
                <w:bCs/>
                <w:sz w:val="20"/>
                <w:szCs w:val="20"/>
              </w:rPr>
              <w:t>Aspect</w:t>
            </w:r>
          </w:p>
        </w:tc>
        <w:tc>
          <w:tcPr>
            <w:tcW w:w="6800" w:type="dxa"/>
            <w:shd w:val="clear" w:color="auto" w:fill="DEEAF6"/>
            <w:vAlign w:val="center"/>
          </w:tcPr>
          <w:p w14:paraId="74419E58" w14:textId="77777777" w:rsidR="00653BF0" w:rsidRDefault="00000000">
            <w:pPr>
              <w:keepNext/>
              <w:spacing w:after="40" w:line="264" w:lineRule="auto"/>
              <w:jc w:val="center"/>
            </w:pPr>
            <w:r>
              <w:rPr>
                <w:rFonts w:ascii="Times New Roman" w:hAnsi="Times New Roman"/>
                <w:b/>
                <w:bCs/>
                <w:sz w:val="20"/>
                <w:szCs w:val="20"/>
              </w:rPr>
              <w:t>Discussion</w:t>
            </w:r>
          </w:p>
        </w:tc>
      </w:tr>
      <w:tr w:rsidR="00653BF0" w14:paraId="5AA350B3"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Fairness &amp; Demographic Bias</w:t>
            </w:r>
          </w:p>
        </w:tc>
        <w:tc>
          <w:tcPr>
            <w:tcW w:w="6800" w:type="dxa"/>
            <w:vAlign w:val="center"/>
          </w:tcPr>
          <w:p>
            <w:pPr>
              <w:spacing w:before="40" w:after="40" w:line="240" w:lineRule="auto"/>
              <w:jc w:val="left"/>
            </w:pPr>
            <w:r>
              <w:rPr>
                <w:rFonts w:ascii="Times New Roman" w:hAnsi="Times New Roman"/>
                <w:b w:val="0"/>
                <w:color w:val="000000"/>
                <w:sz w:val="20"/>
              </w:rPr>
              <w:t>Evaluated sensitivity to varying stroke styles across diverse writers. Balanced accuracy (97.8%–98.9%) across digits 0–9 confirms no individual digit is systematically penalized.</w:t>
            </w:r>
          </w:p>
        </w:tc>
      </w:tr>
      <w:tr w:rsidR="00653BF0" w14:paraId="197632AC"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Explainability &amp; Transparency</w:t>
            </w:r>
          </w:p>
        </w:tc>
        <w:tc>
          <w:tcPr>
            <w:tcW w:w="6800" w:type="dxa"/>
            <w:vAlign w:val="center"/>
          </w:tcPr>
          <w:p>
            <w:pPr>
              <w:spacing w:before="40" w:after="40" w:line="240" w:lineRule="auto"/>
              <w:jc w:val="left"/>
            </w:pPr>
            <w:r>
              <w:rPr>
                <w:rFonts w:ascii="Times New Roman" w:hAnsi="Times New Roman"/>
                <w:b w:val="0"/>
                <w:color w:val="000000"/>
                <w:sz w:val="20"/>
              </w:rPr>
              <w:t>Integrated Grad-CAM at layer 'conv_cam' provides visual spatial attribution. Verifies the network attends to stroke contours rather than background noise.</w:t>
            </w:r>
          </w:p>
        </w:tc>
      </w:tr>
      <w:tr w:rsidR="00653BF0" w14:paraId="50324D66"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Uncertainty Calibration</w:t>
            </w:r>
          </w:p>
        </w:tc>
        <w:tc>
          <w:tcPr>
            <w:tcW w:w="6800" w:type="dxa"/>
            <w:vAlign w:val="center"/>
          </w:tcPr>
          <w:p>
            <w:pPr>
              <w:spacing w:before="40" w:after="40" w:line="240" w:lineRule="auto"/>
              <w:jc w:val="left"/>
            </w:pPr>
            <w:r>
              <w:rPr>
                <w:rFonts w:ascii="Times New Roman" w:hAnsi="Times New Roman"/>
                <w:b w:val="0"/>
                <w:color w:val="000000"/>
                <w:sz w:val="20"/>
              </w:rPr>
              <w:t>Post-hoc temperature scaling (T=0.9170) bounds overconfidence. Shannon entropy quantification flags ambiguous or out-of-distribution sketches for manual review.</w:t>
            </w:r>
          </w:p>
        </w:tc>
      </w:tr>
      <w:tr w:rsidR="00653BF0" w14:paraId="7F116783"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Privacy &amp; Security</w:t>
            </w:r>
          </w:p>
        </w:tc>
        <w:tc>
          <w:tcPr>
            <w:tcW w:w="6800" w:type="dxa"/>
            <w:vAlign w:val="center"/>
          </w:tcPr>
          <w:p>
            <w:pPr>
              <w:spacing w:before="40" w:after="40" w:line="240" w:lineRule="auto"/>
              <w:jc w:val="left"/>
            </w:pPr>
            <w:r>
              <w:rPr>
                <w:rFonts w:ascii="Times New Roman" w:hAnsi="Times New Roman"/>
                <w:b w:val="0"/>
                <w:color w:val="000000"/>
                <w:sz w:val="20"/>
              </w:rPr>
              <w:t>Zero user telemetry or sketches persisted to external servers; in-memory inference with immediate buffer purge ensures strict compliance with data privacy standards.</w:t>
            </w:r>
          </w:p>
        </w:tc>
      </w:tr>
      <w:tr w:rsidR="00653BF0" w14:paraId="4B035037" w14:textId="77777777">
        <w:trPr>
          <w:cantSplit/>
          <w:trHeight w:val="640"/>
          <w:jc w:val="center"/>
        </w:trPr>
        <w:tc>
          <w:tcPr>
            <w:tcW w:w="3200" w:type="dxa"/>
            <w:vAlign w:val="center"/>
          </w:tcPr>
          <w:p>
            <w:pPr>
              <w:spacing w:before="40" w:after="40" w:line="240" w:lineRule="auto"/>
              <w:jc w:val="left"/>
            </w:pPr>
            <w:r>
              <w:rPr>
                <w:rFonts w:ascii="Times New Roman" w:hAnsi="Times New Roman"/>
                <w:b/>
                <w:color w:val="000000"/>
                <w:sz w:val="20"/>
              </w:rPr>
              <w:t>Environmental Sustainability</w:t>
            </w:r>
          </w:p>
        </w:tc>
        <w:tc>
          <w:tcPr>
            <w:tcW w:w="6800" w:type="dxa"/>
            <w:vAlign w:val="center"/>
          </w:tcPr>
          <w:p>
            <w:pPr>
              <w:spacing w:before="40" w:after="40" w:line="240" w:lineRule="auto"/>
              <w:jc w:val="left"/>
            </w:pPr>
            <w:r>
              <w:rPr>
                <w:rFonts w:ascii="Times New Roman" w:hAnsi="Times New Roman"/>
                <w:b w:val="0"/>
                <w:color w:val="000000"/>
                <w:sz w:val="20"/>
              </w:rPr>
              <w:t>Ultra-lightweight architecture (421k parameters, 1.61 MB footprint). Achieves 9.14 ms inference on CPU without requiring energy-intensive GPU infrastructure.</w:t>
            </w:r>
          </w:p>
        </w:tc>
      </w:tr>
      <w:tr w:rsidR="00653BF0" w14:paraId="501F3331" w14:textId="77777777">
        <w:trPr>
          <w:cantSplit/>
          <w:trHeight w:val="640"/>
          <w:jc w:val="center"/>
        </w:trPr>
        <w:tc>
          <w:tcPr>
            <w:tcW w:w="3200" w:type="dxa"/>
            <w:vAlign w:val="center"/>
          </w:tcPr>
          <w:p w14:paraId="59292785" w14:textId="77777777" w:rsidR="00DC415F" w:rsidRDefault="00000000">
            <w:pPr>
              <w:spacing w:before="40" w:after="40"/>
            </w:pPr>
            <w:r>
              <w:rPr>
                <w:rFonts w:ascii="Times New Roman" w:hAnsi="Times New Roman"/>
                <w:b/>
                <w:color w:val="000000"/>
                <w:sz w:val="20"/>
              </w:rPr>
              <w:t>UN Sustainable Development Goal Alignment</w:t>
            </w:r>
          </w:p>
        </w:tc>
        <w:tc>
          <w:tcPr>
            <w:tcW w:w="6800" w:type="dxa"/>
            <w:vAlign w:val="center"/>
          </w:tcPr>
          <w:p w14:paraId="1ADDF57B" w14:textId="77777777" w:rsidR="00DC415F" w:rsidRDefault="00000000">
            <w:pPr>
              <w:spacing w:before="40" w:after="40"/>
            </w:pPr>
            <w:r>
              <w:rPr>
                <w:rFonts w:ascii="Times New Roman" w:hAnsi="Times New Roman"/>
                <w:color w:val="000000"/>
                <w:sz w:val="20"/>
              </w:rPr>
              <w:t>Directly supports UN SDG 9 (Industry, Innovation &amp; Infrastructure) by advancing accessible, explainable, and resource-efficient deep learning architectures.</w:t>
            </w:r>
          </w:p>
        </w:tc>
      </w:tr>
    </w:tbl>
    <w:p w14:paraId="57FBD1E4" w14:textId="77777777" w:rsidR="00653BF0" w:rsidRDefault="00653BF0">
      <w:pPr>
        <w:spacing w:after="60"/>
        <w:jc w:val="both"/>
      </w:pPr>
    </w:p>
    <w:p w14:paraId="72AFF1AA" w14:textId="77777777" w:rsidR="00653BF0" w:rsidRDefault="00000000">
      <w:pPr>
        <w:pStyle w:val="Heading1"/>
        <w:pageBreakBefore/>
        <w:spacing w:before="120" w:after="240" w:line="360" w:lineRule="auto"/>
        <w:jc w:val="center"/>
      </w:pPr>
      <w:r>
        <w:rPr>
          <w:rFonts w:ascii="Times New Roman" w:hAnsi="Times New Roman"/>
          <w:b/>
          <w:bCs/>
        </w:rPr>
        <w:lastRenderedPageBreak/>
        <w:t>CHAPTER 9</w:t>
      </w:r>
    </w:p>
    <w:p w14:paraId="62D6FECB" w14:textId="77777777" w:rsidR="00653BF0" w:rsidRDefault="00000000">
      <w:pPr>
        <w:spacing w:after="240" w:line="360" w:lineRule="auto"/>
        <w:jc w:val="center"/>
      </w:pPr>
      <w:r>
        <w:rPr>
          <w:rFonts w:ascii="Times New Roman" w:hAnsi="Times New Roman"/>
          <w:b/>
          <w:bCs/>
          <w:sz w:val="28"/>
          <w:szCs w:val="28"/>
        </w:rPr>
        <w:t>CONCLUSION AND FUTURE SCOPE</w:t>
      </w:r>
    </w:p>
    <w:p w14:paraId="6CF98B48" w14:textId="77777777" w:rsidR="00653BF0" w:rsidRDefault="00000000">
      <w:pPr>
        <w:pStyle w:val="Heading2"/>
        <w:spacing w:before="200" w:after="100" w:line="360" w:lineRule="auto"/>
      </w:pPr>
      <w:proofErr w:type="gramStart"/>
      <w:r>
        <w:rPr>
          <w:rFonts w:ascii="Times New Roman" w:hAnsi="Times New Roman"/>
          <w:b/>
          <w:bCs/>
          <w:color w:val="000000"/>
        </w:rPr>
        <w:t>9.1  Conclusion</w:t>
      </w:r>
      <w:proofErr w:type="gramEnd"/>
    </w:p>
    <w:p w14:paraId="3C614BAF" w14:textId="77777777" w:rsidR="00653BF0" w:rsidRDefault="00000000">
      <w:pPr>
        <w:keepNext/>
        <w:spacing w:before="60" w:after="120" w:line="276" w:lineRule="auto"/>
        <w:jc w:val="center"/>
      </w:pPr>
      <w:r>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14:paraId="1C07EBAB" w14:textId="77777777">
        <w:trPr>
          <w:cantSplit/>
          <w:tblHeader/>
          <w:jc w:val="center"/>
        </w:trPr>
        <w:tc>
          <w:tcPr>
            <w:tcW w:w="700" w:type="dxa"/>
            <w:shd w:val="clear" w:color="auto" w:fill="DEEAF6"/>
            <w:vAlign w:val="center"/>
          </w:tcPr>
          <w:p w14:paraId="7BA13C3B" w14:textId="77777777" w:rsidR="00653BF0" w:rsidRDefault="00000000">
            <w:pPr>
              <w:keepNext/>
              <w:spacing w:after="40" w:line="264" w:lineRule="auto"/>
              <w:jc w:val="center"/>
            </w:pPr>
            <w:proofErr w:type="spellStart"/>
            <w:proofErr w:type="gramStart"/>
            <w:r>
              <w:rPr>
                <w:rFonts w:ascii="Times New Roman" w:hAnsi="Times New Roman"/>
                <w:b/>
                <w:bCs/>
                <w:sz w:val="20"/>
                <w:szCs w:val="20"/>
              </w:rPr>
              <w:t>S.No</w:t>
            </w:r>
            <w:proofErr w:type="spellEnd"/>
            <w:proofErr w:type="gramEnd"/>
          </w:p>
        </w:tc>
        <w:tc>
          <w:tcPr>
            <w:tcW w:w="4300" w:type="dxa"/>
            <w:shd w:val="clear" w:color="auto" w:fill="DEEAF6"/>
            <w:vAlign w:val="center"/>
          </w:tcPr>
          <w:p w14:paraId="7390A475" w14:textId="77777777" w:rsidR="00653BF0" w:rsidRDefault="00000000">
            <w:pPr>
              <w:keepNext/>
              <w:spacing w:after="40" w:line="264" w:lineRule="auto"/>
              <w:jc w:val="center"/>
            </w:pPr>
            <w:r>
              <w:rPr>
                <w:rFonts w:ascii="Times New Roman" w:hAnsi="Times New Roman"/>
                <w:b/>
                <w:bCs/>
                <w:sz w:val="20"/>
                <w:szCs w:val="20"/>
              </w:rPr>
              <w:t>Objective (from Section 1.4)</w:t>
            </w:r>
          </w:p>
        </w:tc>
        <w:tc>
          <w:tcPr>
            <w:tcW w:w="1500" w:type="dxa"/>
            <w:shd w:val="clear" w:color="auto" w:fill="DEEAF6"/>
            <w:vAlign w:val="center"/>
          </w:tcPr>
          <w:p w14:paraId="0F02149E" w14:textId="77777777" w:rsidR="00653BF0" w:rsidRDefault="00000000">
            <w:pPr>
              <w:keepNext/>
              <w:spacing w:after="40" w:line="264" w:lineRule="auto"/>
              <w:jc w:val="center"/>
            </w:pPr>
            <w:r>
              <w:rPr>
                <w:rFonts w:ascii="Times New Roman" w:hAnsi="Times New Roman"/>
                <w:b/>
                <w:bCs/>
                <w:sz w:val="20"/>
                <w:szCs w:val="20"/>
              </w:rPr>
              <w:t>Achieved (Y / Partly / N)</w:t>
            </w:r>
          </w:p>
        </w:tc>
        <w:tc>
          <w:tcPr>
            <w:tcW w:w="3500" w:type="dxa"/>
            <w:shd w:val="clear" w:color="auto" w:fill="DEEAF6"/>
            <w:vAlign w:val="center"/>
          </w:tcPr>
          <w:p w14:paraId="5DDDAB77" w14:textId="77777777" w:rsidR="00653BF0" w:rsidRDefault="00000000">
            <w:pPr>
              <w:keepNext/>
              <w:spacing w:after="40" w:line="264" w:lineRule="auto"/>
              <w:jc w:val="center"/>
            </w:pPr>
            <w:r>
              <w:rPr>
                <w:rFonts w:ascii="Times New Roman" w:hAnsi="Times New Roman"/>
                <w:b/>
                <w:bCs/>
                <w:sz w:val="20"/>
                <w:szCs w:val="20"/>
              </w:rPr>
              <w:t>Evidence (section, figure or metric)</w:t>
            </w:r>
          </w:p>
        </w:tc>
      </w:tr>
      <w:tr w:rsidR="00653BF0" w14:paraId="63F02FB6" w14:textId="77777777">
        <w:trPr>
          <w:cantSplit/>
          <w:trHeight w:val="440"/>
          <w:jc w:val="center"/>
        </w:trPr>
        <w:tc>
          <w:tcPr>
            <w:tcW w:w="700" w:type="dxa"/>
            <w:vAlign w:val="center"/>
          </w:tcPr>
          <w:p>
            <w:pPr>
              <w:spacing w:before="40" w:after="40" w:line="240" w:lineRule="auto"/>
              <w:jc w:val="center"/>
            </w:pPr>
            <w:r>
              <w:rPr>
                <w:rFonts w:ascii="Times New Roman" w:hAnsi="Times New Roman"/>
                <w:b w:val="0"/>
                <w:color w:val="000000"/>
                <w:sz w:val="20"/>
              </w:rPr>
              <w:t>1</w:t>
            </w:r>
          </w:p>
        </w:tc>
        <w:tc>
          <w:tcPr>
            <w:tcW w:w="4300" w:type="dxa"/>
            <w:vAlign w:val="center"/>
          </w:tcPr>
          <w:p>
            <w:pPr>
              <w:spacing w:before="40" w:after="40" w:line="240" w:lineRule="auto"/>
              <w:jc w:val="left"/>
            </w:pPr>
            <w:r>
              <w:rPr>
                <w:rFonts w:ascii="Times New Roman" w:hAnsi="Times New Roman"/>
                <w:b w:val="0"/>
                <w:color w:val="000000"/>
                <w:sz w:val="20"/>
              </w:rPr>
              <w:t>Implement leak-free canonical preprocessing pipeline</w:t>
            </w:r>
          </w:p>
        </w:tc>
        <w:tc>
          <w:tcPr>
            <w:tcW w:w="1500" w:type="dxa"/>
            <w:vAlign w:val="center"/>
          </w:tcPr>
          <w:p>
            <w:pPr>
              <w:spacing w:before="40" w:after="40" w:line="240" w:lineRule="auto"/>
              <w:jc w:val="center"/>
            </w:pPr>
            <w:r>
              <w:rPr>
                <w:rFonts w:ascii="Times New Roman" w:hAnsi="Times New Roman"/>
                <w:b/>
                <w:color w:val="000000"/>
                <w:sz w:val="20"/>
              </w:rPr>
              <w:t>Achieved</w:t>
            </w:r>
          </w:p>
        </w:tc>
        <w:tc>
          <w:tcPr>
            <w:tcW w:w="3500" w:type="dxa"/>
            <w:vAlign w:val="center"/>
          </w:tcPr>
          <w:p>
            <w:pPr>
              <w:spacing w:before="40" w:after="40" w:line="240" w:lineRule="auto"/>
              <w:jc w:val="left"/>
            </w:pPr>
            <w:r>
              <w:rPr>
                <w:rFonts w:ascii="Times New Roman" w:hAnsi="Times New Roman"/>
                <w:b w:val="0"/>
                <w:color w:val="000000"/>
                <w:sz w:val="20"/>
              </w:rPr>
              <w:t>7-stage pipeline (Otsu threshold, aspect-ratio resize, center-of-mass centering) standardized in src/preprocessing/canonical.py.</w:t>
            </w:r>
          </w:p>
        </w:tc>
      </w:tr>
      <w:tr w:rsidR="00653BF0" w14:paraId="795C3BA4" w14:textId="77777777">
        <w:trPr>
          <w:cantSplit/>
          <w:trHeight w:val="440"/>
          <w:jc w:val="center"/>
        </w:trPr>
        <w:tc>
          <w:tcPr>
            <w:tcW w:w="700" w:type="dxa"/>
            <w:vAlign w:val="center"/>
          </w:tcPr>
          <w:p>
            <w:pPr>
              <w:spacing w:before="40" w:after="40" w:line="240" w:lineRule="auto"/>
              <w:jc w:val="center"/>
            </w:pPr>
            <w:r>
              <w:rPr>
                <w:rFonts w:ascii="Times New Roman" w:hAnsi="Times New Roman"/>
                <w:b w:val="0"/>
                <w:color w:val="000000"/>
                <w:sz w:val="20"/>
              </w:rPr>
              <w:t>2</w:t>
            </w:r>
          </w:p>
        </w:tc>
        <w:tc>
          <w:tcPr>
            <w:tcW w:w="4300" w:type="dxa"/>
            <w:vAlign w:val="center"/>
          </w:tcPr>
          <w:p>
            <w:pPr>
              <w:spacing w:before="40" w:after="40" w:line="240" w:lineRule="auto"/>
              <w:jc w:val="left"/>
            </w:pPr>
            <w:r>
              <w:rPr>
                <w:rFonts w:ascii="Times New Roman" w:hAnsi="Times New Roman"/>
                <w:b w:val="0"/>
                <w:color w:val="000000"/>
                <w:sz w:val="20"/>
              </w:rPr>
              <w:t>Benchmark 7 diverse machine learning algorithms</w:t>
            </w:r>
          </w:p>
        </w:tc>
        <w:tc>
          <w:tcPr>
            <w:tcW w:w="1500" w:type="dxa"/>
            <w:vAlign w:val="center"/>
          </w:tcPr>
          <w:p>
            <w:pPr>
              <w:spacing w:before="40" w:after="40" w:line="240" w:lineRule="auto"/>
              <w:jc w:val="center"/>
            </w:pPr>
            <w:r>
              <w:rPr>
                <w:rFonts w:ascii="Times New Roman" w:hAnsi="Times New Roman"/>
                <w:b/>
                <w:color w:val="000000"/>
                <w:sz w:val="20"/>
              </w:rPr>
              <w:t>Achieved</w:t>
            </w:r>
          </w:p>
        </w:tc>
        <w:tc>
          <w:tcPr>
            <w:tcW w:w="3500" w:type="dxa"/>
            <w:vAlign w:val="center"/>
          </w:tcPr>
          <w:p>
            <w:pPr>
              <w:spacing w:before="40" w:after="40" w:line="240" w:lineRule="auto"/>
              <w:jc w:val="left"/>
            </w:pPr>
            <w:r>
              <w:rPr>
                <w:rFonts w:ascii="Times New Roman" w:hAnsi="Times New Roman"/>
                <w:b w:val="0"/>
                <w:color w:val="000000"/>
                <w:sz w:val="20"/>
              </w:rPr>
              <w:t>Trained and evaluated Dummy, Logistic Regression, Random Forest, MLP, SVM-RBF, LeNet-5, and DeepConvNet on 10,000 isolated test samples.</w:t>
            </w:r>
          </w:p>
        </w:tc>
      </w:tr>
      <w:tr w:rsidR="00653BF0" w14:paraId="4F543CD2" w14:textId="77777777">
        <w:trPr>
          <w:cantSplit/>
          <w:trHeight w:val="440"/>
          <w:jc w:val="center"/>
        </w:trPr>
        <w:tc>
          <w:tcPr>
            <w:tcW w:w="700" w:type="dxa"/>
            <w:vAlign w:val="center"/>
          </w:tcPr>
          <w:p>
            <w:pPr>
              <w:spacing w:before="40" w:after="40" w:line="240" w:lineRule="auto"/>
              <w:jc w:val="center"/>
            </w:pPr>
            <w:r>
              <w:rPr>
                <w:rFonts w:ascii="Times New Roman" w:hAnsi="Times New Roman"/>
                <w:b w:val="0"/>
                <w:color w:val="000000"/>
                <w:sz w:val="20"/>
              </w:rPr>
              <w:t>3</w:t>
            </w:r>
          </w:p>
        </w:tc>
        <w:tc>
          <w:tcPr>
            <w:tcW w:w="4300" w:type="dxa"/>
            <w:vAlign w:val="center"/>
          </w:tcPr>
          <w:p>
            <w:pPr>
              <w:spacing w:before="40" w:after="40" w:line="240" w:lineRule="auto"/>
              <w:jc w:val="left"/>
            </w:pPr>
            <w:r>
              <w:rPr>
                <w:rFonts w:ascii="Times New Roman" w:hAnsi="Times New Roman"/>
                <w:b w:val="0"/>
                <w:color w:val="000000"/>
                <w:sz w:val="20"/>
              </w:rPr>
              <w:t>Design and optimize DigitVision DeepConvNet (&gt;98% acc)</w:t>
            </w:r>
          </w:p>
        </w:tc>
        <w:tc>
          <w:tcPr>
            <w:tcW w:w="1500" w:type="dxa"/>
            <w:vAlign w:val="center"/>
          </w:tcPr>
          <w:p>
            <w:pPr>
              <w:spacing w:before="40" w:after="40" w:line="240" w:lineRule="auto"/>
              <w:jc w:val="center"/>
            </w:pPr>
            <w:r>
              <w:rPr>
                <w:rFonts w:ascii="Times New Roman" w:hAnsi="Times New Roman"/>
                <w:b/>
                <w:color w:val="000000"/>
                <w:sz w:val="20"/>
              </w:rPr>
              <w:t>Achieved</w:t>
            </w:r>
          </w:p>
        </w:tc>
        <w:tc>
          <w:tcPr>
            <w:tcW w:w="3500" w:type="dxa"/>
            <w:vAlign w:val="center"/>
          </w:tcPr>
          <w:p>
            <w:pPr>
              <w:spacing w:before="40" w:after="40" w:line="240" w:lineRule="auto"/>
              <w:jc w:val="left"/>
            </w:pPr>
            <w:r>
              <w:rPr>
                <w:rFonts w:ascii="Times New Roman" w:hAnsi="Times New Roman"/>
                <w:b w:val="0"/>
                <w:color w:val="000000"/>
                <w:sz w:val="20"/>
              </w:rPr>
              <w:t>Attained 98.31% Test Accuracy and 0.9831 Macro F1 on 10,000 test samples (Table 7.3 and artifacts/experiment_results.csv).</w:t>
            </w:r>
          </w:p>
        </w:tc>
      </w:tr>
      <w:tr w:rsidR="00653BF0" w14:paraId="6205B5FA" w14:textId="77777777">
        <w:trPr>
          <w:cantSplit/>
          <w:trHeight w:val="440"/>
          <w:jc w:val="center"/>
        </w:trPr>
        <w:tc>
          <w:tcPr>
            <w:tcW w:w="700" w:type="dxa"/>
            <w:vAlign w:val="center"/>
          </w:tcPr>
          <w:p>
            <w:pPr>
              <w:spacing w:before="40" w:after="40" w:line="240" w:lineRule="auto"/>
              <w:jc w:val="center"/>
            </w:pPr>
            <w:r>
              <w:rPr>
                <w:rFonts w:ascii="Times New Roman" w:hAnsi="Times New Roman"/>
                <w:b w:val="0"/>
                <w:color w:val="000000"/>
                <w:sz w:val="20"/>
              </w:rPr>
              <w:t>4</w:t>
            </w:r>
          </w:p>
        </w:tc>
        <w:tc>
          <w:tcPr>
            <w:tcW w:w="4300" w:type="dxa"/>
            <w:vAlign w:val="center"/>
          </w:tcPr>
          <w:p>
            <w:pPr>
              <w:spacing w:before="40" w:after="40" w:line="240" w:lineRule="auto"/>
              <w:jc w:val="left"/>
            </w:pPr>
            <w:r>
              <w:rPr>
                <w:rFonts w:ascii="Times New Roman" w:hAnsi="Times New Roman"/>
                <w:b w:val="0"/>
                <w:color w:val="000000"/>
                <w:sz w:val="20"/>
              </w:rPr>
              <w:t>Quantify confidence calibration &amp; uncertainty</w:t>
            </w:r>
          </w:p>
        </w:tc>
        <w:tc>
          <w:tcPr>
            <w:tcW w:w="1500" w:type="dxa"/>
            <w:vAlign w:val="center"/>
          </w:tcPr>
          <w:p>
            <w:pPr>
              <w:spacing w:before="40" w:after="40" w:line="240" w:lineRule="auto"/>
              <w:jc w:val="center"/>
            </w:pPr>
            <w:r>
              <w:rPr>
                <w:rFonts w:ascii="Times New Roman" w:hAnsi="Times New Roman"/>
                <w:b/>
                <w:color w:val="000000"/>
                <w:sz w:val="20"/>
              </w:rPr>
              <w:t>Achieved</w:t>
            </w:r>
          </w:p>
        </w:tc>
        <w:tc>
          <w:tcPr>
            <w:tcW w:w="3500" w:type="dxa"/>
            <w:vAlign w:val="center"/>
          </w:tcPr>
          <w:p>
            <w:pPr>
              <w:spacing w:before="40" w:after="40" w:line="240" w:lineRule="auto"/>
              <w:jc w:val="left"/>
            </w:pPr>
            <w:r>
              <w:rPr>
                <w:rFonts w:ascii="Times New Roman" w:hAnsi="Times New Roman"/>
                <w:b w:val="0"/>
                <w:color w:val="000000"/>
                <w:sz w:val="20"/>
              </w:rPr>
              <w:t>Post-hoc temperature scaling achieved optimal T = 0.9170, reducing Expected Calibration Error from 0.0124 to 0.0031.</w:t>
            </w:r>
          </w:p>
        </w:tc>
      </w:tr>
      <w:tr w:rsidR="00DC415F" w14:paraId="6CDA7956" w14:textId="77777777">
        <w:trPr>
          <w:jc w:val="center"/>
        </w:trPr>
        <w:tc>
          <w:tcPr>
            <w:tcW w:w="700" w:type="dxa"/>
          </w:tcPr>
          <w:p>
            <w:pPr>
              <w:spacing w:before="40" w:after="40" w:line="240" w:lineRule="auto"/>
              <w:jc w:val="center"/>
            </w:pPr>
            <w:r>
              <w:rPr>
                <w:rFonts w:ascii="Times New Roman" w:hAnsi="Times New Roman"/>
                <w:b w:val="0"/>
                <w:color w:val="000000"/>
                <w:sz w:val="20"/>
              </w:rPr>
              <w:t>5</w:t>
            </w:r>
          </w:p>
        </w:tc>
        <w:tc>
          <w:tcPr>
            <w:tcW w:w="4300" w:type="dxa"/>
          </w:tcPr>
          <w:p>
            <w:pPr>
              <w:spacing w:before="40" w:after="40" w:line="240" w:lineRule="auto"/>
              <w:jc w:val="left"/>
            </w:pPr>
            <w:r>
              <w:rPr>
                <w:rFonts w:ascii="Times New Roman" w:hAnsi="Times New Roman"/>
                <w:b w:val="0"/>
                <w:color w:val="000000"/>
                <w:sz w:val="20"/>
              </w:rPr>
              <w:t>Provide visual explainability via Grad-CAM</w:t>
            </w:r>
          </w:p>
        </w:tc>
        <w:tc>
          <w:tcPr>
            <w:tcW w:w="1500" w:type="dxa"/>
          </w:tcPr>
          <w:p>
            <w:pPr>
              <w:spacing w:before="40" w:after="40" w:line="240" w:lineRule="auto"/>
              <w:jc w:val="center"/>
            </w:pPr>
            <w:r>
              <w:rPr>
                <w:rFonts w:ascii="Times New Roman" w:hAnsi="Times New Roman"/>
                <w:b/>
                <w:color w:val="000000"/>
                <w:sz w:val="20"/>
              </w:rPr>
              <w:t>Achieved</w:t>
            </w:r>
          </w:p>
        </w:tc>
        <w:tc>
          <w:tcPr>
            <w:tcW w:w="3500" w:type="dxa"/>
          </w:tcPr>
          <w:p>
            <w:pPr>
              <w:spacing w:before="40" w:after="40" w:line="240" w:lineRule="auto"/>
              <w:jc w:val="left"/>
            </w:pPr>
            <w:r>
              <w:rPr>
                <w:rFonts w:ascii="Times New Roman" w:hAnsi="Times New Roman"/>
                <w:b w:val="0"/>
                <w:color w:val="000000"/>
                <w:sz w:val="20"/>
              </w:rPr>
              <w:t>Generated gradient-weighted class activation heatmaps at layer 'conv_cam', verifying stroke-focused feature attribution.</w:t>
            </w:r>
          </w:p>
        </w:tc>
      </w:tr>
      <w:tr w:rsidR="00DC415F" w14:paraId="3EEEC0B2" w14:textId="77777777">
        <w:trPr>
          <w:jc w:val="center"/>
        </w:trPr>
        <w:tc>
          <w:tcPr>
            <w:tcW w:w="700" w:type="dxa"/>
          </w:tcPr>
          <w:p>
            <w:pPr>
              <w:spacing w:before="40" w:after="40" w:line="240" w:lineRule="auto"/>
              <w:jc w:val="center"/>
            </w:pPr>
            <w:r>
              <w:rPr>
                <w:rFonts w:ascii="Times New Roman" w:hAnsi="Times New Roman"/>
                <w:b w:val="0"/>
                <w:color w:val="000000"/>
                <w:sz w:val="20"/>
              </w:rPr>
              <w:t>6</w:t>
            </w:r>
          </w:p>
        </w:tc>
        <w:tc>
          <w:tcPr>
            <w:tcW w:w="4300" w:type="dxa"/>
          </w:tcPr>
          <w:p>
            <w:pPr>
              <w:spacing w:before="40" w:after="40" w:line="240" w:lineRule="auto"/>
              <w:jc w:val="left"/>
            </w:pPr>
            <w:r>
              <w:rPr>
                <w:rFonts w:ascii="Times New Roman" w:hAnsi="Times New Roman"/>
                <w:b w:val="0"/>
                <w:color w:val="000000"/>
                <w:sz w:val="20"/>
              </w:rPr>
              <w:t>Deploy production-ready real-time web dashboard</w:t>
            </w:r>
          </w:p>
        </w:tc>
        <w:tc>
          <w:tcPr>
            <w:tcW w:w="1500" w:type="dxa"/>
          </w:tcPr>
          <w:p>
            <w:pPr>
              <w:spacing w:before="40" w:after="40" w:line="240" w:lineRule="auto"/>
              <w:jc w:val="center"/>
            </w:pPr>
            <w:r>
              <w:rPr>
                <w:rFonts w:ascii="Times New Roman" w:hAnsi="Times New Roman"/>
                <w:b/>
                <w:color w:val="000000"/>
                <w:sz w:val="20"/>
              </w:rPr>
              <w:t>Achieved</w:t>
            </w:r>
          </w:p>
        </w:tc>
        <w:tc>
          <w:tcPr>
            <w:tcW w:w="3500" w:type="dxa"/>
          </w:tcPr>
          <w:p>
            <w:pPr>
              <w:spacing w:before="40" w:after="40" w:line="240" w:lineRule="auto"/>
              <w:jc w:val="left"/>
            </w:pPr>
            <w:r>
              <w:rPr>
                <w:rFonts w:ascii="Times New Roman" w:hAnsi="Times New Roman"/>
                <w:b w:val="0"/>
                <w:color w:val="000000"/>
                <w:sz w:val="20"/>
              </w:rPr>
              <w:t>Deployed FastAPI inference service with HTML5 canvas and HUD, achieving 9.14 ms end-to-end CPU latency.</w:t>
            </w:r>
          </w:p>
        </w:tc>
      </w:tr>
      <w:tr w:rsidR="00DC415F" w14:paraId="581DC5C1" w14:textId="77777777">
        <w:trPr>
          <w:jc w:val="center"/>
        </w:trPr>
        <w:tc>
          <w:tcPr>
            <w:tcW w:w="700" w:type="dxa"/>
          </w:tcPr>
          <w:p w14:paraId="686354AA" w14:textId="77777777" w:rsidR="00DC415F" w:rsidRDefault="00000000">
            <w:pPr>
              <w:spacing w:before="40" w:after="40"/>
              <w:jc w:val="center"/>
            </w:pPr>
            <w:r>
              <w:rPr>
                <w:rFonts w:ascii="Times New Roman" w:hAnsi="Times New Roman"/>
                <w:b/>
                <w:color w:val="000000"/>
                <w:sz w:val="20"/>
              </w:rPr>
              <w:t>7</w:t>
            </w:r>
          </w:p>
        </w:tc>
        <w:tc>
          <w:tcPr>
            <w:tcW w:w="4300" w:type="dxa"/>
          </w:tcPr>
          <w:p w14:paraId="45B3DC18" w14:textId="77777777" w:rsidR="00DC415F" w:rsidRDefault="00000000">
            <w:pPr>
              <w:spacing w:before="40" w:after="40"/>
            </w:pPr>
            <w:r>
              <w:rPr>
                <w:rFonts w:ascii="Times New Roman" w:hAnsi="Times New Roman"/>
                <w:color w:val="000000"/>
                <w:sz w:val="20"/>
              </w:rPr>
              <w:t>Deploy interactive ML Mission Control web application with real-time inference telemetry.</w:t>
            </w:r>
          </w:p>
        </w:tc>
        <w:tc>
          <w:tcPr>
            <w:tcW w:w="1500" w:type="dxa"/>
          </w:tcPr>
          <w:p w14:paraId="200F527F" w14:textId="77777777" w:rsidR="00DC415F" w:rsidRDefault="00000000">
            <w:pPr>
              <w:spacing w:before="40" w:after="40"/>
              <w:jc w:val="center"/>
            </w:pPr>
            <w:r>
              <w:rPr>
                <w:rFonts w:ascii="Times New Roman" w:hAnsi="Times New Roman"/>
                <w:b/>
                <w:color w:val="000000"/>
                <w:sz w:val="20"/>
              </w:rPr>
              <w:t>Y</w:t>
            </w:r>
          </w:p>
        </w:tc>
        <w:tc>
          <w:tcPr>
            <w:tcW w:w="3500" w:type="dxa"/>
          </w:tcPr>
          <w:p w14:paraId="06DC9A72" w14:textId="77777777" w:rsidR="00DC415F" w:rsidRDefault="00000000">
            <w:pPr>
              <w:spacing w:before="40" w:after="40"/>
            </w:pPr>
            <w:r>
              <w:rPr>
                <w:rFonts w:ascii="Times New Roman" w:hAnsi="Times New Roman"/>
                <w:color w:val="000000"/>
                <w:sz w:val="20"/>
              </w:rPr>
              <w:t xml:space="preserve">Full-stack </w:t>
            </w:r>
            <w:proofErr w:type="spellStart"/>
            <w:r>
              <w:rPr>
                <w:rFonts w:ascii="Times New Roman" w:hAnsi="Times New Roman"/>
                <w:color w:val="000000"/>
                <w:sz w:val="20"/>
              </w:rPr>
              <w:t>FastAPI</w:t>
            </w:r>
            <w:proofErr w:type="spellEnd"/>
            <w:r>
              <w:rPr>
                <w:rFonts w:ascii="Times New Roman" w:hAnsi="Times New Roman"/>
                <w:color w:val="000000"/>
                <w:sz w:val="20"/>
              </w:rPr>
              <w:t xml:space="preserve"> + Deep Obsidian web interface deployed on 127.0.0.1:8000 with interactive HTML5 canvas, live predictions, and telemetry.</w:t>
            </w:r>
          </w:p>
        </w:tc>
      </w:tr>
    </w:tbl>
    <w:p w14:paraId="09385BC0" w14:textId="77777777" w:rsidR="00653BF0" w:rsidRDefault="00653BF0">
      <w:pPr>
        <w:spacing w:after="60"/>
        <w:jc w:val="both"/>
      </w:pPr>
    </w:p>
    <w:p w14:paraId="52249809" w14:textId="77777777" w:rsidR="00653BF0" w:rsidRDefault="00653BF0">
      <w:pPr>
        <w:spacing w:after="120" w:line="276" w:lineRule="auto"/>
        <w:jc w:val="both"/>
      </w:pPr>
    </w:p>
    <w:p w14:paraId="60E96F74" w14:textId="77777777" w:rsidR="00653BF0" w:rsidRDefault="00000000">
      <w:pPr>
        <w:pStyle w:val="Heading2"/>
        <w:spacing w:before="200" w:after="100" w:line="360" w:lineRule="auto"/>
      </w:pPr>
      <w:proofErr w:type="gramStart"/>
      <w:r>
        <w:rPr>
          <w:rFonts w:ascii="Times New Roman" w:hAnsi="Times New Roman"/>
          <w:b/>
          <w:bCs/>
          <w:color w:val="000000"/>
        </w:rPr>
        <w:t>9.2  Limitations</w:t>
      </w:r>
      <w:proofErr w:type="gramEnd"/>
    </w:p>
    <w:p w14:paraId="76659B57" w14:textId="77777777" w:rsidR="00653BF0" w:rsidRDefault="00000000">
      <w:pPr>
        <w:pStyle w:val="Heading2"/>
        <w:spacing w:before="200" w:after="100" w:line="360" w:lineRule="auto"/>
      </w:pPr>
      <w:proofErr w:type="gramStart"/>
      <w:r>
        <w:rPr>
          <w:rFonts w:ascii="Times New Roman" w:hAnsi="Times New Roman"/>
          <w:b/>
          <w:bCs/>
          <w:color w:val="000000"/>
        </w:rPr>
        <w:t>9.3  Future</w:t>
      </w:r>
      <w:proofErr w:type="gramEnd"/>
      <w:r>
        <w:rPr>
          <w:rFonts w:ascii="Times New Roman" w:hAnsi="Times New Roman"/>
          <w:b/>
          <w:bCs/>
          <w:color w:val="000000"/>
        </w:rPr>
        <w:t xml:space="preserve"> Scope</w:t>
      </w:r>
    </w:p>
    <w:p w14:paraId="33054F85" w14:textId="77777777" w:rsidR="00653BF0" w:rsidRDefault="00653BF0">
      <w:pPr>
        <w:spacing w:after="120" w:line="276" w:lineRule="auto"/>
        <w:jc w:val="both"/>
      </w:pPr>
    </w:p>
    <w:p w14:paraId="6DC85EFB" w14:textId="77777777" w:rsidR="00653BF0" w:rsidRDefault="00000000">
      <w:pPr>
        <w:pStyle w:val="Heading1"/>
        <w:pageBreakBefore/>
        <w:spacing w:before="120" w:after="240" w:line="360" w:lineRule="auto"/>
        <w:jc w:val="center"/>
      </w:pPr>
      <w:r>
        <w:rPr>
          <w:rFonts w:ascii="Times New Roman" w:hAnsi="Times New Roman"/>
          <w:b/>
          <w:bCs/>
        </w:rPr>
        <w:lastRenderedPageBreak/>
        <w:t>REFERENCES</w:t>
      </w:r>
    </w:p>
    <w:p w14:paraId="3AF0AFD5" w14:textId="77777777" w:rsidR="00653BF0" w:rsidRDefault="00653BF0">
      <w:pPr>
        <w:spacing w:after="80" w:line="276" w:lineRule="auto" w:before="40"/>
        <w:jc w:val="both"/>
      </w:pPr>
      <w:r>
        <w:rPr>
          <w:rFonts w:ascii="Times New Roman" w:hAnsi="Times New Roman"/>
          <w:b w:val="0"/>
          <w:i w:val="0"/>
          <w:color w:val="000000"/>
          <w:sz w:val="20"/>
        </w:rPr>
        <w:t>[1] Y. LeCun, L. Bottou, Y. Bengio, and P. Haffner, "Gradient-based learning applied to document recognition," Proceedings of the IEEE, vol. 86, no. 11, pp. 2278–2324, Nov. 1998.</w:t>
      </w:r>
    </w:p>
    <w:p w14:paraId="3E96408A" w14:textId="77777777" w:rsidR="00653BF0" w:rsidRDefault="00000000">
      <w:pPr>
        <w:spacing w:after="80" w:line="276" w:lineRule="auto" w:before="40"/>
        <w:jc w:val="both"/>
      </w:pPr>
      <w:r>
        <w:rPr>
          <w:rFonts w:ascii="Times New Roman" w:hAnsi="Times New Roman"/>
          <w:b w:val="0"/>
          <w:i w:val="0"/>
          <w:color w:val="000000"/>
          <w:sz w:val="20"/>
        </w:rPr>
        <w:t>[2] D. Cireșan, U. Meier, and J. Schmidhuber, "Multi-column deep neural networks for offline image classification," in IEEE Conference on Computer Vision and Pattern Recognition (CVPR), Providence, RI, 2012, pp. 3642–3649.</w:t>
      </w:r>
    </w:p>
    <w:p w14:paraId="2536D6E2" w14:textId="77777777" w:rsidR="00653BF0" w:rsidRDefault="00000000">
      <w:pPr>
        <w:spacing w:after="80" w:line="276" w:lineRule="auto" w:before="40"/>
        <w:jc w:val="both"/>
      </w:pPr>
      <w:r>
        <w:rPr>
          <w:rFonts w:ascii="Times New Roman" w:hAnsi="Times New Roman"/>
          <w:b w:val="0"/>
          <w:i w:val="0"/>
          <w:color w:val="000000"/>
          <w:sz w:val="20"/>
        </w:rPr>
        <w:t>[3] P. J. Grother, "NIST Special Database 19 Handprinted Forms and Characters Database," National Institute of Standards and Technology, Gaithersburg, MD, Tech. Rep. NISTIR 5649, 1995.</w:t>
      </w:r>
    </w:p>
    <w:p w14:paraId="43DE7365" w14:textId="77777777" w:rsidR="00653BF0" w:rsidRDefault="00000000">
      <w:pPr>
        <w:spacing w:after="80" w:line="276" w:lineRule="auto" w:before="40"/>
        <w:jc w:val="both"/>
      </w:pPr>
      <w:r>
        <w:rPr>
          <w:rFonts w:ascii="Times New Roman" w:hAnsi="Times New Roman"/>
          <w:b w:val="0"/>
          <w:i w:val="0"/>
          <w:color w:val="000000"/>
          <w:sz w:val="20"/>
        </w:rPr>
        <w:t>[4] F. Pedregosa et al., "Scikit-learn: Machine learning in Python," Journal of Machine Learning Research, vol. 12, pp. 2825–2830, Nov. 2011.</w:t>
      </w:r>
    </w:p>
    <w:p w14:paraId="47FDB49F" w14:textId="77777777" w:rsidR="00653BF0" w:rsidRDefault="00000000">
      <w:pPr>
        <w:spacing w:after="80" w:line="276" w:lineRule="auto" w:before="40"/>
        <w:jc w:val="both"/>
      </w:pPr>
      <w:r>
        <w:rPr>
          <w:rFonts w:ascii="Times New Roman" w:hAnsi="Times New Roman"/>
          <w:b w:val="0"/>
          <w:i w:val="0"/>
          <w:color w:val="000000"/>
          <w:sz w:val="20"/>
        </w:rPr>
        <w:t>[5] C. Guo, G. Pleiss, Y. Sun, and K. Q. Weinberger, "On calibration of modern neural networks," in International Conference on Machine Learning (ICML), Sydney, Australia, 2017, pp. 1321–1330.</w:t>
      </w:r>
    </w:p>
    <w:p w14:paraId="6B0703D0" w14:textId="77777777" w:rsidR="00653BF0" w:rsidRDefault="00000000">
      <w:pPr>
        <w:spacing w:after="80" w:line="276" w:lineRule="auto" w:before="40"/>
        <w:jc w:val="both"/>
      </w:pPr>
      <w:r>
        <w:rPr>
          <w:rFonts w:ascii="Times New Roman" w:hAnsi="Times New Roman"/>
          <w:b w:val="0"/>
          <w:i w:val="0"/>
          <w:color w:val="000000"/>
          <w:sz w:val="20"/>
        </w:rPr>
        <w:t>[6] R. R. Selvaraju, M. Cogswell, A. Das, R. Vedantam, D. Parikh, and D. Batra, "Grad-CAM: Visual explanations from deep networks via gradient-based localization," in IEEE International Conference on Computer Vision (ICCV), Venice, Italy, 2017, pp. 618–626.</w:t>
      </w:r>
    </w:p>
    <w:p w14:paraId="072A2A6B" w14:textId="77777777"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A</w:t>
      </w:r>
      <w:r>
        <w:rPr>
          <w:rFonts w:ascii="Times New Roman" w:hAnsi="Times New Roman"/>
          <w:b/>
          <w:bCs/>
        </w:rPr>
        <w:t xml:space="preserve"> – ASSESSMENT RUBRICS</w:t>
      </w:r>
    </w:p>
    <w:p w14:paraId="77A9F50D" w14:textId="77777777" w:rsidR="00653BF0" w:rsidRDefault="00653BF0">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14:paraId="43144521" w14:textId="77777777">
        <w:trPr>
          <w:cantSplit/>
          <w:tblHeader/>
          <w:jc w:val="center"/>
        </w:trPr>
        <w:tc>
          <w:tcPr>
            <w:tcW w:w="1700" w:type="dxa"/>
            <w:shd w:val="clear" w:color="auto" w:fill="DEEAF6"/>
            <w:vAlign w:val="center"/>
          </w:tcPr>
          <w:p w14:paraId="4E2AFE0A" w14:textId="77777777" w:rsidR="00653BF0" w:rsidRDefault="00000000">
            <w:pPr>
              <w:spacing w:after="40" w:line="264" w:lineRule="auto"/>
              <w:jc w:val="center"/>
            </w:pPr>
            <w:r>
              <w:rPr>
                <w:rFonts w:ascii="Times New Roman" w:hAnsi="Times New Roman"/>
                <w:b/>
                <w:bCs/>
                <w:sz w:val="18"/>
                <w:szCs w:val="18"/>
              </w:rPr>
              <w:t>Criterion</w:t>
            </w:r>
          </w:p>
        </w:tc>
        <w:tc>
          <w:tcPr>
            <w:tcW w:w="1850" w:type="dxa"/>
            <w:shd w:val="clear" w:color="auto" w:fill="DEEAF6"/>
            <w:vAlign w:val="center"/>
          </w:tcPr>
          <w:p w14:paraId="6260AB75" w14:textId="77777777" w:rsidR="00653BF0" w:rsidRDefault="00000000">
            <w:pPr>
              <w:spacing w:after="40" w:line="264" w:lineRule="auto"/>
              <w:jc w:val="center"/>
            </w:pPr>
            <w:r>
              <w:rPr>
                <w:rFonts w:ascii="Times New Roman" w:hAnsi="Times New Roman"/>
                <w:b/>
                <w:bCs/>
                <w:sz w:val="18"/>
                <w:szCs w:val="18"/>
              </w:rPr>
              <w:t>Excellent (4)</w:t>
            </w:r>
          </w:p>
        </w:tc>
        <w:tc>
          <w:tcPr>
            <w:tcW w:w="1650" w:type="dxa"/>
            <w:shd w:val="clear" w:color="auto" w:fill="DEEAF6"/>
            <w:vAlign w:val="center"/>
          </w:tcPr>
          <w:p w14:paraId="319EA1F0" w14:textId="77777777" w:rsidR="00653BF0" w:rsidRDefault="00000000">
            <w:pPr>
              <w:spacing w:after="40" w:line="264" w:lineRule="auto"/>
              <w:jc w:val="center"/>
            </w:pPr>
            <w:r>
              <w:rPr>
                <w:rFonts w:ascii="Times New Roman" w:hAnsi="Times New Roman"/>
                <w:b/>
                <w:bCs/>
                <w:sz w:val="18"/>
                <w:szCs w:val="18"/>
              </w:rPr>
              <w:t>Good (3)</w:t>
            </w:r>
          </w:p>
        </w:tc>
        <w:tc>
          <w:tcPr>
            <w:tcW w:w="1650" w:type="dxa"/>
            <w:shd w:val="clear" w:color="auto" w:fill="DEEAF6"/>
            <w:vAlign w:val="center"/>
          </w:tcPr>
          <w:p w14:paraId="2DB74663" w14:textId="77777777" w:rsidR="00653BF0" w:rsidRDefault="00000000">
            <w:pPr>
              <w:spacing w:after="40" w:line="264" w:lineRule="auto"/>
              <w:jc w:val="center"/>
            </w:pPr>
            <w:r>
              <w:rPr>
                <w:rFonts w:ascii="Times New Roman" w:hAnsi="Times New Roman"/>
                <w:b/>
                <w:bCs/>
                <w:sz w:val="18"/>
                <w:szCs w:val="18"/>
              </w:rPr>
              <w:t>Satisfactory (2)</w:t>
            </w:r>
          </w:p>
        </w:tc>
        <w:tc>
          <w:tcPr>
            <w:tcW w:w="1600" w:type="dxa"/>
            <w:shd w:val="clear" w:color="auto" w:fill="DEEAF6"/>
            <w:vAlign w:val="center"/>
          </w:tcPr>
          <w:p w14:paraId="6B140167" w14:textId="77777777" w:rsidR="00653BF0" w:rsidRDefault="00000000">
            <w:pPr>
              <w:spacing w:after="40" w:line="264" w:lineRule="auto"/>
              <w:jc w:val="center"/>
            </w:pPr>
            <w:r>
              <w:rPr>
                <w:rFonts w:ascii="Times New Roman" w:hAnsi="Times New Roman"/>
                <w:b/>
                <w:bCs/>
                <w:sz w:val="18"/>
                <w:szCs w:val="18"/>
              </w:rPr>
              <w:t>Needs Improvement (1)</w:t>
            </w:r>
          </w:p>
        </w:tc>
        <w:tc>
          <w:tcPr>
            <w:tcW w:w="1550" w:type="dxa"/>
            <w:shd w:val="clear" w:color="auto" w:fill="DEEAF6"/>
            <w:vAlign w:val="center"/>
          </w:tcPr>
          <w:p w14:paraId="7986CA85" w14:textId="77777777" w:rsidR="00653BF0" w:rsidRDefault="00000000">
            <w:pPr>
              <w:spacing w:after="40" w:line="264" w:lineRule="auto"/>
              <w:jc w:val="center"/>
            </w:pPr>
            <w:r>
              <w:rPr>
                <w:rFonts w:ascii="Times New Roman" w:hAnsi="Times New Roman"/>
                <w:b/>
                <w:bCs/>
                <w:sz w:val="18"/>
                <w:szCs w:val="18"/>
              </w:rPr>
              <w:t>CO / PO</w:t>
            </w:r>
          </w:p>
        </w:tc>
      </w:tr>
      <w:tr w:rsidR="00653BF0" w14:paraId="25FE75C5" w14:textId="77777777">
        <w:trPr>
          <w:cantSplit/>
          <w:jc w:val="center"/>
        </w:trPr>
        <w:tc>
          <w:tcPr>
            <w:tcW w:w="1700" w:type="dxa"/>
            <w:vAlign w:val="center"/>
          </w:tcPr>
          <w:p w14:paraId="7BACE3B8" w14:textId="77777777" w:rsidR="00653BF0" w:rsidRDefault="00000000">
            <w:pPr>
              <w:spacing w:after="40" w:line="264" w:lineRule="auto"/>
            </w:pPr>
            <w:r>
              <w:rPr>
                <w:rFonts w:ascii="Times New Roman" w:hAnsi="Times New Roman"/>
                <w:b/>
                <w:bCs/>
                <w:sz w:val="18"/>
                <w:szCs w:val="18"/>
              </w:rPr>
              <w:t>C1. Problem formulation and literature</w:t>
            </w:r>
          </w:p>
        </w:tc>
        <w:tc>
          <w:tcPr>
            <w:tcW w:w="1850" w:type="dxa"/>
            <w:vAlign w:val="center"/>
          </w:tcPr>
          <w:p w14:paraId="32A8F6CA" w14:textId="77777777" w:rsidR="00653BF0" w:rsidRDefault="00000000">
            <w:pPr>
              <w:spacing w:after="40" w:line="264" w:lineRule="auto"/>
            </w:pPr>
            <w:r>
              <w:rPr>
                <w:rFonts w:ascii="Times New Roman" w:hAnsi="Times New Roman"/>
                <w:sz w:val="18"/>
                <w:szCs w:val="18"/>
              </w:rPr>
              <w:t>ML task, metric and success criterion fixed; 5+ papers compared</w:t>
            </w:r>
          </w:p>
        </w:tc>
        <w:tc>
          <w:tcPr>
            <w:tcW w:w="1650" w:type="dxa"/>
            <w:vAlign w:val="center"/>
          </w:tcPr>
          <w:p w14:paraId="1710816C" w14:textId="77777777" w:rsidR="00653BF0" w:rsidRDefault="00000000">
            <w:pPr>
              <w:spacing w:after="40" w:line="264" w:lineRule="auto"/>
            </w:pPr>
            <w:r>
              <w:rPr>
                <w:rFonts w:ascii="Times New Roman" w:hAnsi="Times New Roman"/>
                <w:sz w:val="18"/>
                <w:szCs w:val="18"/>
              </w:rPr>
              <w:t>Task and metric clear; 4 papers reviewed</w:t>
            </w:r>
          </w:p>
        </w:tc>
        <w:tc>
          <w:tcPr>
            <w:tcW w:w="1650" w:type="dxa"/>
            <w:vAlign w:val="center"/>
          </w:tcPr>
          <w:p w14:paraId="6F41BE22" w14:textId="77777777" w:rsidR="00653BF0" w:rsidRDefault="00000000">
            <w:pPr>
              <w:spacing w:after="40" w:line="264" w:lineRule="auto"/>
            </w:pPr>
            <w:r>
              <w:rPr>
                <w:rFonts w:ascii="Times New Roman" w:hAnsi="Times New Roman"/>
                <w:sz w:val="18"/>
                <w:szCs w:val="18"/>
              </w:rPr>
              <w:t>Task vague; 2–3 papers, little analysis</w:t>
            </w:r>
          </w:p>
        </w:tc>
        <w:tc>
          <w:tcPr>
            <w:tcW w:w="1600" w:type="dxa"/>
            <w:vAlign w:val="center"/>
          </w:tcPr>
          <w:p w14:paraId="48281D81" w14:textId="77777777" w:rsidR="00653BF0" w:rsidRDefault="00000000">
            <w:pPr>
              <w:spacing w:after="40" w:line="264" w:lineRule="auto"/>
            </w:pPr>
            <w:r>
              <w:rPr>
                <w:rFonts w:ascii="Times New Roman" w:hAnsi="Times New Roman"/>
                <w:sz w:val="18"/>
                <w:szCs w:val="18"/>
              </w:rPr>
              <w:t>Task undefined; no literature</w:t>
            </w:r>
          </w:p>
        </w:tc>
        <w:tc>
          <w:tcPr>
            <w:tcW w:w="1550" w:type="dxa"/>
            <w:vAlign w:val="center"/>
          </w:tcPr>
          <w:p w14:paraId="4600C125" w14:textId="77777777" w:rsidR="00653BF0" w:rsidRDefault="00000000">
            <w:pPr>
              <w:spacing w:after="40" w:line="264" w:lineRule="auto"/>
            </w:pPr>
            <w:r>
              <w:rPr>
                <w:rFonts w:ascii="Times New Roman" w:hAnsi="Times New Roman"/>
                <w:sz w:val="18"/>
                <w:szCs w:val="18"/>
              </w:rPr>
              <w:t>CO__ / PO2, PO11</w:t>
            </w:r>
          </w:p>
        </w:tc>
      </w:tr>
      <w:tr w:rsidR="00653BF0" w14:paraId="36CB4728" w14:textId="77777777">
        <w:trPr>
          <w:cantSplit/>
          <w:jc w:val="center"/>
        </w:trPr>
        <w:tc>
          <w:tcPr>
            <w:tcW w:w="1700" w:type="dxa"/>
            <w:vAlign w:val="center"/>
          </w:tcPr>
          <w:p w14:paraId="2DF8CB6D" w14:textId="77777777" w:rsidR="00653BF0" w:rsidRDefault="00000000">
            <w:pPr>
              <w:spacing w:after="40" w:line="264" w:lineRule="auto"/>
            </w:pPr>
            <w:r>
              <w:rPr>
                <w:rFonts w:ascii="Times New Roman" w:hAnsi="Times New Roman"/>
                <w:b/>
                <w:bCs/>
                <w:sz w:val="18"/>
                <w:szCs w:val="18"/>
              </w:rPr>
              <w:t>C2. Dataset collection and documentation</w:t>
            </w:r>
          </w:p>
        </w:tc>
        <w:tc>
          <w:tcPr>
            <w:tcW w:w="1850" w:type="dxa"/>
            <w:vAlign w:val="center"/>
          </w:tcPr>
          <w:p w14:paraId="3CA0EBAA" w14:textId="77777777" w:rsidR="00653BF0" w:rsidRDefault="00000000">
            <w:pPr>
              <w:spacing w:after="40" w:line="264" w:lineRule="auto"/>
            </w:pPr>
            <w:r>
              <w:rPr>
                <w:rFonts w:ascii="Times New Roman" w:hAnsi="Times New Roman"/>
                <w:sz w:val="18"/>
                <w:szCs w:val="18"/>
              </w:rPr>
              <w:t xml:space="preserve">Primary or authoritative source; full provenance, </w:t>
            </w:r>
            <w:proofErr w:type="spellStart"/>
            <w:r>
              <w:rPr>
                <w:rFonts w:ascii="Times New Roman" w:hAnsi="Times New Roman"/>
                <w:sz w:val="18"/>
                <w:szCs w:val="18"/>
              </w:rPr>
              <w:t>licence</w:t>
            </w:r>
            <w:proofErr w:type="spellEnd"/>
            <w:r>
              <w:rPr>
                <w:rFonts w:ascii="Times New Roman" w:hAnsi="Times New Roman"/>
                <w:sz w:val="18"/>
                <w:szCs w:val="18"/>
              </w:rPr>
              <w:t xml:space="preserve"> and data dictionary</w:t>
            </w:r>
          </w:p>
        </w:tc>
        <w:tc>
          <w:tcPr>
            <w:tcW w:w="1650" w:type="dxa"/>
            <w:vAlign w:val="center"/>
          </w:tcPr>
          <w:p w14:paraId="047DB526" w14:textId="77777777" w:rsidR="00653BF0" w:rsidRDefault="00000000">
            <w:pPr>
              <w:spacing w:after="40" w:line="264" w:lineRule="auto"/>
            </w:pPr>
            <w:r>
              <w:rPr>
                <w:rFonts w:ascii="Times New Roman" w:hAnsi="Times New Roman"/>
                <w:sz w:val="18"/>
                <w:szCs w:val="18"/>
              </w:rPr>
              <w:t>Authoritative source; minor gaps in documentation</w:t>
            </w:r>
          </w:p>
        </w:tc>
        <w:tc>
          <w:tcPr>
            <w:tcW w:w="1650" w:type="dxa"/>
            <w:vAlign w:val="center"/>
          </w:tcPr>
          <w:p w14:paraId="659B24DB" w14:textId="77777777" w:rsidR="00653BF0" w:rsidRDefault="00000000">
            <w:pPr>
              <w:spacing w:after="40" w:line="264" w:lineRule="auto"/>
            </w:pPr>
            <w:r>
              <w:rPr>
                <w:rFonts w:ascii="Times New Roman" w:hAnsi="Times New Roman"/>
                <w:sz w:val="18"/>
                <w:szCs w:val="18"/>
              </w:rPr>
              <w:t>Secondary mirror (e.g. Kaggle) with original source traced</w:t>
            </w:r>
          </w:p>
        </w:tc>
        <w:tc>
          <w:tcPr>
            <w:tcW w:w="1600" w:type="dxa"/>
            <w:vAlign w:val="center"/>
          </w:tcPr>
          <w:p w14:paraId="0BE1CC4A" w14:textId="77777777" w:rsidR="00653BF0" w:rsidRDefault="00000000">
            <w:pPr>
              <w:spacing w:after="40" w:line="264" w:lineRule="auto"/>
            </w:pPr>
            <w:r>
              <w:rPr>
                <w:rFonts w:ascii="Times New Roman" w:hAnsi="Times New Roman"/>
                <w:sz w:val="18"/>
                <w:szCs w:val="18"/>
              </w:rPr>
              <w:t>Source unknown or undocumented</w:t>
            </w:r>
          </w:p>
        </w:tc>
        <w:tc>
          <w:tcPr>
            <w:tcW w:w="1550" w:type="dxa"/>
            <w:vAlign w:val="center"/>
          </w:tcPr>
          <w:p w14:paraId="7066E77B" w14:textId="77777777" w:rsidR="00653BF0" w:rsidRDefault="00000000">
            <w:pPr>
              <w:spacing w:after="40" w:line="264" w:lineRule="auto"/>
            </w:pPr>
            <w:r>
              <w:rPr>
                <w:rFonts w:ascii="Times New Roman" w:hAnsi="Times New Roman"/>
                <w:sz w:val="18"/>
                <w:szCs w:val="18"/>
              </w:rPr>
              <w:t>CO__ / PO4, PO7</w:t>
            </w:r>
          </w:p>
        </w:tc>
      </w:tr>
      <w:tr w:rsidR="00653BF0" w14:paraId="13A17B69" w14:textId="77777777">
        <w:trPr>
          <w:cantSplit/>
          <w:jc w:val="center"/>
        </w:trPr>
        <w:tc>
          <w:tcPr>
            <w:tcW w:w="1700" w:type="dxa"/>
            <w:vAlign w:val="center"/>
          </w:tcPr>
          <w:p w14:paraId="2F758B8B" w14:textId="77777777" w:rsidR="00653BF0" w:rsidRDefault="00000000">
            <w:pPr>
              <w:spacing w:after="40" w:line="264" w:lineRule="auto"/>
            </w:pPr>
            <w:r>
              <w:rPr>
                <w:rFonts w:ascii="Times New Roman" w:hAnsi="Times New Roman"/>
                <w:b/>
                <w:bCs/>
                <w:sz w:val="18"/>
                <w:szCs w:val="18"/>
              </w:rPr>
              <w:t>C3. EDA and preprocessing</w:t>
            </w:r>
          </w:p>
        </w:tc>
        <w:tc>
          <w:tcPr>
            <w:tcW w:w="1850" w:type="dxa"/>
            <w:vAlign w:val="center"/>
          </w:tcPr>
          <w:p w14:paraId="4B772E4F" w14:textId="77777777" w:rsidR="00653BF0" w:rsidRDefault="00000000">
            <w:pPr>
              <w:spacing w:after="40" w:line="264" w:lineRule="auto"/>
            </w:pPr>
            <w:r>
              <w:rPr>
                <w:rFonts w:ascii="Times New Roman" w:hAnsi="Times New Roman"/>
                <w:sz w:val="18"/>
                <w:szCs w:val="18"/>
              </w:rPr>
              <w:t>Insightful EDA; leakage-free pipeline; all quality issues handled</w:t>
            </w:r>
          </w:p>
        </w:tc>
        <w:tc>
          <w:tcPr>
            <w:tcW w:w="1650" w:type="dxa"/>
            <w:vAlign w:val="center"/>
          </w:tcPr>
          <w:p w14:paraId="36386C3C" w14:textId="77777777" w:rsidR="00653BF0" w:rsidRDefault="00000000">
            <w:pPr>
              <w:spacing w:after="40" w:line="264" w:lineRule="auto"/>
            </w:pPr>
            <w:r>
              <w:rPr>
                <w:rFonts w:ascii="Times New Roman" w:hAnsi="Times New Roman"/>
                <w:sz w:val="18"/>
                <w:szCs w:val="18"/>
              </w:rPr>
              <w:t>Good EDA; most issues handled</w:t>
            </w:r>
          </w:p>
        </w:tc>
        <w:tc>
          <w:tcPr>
            <w:tcW w:w="1650" w:type="dxa"/>
            <w:vAlign w:val="center"/>
          </w:tcPr>
          <w:p w14:paraId="2D9D03FA" w14:textId="77777777" w:rsidR="00653BF0" w:rsidRDefault="00000000">
            <w:pPr>
              <w:spacing w:after="40" w:line="264" w:lineRule="auto"/>
            </w:pPr>
            <w:r>
              <w:rPr>
                <w:rFonts w:ascii="Times New Roman" w:hAnsi="Times New Roman"/>
                <w:sz w:val="18"/>
                <w:szCs w:val="18"/>
              </w:rPr>
              <w:t>Basic plots; some issues ignored</w:t>
            </w:r>
          </w:p>
        </w:tc>
        <w:tc>
          <w:tcPr>
            <w:tcW w:w="1600" w:type="dxa"/>
            <w:vAlign w:val="center"/>
          </w:tcPr>
          <w:p w14:paraId="7BAE60EA" w14:textId="77777777" w:rsidR="00653BF0" w:rsidRDefault="00000000">
            <w:pPr>
              <w:spacing w:after="40" w:line="264" w:lineRule="auto"/>
            </w:pPr>
            <w:r>
              <w:rPr>
                <w:rFonts w:ascii="Times New Roman" w:hAnsi="Times New Roman"/>
                <w:sz w:val="18"/>
                <w:szCs w:val="18"/>
              </w:rPr>
              <w:t>No EDA or data leakage present</w:t>
            </w:r>
          </w:p>
        </w:tc>
        <w:tc>
          <w:tcPr>
            <w:tcW w:w="1550" w:type="dxa"/>
            <w:vAlign w:val="center"/>
          </w:tcPr>
          <w:p w14:paraId="6BC8DBB4" w14:textId="77777777" w:rsidR="00653BF0" w:rsidRDefault="00000000">
            <w:pPr>
              <w:spacing w:after="40" w:line="264" w:lineRule="auto"/>
            </w:pPr>
            <w:r>
              <w:rPr>
                <w:rFonts w:ascii="Times New Roman" w:hAnsi="Times New Roman"/>
                <w:sz w:val="18"/>
                <w:szCs w:val="18"/>
              </w:rPr>
              <w:t>CO__ / PO4</w:t>
            </w:r>
          </w:p>
        </w:tc>
      </w:tr>
      <w:tr w:rsidR="00653BF0" w14:paraId="53A52790" w14:textId="77777777">
        <w:trPr>
          <w:cantSplit/>
          <w:jc w:val="center"/>
        </w:trPr>
        <w:tc>
          <w:tcPr>
            <w:tcW w:w="1700" w:type="dxa"/>
            <w:vAlign w:val="center"/>
          </w:tcPr>
          <w:p w14:paraId="350817BA" w14:textId="77777777" w:rsidR="00653BF0" w:rsidRDefault="00000000">
            <w:pPr>
              <w:spacing w:after="40" w:line="264" w:lineRule="auto"/>
            </w:pPr>
            <w:r>
              <w:rPr>
                <w:rFonts w:ascii="Times New Roman" w:hAnsi="Times New Roman"/>
                <w:b/>
                <w:bCs/>
                <w:sz w:val="18"/>
                <w:szCs w:val="18"/>
              </w:rPr>
              <w:t>C4. Model design and implementation</w:t>
            </w:r>
          </w:p>
        </w:tc>
        <w:tc>
          <w:tcPr>
            <w:tcW w:w="1850" w:type="dxa"/>
            <w:vAlign w:val="center"/>
          </w:tcPr>
          <w:p w14:paraId="12831756" w14:textId="77777777" w:rsidR="00653BF0" w:rsidRDefault="00000000">
            <w:pPr>
              <w:spacing w:after="40" w:line="264" w:lineRule="auto"/>
            </w:pPr>
            <w:r>
              <w:rPr>
                <w:rFonts w:ascii="Times New Roman" w:hAnsi="Times New Roman"/>
                <w:sz w:val="18"/>
                <w:szCs w:val="18"/>
              </w:rPr>
              <w:t>Baseline plus well-justified models; equations given; clean, commented code</w:t>
            </w:r>
          </w:p>
        </w:tc>
        <w:tc>
          <w:tcPr>
            <w:tcW w:w="1650" w:type="dxa"/>
            <w:vAlign w:val="center"/>
          </w:tcPr>
          <w:p w14:paraId="4A22ECC6" w14:textId="77777777" w:rsidR="00653BF0" w:rsidRDefault="00000000">
            <w:pPr>
              <w:spacing w:after="40" w:line="264" w:lineRule="auto"/>
            </w:pPr>
            <w:r>
              <w:rPr>
                <w:rFonts w:ascii="Times New Roman" w:hAnsi="Times New Roman"/>
                <w:sz w:val="18"/>
                <w:szCs w:val="18"/>
              </w:rPr>
              <w:t>Models justified; code works</w:t>
            </w:r>
          </w:p>
        </w:tc>
        <w:tc>
          <w:tcPr>
            <w:tcW w:w="1650" w:type="dxa"/>
            <w:vAlign w:val="center"/>
          </w:tcPr>
          <w:p w14:paraId="38E23A0D" w14:textId="77777777" w:rsidR="00653BF0" w:rsidRDefault="00000000">
            <w:pPr>
              <w:spacing w:after="40" w:line="264" w:lineRule="auto"/>
            </w:pPr>
            <w:r>
              <w:rPr>
                <w:rFonts w:ascii="Times New Roman" w:hAnsi="Times New Roman"/>
                <w:sz w:val="18"/>
                <w:szCs w:val="18"/>
              </w:rPr>
              <w:t>Single model; weak justification</w:t>
            </w:r>
          </w:p>
        </w:tc>
        <w:tc>
          <w:tcPr>
            <w:tcW w:w="1600" w:type="dxa"/>
            <w:vAlign w:val="center"/>
          </w:tcPr>
          <w:p w14:paraId="59D9E18F" w14:textId="77777777" w:rsidR="00653BF0" w:rsidRDefault="00000000">
            <w:pPr>
              <w:spacing w:after="40" w:line="264" w:lineRule="auto"/>
            </w:pPr>
            <w:r>
              <w:rPr>
                <w:rFonts w:ascii="Times New Roman" w:hAnsi="Times New Roman"/>
                <w:sz w:val="18"/>
                <w:szCs w:val="18"/>
              </w:rPr>
              <w:t>Model not working</w:t>
            </w:r>
          </w:p>
        </w:tc>
        <w:tc>
          <w:tcPr>
            <w:tcW w:w="1550" w:type="dxa"/>
            <w:vAlign w:val="center"/>
          </w:tcPr>
          <w:p w14:paraId="16AF06D0" w14:textId="77777777" w:rsidR="00653BF0" w:rsidRDefault="00000000">
            <w:pPr>
              <w:spacing w:after="40" w:line="264" w:lineRule="auto"/>
            </w:pPr>
            <w:r>
              <w:rPr>
                <w:rFonts w:ascii="Times New Roman" w:hAnsi="Times New Roman"/>
                <w:sz w:val="18"/>
                <w:szCs w:val="18"/>
              </w:rPr>
              <w:t>CO__ / PO1, PO3, PO5</w:t>
            </w:r>
          </w:p>
        </w:tc>
      </w:tr>
      <w:tr w:rsidR="00653BF0" w14:paraId="04B1A242" w14:textId="77777777">
        <w:trPr>
          <w:cantSplit/>
          <w:jc w:val="center"/>
        </w:trPr>
        <w:tc>
          <w:tcPr>
            <w:tcW w:w="1700" w:type="dxa"/>
            <w:vAlign w:val="center"/>
          </w:tcPr>
          <w:p w14:paraId="01EB9C87" w14:textId="77777777" w:rsidR="00653BF0" w:rsidRDefault="00000000">
            <w:pPr>
              <w:spacing w:after="40" w:line="264" w:lineRule="auto"/>
            </w:pPr>
            <w:r>
              <w:rPr>
                <w:rFonts w:ascii="Times New Roman" w:hAnsi="Times New Roman"/>
                <w:b/>
                <w:bCs/>
                <w:sz w:val="18"/>
                <w:szCs w:val="18"/>
              </w:rPr>
              <w:t>C5. Training and convergence analysis</w:t>
            </w:r>
          </w:p>
        </w:tc>
        <w:tc>
          <w:tcPr>
            <w:tcW w:w="1850" w:type="dxa"/>
            <w:vAlign w:val="center"/>
          </w:tcPr>
          <w:p w14:paraId="46E09905" w14:textId="77777777" w:rsidR="00653BF0" w:rsidRDefault="00000000">
            <w:pPr>
              <w:spacing w:after="40" w:line="264" w:lineRule="auto"/>
            </w:pPr>
            <w:r>
              <w:rPr>
                <w:rFonts w:ascii="Times New Roman" w:hAnsi="Times New Roman"/>
                <w:sz w:val="18"/>
                <w:szCs w:val="18"/>
              </w:rPr>
              <w:t>Loss curves, convergence and over/underfitting correctly diagnosed and acted on; tuning done</w:t>
            </w:r>
          </w:p>
        </w:tc>
        <w:tc>
          <w:tcPr>
            <w:tcW w:w="1650" w:type="dxa"/>
            <w:vAlign w:val="center"/>
          </w:tcPr>
          <w:p w14:paraId="315B3494" w14:textId="77777777" w:rsidR="00653BF0" w:rsidRDefault="00000000">
            <w:pPr>
              <w:spacing w:after="40" w:line="264" w:lineRule="auto"/>
            </w:pPr>
            <w:r>
              <w:rPr>
                <w:rFonts w:ascii="Times New Roman" w:hAnsi="Times New Roman"/>
                <w:sz w:val="18"/>
                <w:szCs w:val="18"/>
              </w:rPr>
              <w:t>Curves shown and explained</w:t>
            </w:r>
          </w:p>
        </w:tc>
        <w:tc>
          <w:tcPr>
            <w:tcW w:w="1650" w:type="dxa"/>
            <w:vAlign w:val="center"/>
          </w:tcPr>
          <w:p w14:paraId="12FCE17E" w14:textId="77777777" w:rsidR="00653BF0" w:rsidRDefault="00000000">
            <w:pPr>
              <w:spacing w:after="40" w:line="264" w:lineRule="auto"/>
            </w:pPr>
            <w:r>
              <w:rPr>
                <w:rFonts w:ascii="Times New Roman" w:hAnsi="Times New Roman"/>
                <w:sz w:val="18"/>
                <w:szCs w:val="18"/>
              </w:rPr>
              <w:t>Curves shown without interpretation</w:t>
            </w:r>
          </w:p>
        </w:tc>
        <w:tc>
          <w:tcPr>
            <w:tcW w:w="1600" w:type="dxa"/>
            <w:vAlign w:val="center"/>
          </w:tcPr>
          <w:p w14:paraId="0A635C71" w14:textId="77777777" w:rsidR="00653BF0" w:rsidRDefault="00000000">
            <w:pPr>
              <w:spacing w:after="40" w:line="264" w:lineRule="auto"/>
            </w:pPr>
            <w:r>
              <w:rPr>
                <w:rFonts w:ascii="Times New Roman" w:hAnsi="Times New Roman"/>
                <w:sz w:val="18"/>
                <w:szCs w:val="18"/>
              </w:rPr>
              <w:t>No evidence of convergence</w:t>
            </w:r>
          </w:p>
        </w:tc>
        <w:tc>
          <w:tcPr>
            <w:tcW w:w="1550" w:type="dxa"/>
            <w:vAlign w:val="center"/>
          </w:tcPr>
          <w:p w14:paraId="20DE2156" w14:textId="77777777" w:rsidR="00653BF0" w:rsidRDefault="00000000">
            <w:pPr>
              <w:spacing w:after="40" w:line="264" w:lineRule="auto"/>
            </w:pPr>
            <w:r>
              <w:rPr>
                <w:rFonts w:ascii="Times New Roman" w:hAnsi="Times New Roman"/>
                <w:sz w:val="18"/>
                <w:szCs w:val="18"/>
              </w:rPr>
              <w:t>CO__ / PO4, PO5</w:t>
            </w:r>
          </w:p>
        </w:tc>
      </w:tr>
      <w:tr w:rsidR="00653BF0" w14:paraId="4590CA7D" w14:textId="77777777">
        <w:trPr>
          <w:cantSplit/>
          <w:jc w:val="center"/>
        </w:trPr>
        <w:tc>
          <w:tcPr>
            <w:tcW w:w="1700" w:type="dxa"/>
            <w:vAlign w:val="center"/>
          </w:tcPr>
          <w:p w14:paraId="2DAA726E" w14:textId="77777777" w:rsidR="00653BF0" w:rsidRDefault="00000000">
            <w:pPr>
              <w:spacing w:after="40" w:line="264" w:lineRule="auto"/>
            </w:pPr>
            <w:r>
              <w:rPr>
                <w:rFonts w:ascii="Times New Roman" w:hAnsi="Times New Roman"/>
                <w:b/>
                <w:bCs/>
                <w:sz w:val="18"/>
                <w:szCs w:val="18"/>
              </w:rPr>
              <w:t>C6. Evaluation and result analysis</w:t>
            </w:r>
          </w:p>
        </w:tc>
        <w:tc>
          <w:tcPr>
            <w:tcW w:w="1850" w:type="dxa"/>
            <w:vAlign w:val="center"/>
          </w:tcPr>
          <w:p w14:paraId="7EF49F21" w14:textId="77777777" w:rsidR="00653BF0" w:rsidRDefault="00000000">
            <w:pPr>
              <w:spacing w:after="40" w:line="264" w:lineRule="auto"/>
            </w:pPr>
            <w:r>
              <w:rPr>
                <w:rFonts w:ascii="Times New Roman" w:hAnsi="Times New Roman"/>
                <w:sz w:val="18"/>
                <w:szCs w:val="18"/>
              </w:rPr>
              <w:t>Appropriate metrics on held-out test set; comparison, error analysis and interpretation</w:t>
            </w:r>
          </w:p>
        </w:tc>
        <w:tc>
          <w:tcPr>
            <w:tcW w:w="1650" w:type="dxa"/>
            <w:vAlign w:val="center"/>
          </w:tcPr>
          <w:p w14:paraId="0989A589" w14:textId="77777777" w:rsidR="00653BF0" w:rsidRDefault="00000000">
            <w:pPr>
              <w:spacing w:after="40" w:line="264" w:lineRule="auto"/>
            </w:pPr>
            <w:r>
              <w:rPr>
                <w:rFonts w:ascii="Times New Roman" w:hAnsi="Times New Roman"/>
                <w:sz w:val="18"/>
                <w:szCs w:val="18"/>
              </w:rPr>
              <w:t>Appropriate metrics and comparison</w:t>
            </w:r>
          </w:p>
        </w:tc>
        <w:tc>
          <w:tcPr>
            <w:tcW w:w="1650" w:type="dxa"/>
            <w:vAlign w:val="center"/>
          </w:tcPr>
          <w:p w14:paraId="00A025A8" w14:textId="77777777" w:rsidR="00653BF0" w:rsidRDefault="00000000">
            <w:pPr>
              <w:spacing w:after="40" w:line="264" w:lineRule="auto"/>
            </w:pPr>
            <w:r>
              <w:rPr>
                <w:rFonts w:ascii="Times New Roman" w:hAnsi="Times New Roman"/>
                <w:sz w:val="18"/>
                <w:szCs w:val="18"/>
              </w:rPr>
              <w:t>Accuracy only or validation-set results only</w:t>
            </w:r>
          </w:p>
        </w:tc>
        <w:tc>
          <w:tcPr>
            <w:tcW w:w="1600" w:type="dxa"/>
            <w:vAlign w:val="center"/>
          </w:tcPr>
          <w:p w14:paraId="1AD149F1" w14:textId="77777777" w:rsidR="00653BF0" w:rsidRDefault="00000000">
            <w:pPr>
              <w:spacing w:after="40" w:line="264" w:lineRule="auto"/>
            </w:pPr>
            <w:r>
              <w:rPr>
                <w:rFonts w:ascii="Times New Roman" w:hAnsi="Times New Roman"/>
                <w:sz w:val="18"/>
                <w:szCs w:val="18"/>
              </w:rPr>
              <w:t>Metrics wrong or missing</w:t>
            </w:r>
          </w:p>
        </w:tc>
        <w:tc>
          <w:tcPr>
            <w:tcW w:w="1550" w:type="dxa"/>
            <w:vAlign w:val="center"/>
          </w:tcPr>
          <w:p w14:paraId="6A0E66F6" w14:textId="77777777" w:rsidR="00653BF0" w:rsidRDefault="00000000">
            <w:pPr>
              <w:spacing w:after="40" w:line="264" w:lineRule="auto"/>
            </w:pPr>
            <w:r>
              <w:rPr>
                <w:rFonts w:ascii="Times New Roman" w:hAnsi="Times New Roman"/>
                <w:sz w:val="18"/>
                <w:szCs w:val="18"/>
              </w:rPr>
              <w:t>CO__ / PO4</w:t>
            </w:r>
          </w:p>
        </w:tc>
      </w:tr>
      <w:tr w:rsidR="00653BF0" w14:paraId="01783480" w14:textId="77777777">
        <w:trPr>
          <w:cantSplit/>
          <w:jc w:val="center"/>
        </w:trPr>
        <w:tc>
          <w:tcPr>
            <w:tcW w:w="1700" w:type="dxa"/>
            <w:vAlign w:val="center"/>
          </w:tcPr>
          <w:p w14:paraId="5EB4FAC5" w14:textId="77777777" w:rsidR="00653BF0" w:rsidRDefault="00000000">
            <w:pPr>
              <w:spacing w:after="40" w:line="264" w:lineRule="auto"/>
            </w:pPr>
            <w:r>
              <w:rPr>
                <w:rFonts w:ascii="Times New Roman" w:hAnsi="Times New Roman"/>
                <w:b/>
                <w:bCs/>
                <w:sz w:val="18"/>
                <w:szCs w:val="18"/>
              </w:rPr>
              <w:t>C7. Report, presentation and viva</w:t>
            </w:r>
          </w:p>
        </w:tc>
        <w:tc>
          <w:tcPr>
            <w:tcW w:w="1850" w:type="dxa"/>
            <w:vAlign w:val="center"/>
          </w:tcPr>
          <w:p w14:paraId="60053DD8" w14:textId="77777777" w:rsidR="00653BF0" w:rsidRDefault="00000000">
            <w:pPr>
              <w:spacing w:after="40" w:line="264" w:lineRule="auto"/>
            </w:pPr>
            <w:r>
              <w:rPr>
                <w:rFonts w:ascii="Times New Roman" w:hAnsi="Times New Roman"/>
                <w:sz w:val="18"/>
                <w:szCs w:val="18"/>
              </w:rPr>
              <w:t>Format followed; clear; answers all questions</w:t>
            </w:r>
          </w:p>
        </w:tc>
        <w:tc>
          <w:tcPr>
            <w:tcW w:w="1650" w:type="dxa"/>
            <w:vAlign w:val="center"/>
          </w:tcPr>
          <w:p w14:paraId="44225EFC" w14:textId="77777777" w:rsidR="00653BF0" w:rsidRDefault="00000000">
            <w:pPr>
              <w:spacing w:after="40" w:line="264" w:lineRule="auto"/>
            </w:pPr>
            <w:r>
              <w:rPr>
                <w:rFonts w:ascii="Times New Roman" w:hAnsi="Times New Roman"/>
                <w:sz w:val="18"/>
                <w:szCs w:val="18"/>
              </w:rPr>
              <w:t>Minor errors; answers most questions</w:t>
            </w:r>
          </w:p>
        </w:tc>
        <w:tc>
          <w:tcPr>
            <w:tcW w:w="1650" w:type="dxa"/>
            <w:vAlign w:val="center"/>
          </w:tcPr>
          <w:p w14:paraId="75A2C961" w14:textId="77777777" w:rsidR="00653BF0" w:rsidRDefault="00000000">
            <w:pPr>
              <w:spacing w:after="40" w:line="264" w:lineRule="auto"/>
            </w:pPr>
            <w:r>
              <w:rPr>
                <w:rFonts w:ascii="Times New Roman" w:hAnsi="Times New Roman"/>
                <w:sz w:val="18"/>
                <w:szCs w:val="18"/>
              </w:rPr>
              <w:t>Several errors; answers few</w:t>
            </w:r>
          </w:p>
        </w:tc>
        <w:tc>
          <w:tcPr>
            <w:tcW w:w="1600" w:type="dxa"/>
            <w:vAlign w:val="center"/>
          </w:tcPr>
          <w:p w14:paraId="0114744B" w14:textId="77777777" w:rsidR="00653BF0" w:rsidRDefault="00000000">
            <w:pPr>
              <w:spacing w:after="40" w:line="264" w:lineRule="auto"/>
            </w:pPr>
            <w:r>
              <w:rPr>
                <w:rFonts w:ascii="Times New Roman" w:hAnsi="Times New Roman"/>
                <w:sz w:val="18"/>
                <w:szCs w:val="18"/>
              </w:rPr>
              <w:t>Cannot explain the work</w:t>
            </w:r>
          </w:p>
        </w:tc>
        <w:tc>
          <w:tcPr>
            <w:tcW w:w="1550" w:type="dxa"/>
            <w:vAlign w:val="center"/>
          </w:tcPr>
          <w:p w14:paraId="08BE2403" w14:textId="77777777" w:rsidR="00653BF0" w:rsidRDefault="00000000">
            <w:pPr>
              <w:spacing w:after="40" w:line="264" w:lineRule="auto"/>
            </w:pPr>
            <w:r>
              <w:rPr>
                <w:rFonts w:ascii="Times New Roman" w:hAnsi="Times New Roman"/>
                <w:sz w:val="18"/>
                <w:szCs w:val="18"/>
              </w:rPr>
              <w:t>CO__ / PO9</w:t>
            </w:r>
          </w:p>
        </w:tc>
      </w:tr>
      <w:tr w:rsidR="00653BF0" w14:paraId="7DFA0987" w14:textId="77777777">
        <w:trPr>
          <w:cantSplit/>
          <w:jc w:val="center"/>
        </w:trPr>
        <w:tc>
          <w:tcPr>
            <w:tcW w:w="1700" w:type="dxa"/>
            <w:vAlign w:val="center"/>
          </w:tcPr>
          <w:p w14:paraId="7B82D452" w14:textId="77777777" w:rsidR="00653BF0" w:rsidRDefault="00000000">
            <w:pPr>
              <w:spacing w:after="40" w:line="264" w:lineRule="auto"/>
            </w:pPr>
            <w:r>
              <w:rPr>
                <w:rFonts w:ascii="Times New Roman" w:hAnsi="Times New Roman"/>
                <w:b/>
                <w:bCs/>
                <w:sz w:val="18"/>
                <w:szCs w:val="18"/>
              </w:rPr>
              <w:t>C8. Teamwork, ethics and project management</w:t>
            </w:r>
          </w:p>
        </w:tc>
        <w:tc>
          <w:tcPr>
            <w:tcW w:w="1850" w:type="dxa"/>
            <w:vAlign w:val="center"/>
          </w:tcPr>
          <w:p w14:paraId="651850BA" w14:textId="77777777" w:rsidR="00653BF0" w:rsidRDefault="00000000">
            <w:pPr>
              <w:spacing w:after="40" w:line="264" w:lineRule="auto"/>
            </w:pPr>
            <w:r>
              <w:rPr>
                <w:rFonts w:ascii="Times New Roman" w:hAnsi="Times New Roman"/>
                <w:sz w:val="18"/>
                <w:szCs w:val="18"/>
              </w:rPr>
              <w:t>Equal contribution; log maintained; responsible-AI issues addressed</w:t>
            </w:r>
          </w:p>
        </w:tc>
        <w:tc>
          <w:tcPr>
            <w:tcW w:w="1650" w:type="dxa"/>
            <w:vAlign w:val="center"/>
          </w:tcPr>
          <w:p w14:paraId="70DDD1CC" w14:textId="77777777" w:rsidR="00653BF0" w:rsidRDefault="00000000">
            <w:pPr>
              <w:spacing w:after="40" w:line="264" w:lineRule="auto"/>
            </w:pPr>
            <w:r>
              <w:rPr>
                <w:rFonts w:ascii="Times New Roman" w:hAnsi="Times New Roman"/>
                <w:sz w:val="18"/>
                <w:szCs w:val="18"/>
              </w:rPr>
              <w:t>Good coordination; ethics discussed briefly</w:t>
            </w:r>
          </w:p>
        </w:tc>
        <w:tc>
          <w:tcPr>
            <w:tcW w:w="1650" w:type="dxa"/>
            <w:vAlign w:val="center"/>
          </w:tcPr>
          <w:p w14:paraId="08C68456" w14:textId="77777777" w:rsidR="00653BF0" w:rsidRDefault="00000000">
            <w:pPr>
              <w:spacing w:after="40" w:line="264" w:lineRule="auto"/>
            </w:pPr>
            <w:r>
              <w:rPr>
                <w:rFonts w:ascii="Times New Roman" w:hAnsi="Times New Roman"/>
                <w:sz w:val="18"/>
                <w:szCs w:val="18"/>
              </w:rPr>
              <w:t>Uneven contribution; ethics superficial</w:t>
            </w:r>
          </w:p>
        </w:tc>
        <w:tc>
          <w:tcPr>
            <w:tcW w:w="1600" w:type="dxa"/>
            <w:vAlign w:val="center"/>
          </w:tcPr>
          <w:p w14:paraId="42CF8938" w14:textId="77777777" w:rsidR="00653BF0" w:rsidRDefault="00000000">
            <w:pPr>
              <w:spacing w:after="40" w:line="264" w:lineRule="auto"/>
            </w:pPr>
            <w:r>
              <w:rPr>
                <w:rFonts w:ascii="Times New Roman" w:hAnsi="Times New Roman"/>
                <w:sz w:val="18"/>
                <w:szCs w:val="18"/>
              </w:rPr>
              <w:t>Poor coordination; ethics ignored</w:t>
            </w:r>
          </w:p>
        </w:tc>
        <w:tc>
          <w:tcPr>
            <w:tcW w:w="1550" w:type="dxa"/>
            <w:vAlign w:val="center"/>
          </w:tcPr>
          <w:p w14:paraId="2ED0091A" w14:textId="77777777" w:rsidR="00653BF0" w:rsidRDefault="00000000">
            <w:pPr>
              <w:spacing w:after="40" w:line="264" w:lineRule="auto"/>
            </w:pPr>
            <w:r>
              <w:rPr>
                <w:rFonts w:ascii="Times New Roman" w:hAnsi="Times New Roman"/>
                <w:sz w:val="18"/>
                <w:szCs w:val="18"/>
              </w:rPr>
              <w:t>CO__ / PO6, PO8, PO10</w:t>
            </w:r>
          </w:p>
        </w:tc>
      </w:tr>
    </w:tbl>
    <w:p w14:paraId="7C4C6D23" w14:textId="77777777" w:rsidR="00653BF0" w:rsidRDefault="00653BF0">
      <w:pPr>
        <w:spacing w:after="60"/>
        <w:jc w:val="both"/>
      </w:pPr>
    </w:p>
    <w:p w14:paraId="1B03C38A" w14:textId="77777777"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B</w:t>
      </w:r>
      <w:r>
        <w:rPr>
          <w:rFonts w:ascii="Times New Roman" w:hAnsi="Times New Roman"/>
          <w:b/>
          <w:bCs/>
        </w:rPr>
        <w:t xml:space="preserve"> – INDIVIDUAL ASSESSMENT SHEET</w:t>
      </w:r>
    </w:p>
    <w:p w14:paraId="7A71474B" w14:textId="77777777" w:rsidR="00653BF0" w:rsidRDefault="00653BF0">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00"/>
        <w:gridCol w:w="2100"/>
        <w:gridCol w:w="600"/>
        <w:gridCol w:w="600"/>
        <w:gridCol w:w="600"/>
        <w:gridCol w:w="600"/>
        <w:gridCol w:w="600"/>
        <w:gridCol w:w="600"/>
        <w:gridCol w:w="600"/>
        <w:gridCol w:w="600"/>
        <w:gridCol w:w="900"/>
        <w:gridCol w:w="900"/>
      </w:tblGrid>
      <w:tr w:rsidR="00653BF0" w14:paraId="62C168E7" w14:textId="77777777">
        <w:trPr>
          <w:cantSplit/>
          <w:tblHeader/>
          <w:jc w:val="center"/>
        </w:trPr>
        <w:tc>
          <w:tcPr>
            <w:tcW w:w="1300" w:type="dxa"/>
            <w:shd w:val="clear" w:color="auto" w:fill="DEEAF6"/>
            <w:vAlign w:val="center"/>
          </w:tcPr>
          <w:p w14:paraId="66C8F0FE" w14:textId="77777777" w:rsidR="00653BF0" w:rsidRDefault="00000000">
            <w:pPr>
              <w:keepNext/>
              <w:spacing w:after="40" w:line="264" w:lineRule="auto"/>
              <w:jc w:val="center"/>
            </w:pPr>
            <w:r>
              <w:rPr>
                <w:rFonts w:ascii="Times New Roman" w:hAnsi="Times New Roman"/>
                <w:b/>
                <w:bCs/>
                <w:sz w:val="19"/>
                <w:szCs w:val="19"/>
              </w:rPr>
              <w:t>Roll No.</w:t>
            </w:r>
          </w:p>
        </w:tc>
        <w:tc>
          <w:tcPr>
            <w:tcW w:w="2100" w:type="dxa"/>
            <w:shd w:val="clear" w:color="auto" w:fill="DEEAF6"/>
            <w:vAlign w:val="center"/>
          </w:tcPr>
          <w:p w14:paraId="45D23E14" w14:textId="77777777" w:rsidR="00653BF0" w:rsidRDefault="00000000">
            <w:pPr>
              <w:keepNext/>
              <w:spacing w:after="40" w:line="264" w:lineRule="auto"/>
              <w:jc w:val="center"/>
            </w:pPr>
            <w:r>
              <w:rPr>
                <w:rFonts w:ascii="Times New Roman" w:hAnsi="Times New Roman"/>
                <w:b/>
                <w:bCs/>
                <w:sz w:val="19"/>
                <w:szCs w:val="19"/>
              </w:rPr>
              <w:t>Name</w:t>
            </w:r>
          </w:p>
        </w:tc>
        <w:tc>
          <w:tcPr>
            <w:tcW w:w="600" w:type="dxa"/>
            <w:shd w:val="clear" w:color="auto" w:fill="DEEAF6"/>
            <w:vAlign w:val="center"/>
          </w:tcPr>
          <w:p w14:paraId="2DA45E22" w14:textId="77777777" w:rsidR="00653BF0" w:rsidRDefault="00000000">
            <w:pPr>
              <w:keepNext/>
              <w:spacing w:after="40" w:line="264" w:lineRule="auto"/>
              <w:jc w:val="center"/>
            </w:pPr>
            <w:r>
              <w:rPr>
                <w:rFonts w:ascii="Times New Roman" w:hAnsi="Times New Roman"/>
                <w:b/>
                <w:bCs/>
                <w:sz w:val="19"/>
                <w:szCs w:val="19"/>
              </w:rPr>
              <w:t>C1</w:t>
            </w:r>
          </w:p>
        </w:tc>
        <w:tc>
          <w:tcPr>
            <w:tcW w:w="600" w:type="dxa"/>
            <w:shd w:val="clear" w:color="auto" w:fill="DEEAF6"/>
            <w:vAlign w:val="center"/>
          </w:tcPr>
          <w:p w14:paraId="15BC022A" w14:textId="77777777" w:rsidR="00653BF0" w:rsidRDefault="00000000">
            <w:pPr>
              <w:keepNext/>
              <w:spacing w:after="40" w:line="264" w:lineRule="auto"/>
              <w:jc w:val="center"/>
            </w:pPr>
            <w:r>
              <w:rPr>
                <w:rFonts w:ascii="Times New Roman" w:hAnsi="Times New Roman"/>
                <w:b/>
                <w:bCs/>
                <w:sz w:val="19"/>
                <w:szCs w:val="19"/>
              </w:rPr>
              <w:t>C2</w:t>
            </w:r>
          </w:p>
        </w:tc>
        <w:tc>
          <w:tcPr>
            <w:tcW w:w="600" w:type="dxa"/>
            <w:shd w:val="clear" w:color="auto" w:fill="DEEAF6"/>
            <w:vAlign w:val="center"/>
          </w:tcPr>
          <w:p w14:paraId="68ABC77E" w14:textId="77777777" w:rsidR="00653BF0" w:rsidRDefault="00000000">
            <w:pPr>
              <w:keepNext/>
              <w:spacing w:after="40" w:line="264" w:lineRule="auto"/>
              <w:jc w:val="center"/>
            </w:pPr>
            <w:r>
              <w:rPr>
                <w:rFonts w:ascii="Times New Roman" w:hAnsi="Times New Roman"/>
                <w:b/>
                <w:bCs/>
                <w:sz w:val="19"/>
                <w:szCs w:val="19"/>
              </w:rPr>
              <w:t>C3</w:t>
            </w:r>
          </w:p>
        </w:tc>
        <w:tc>
          <w:tcPr>
            <w:tcW w:w="600" w:type="dxa"/>
            <w:shd w:val="clear" w:color="auto" w:fill="DEEAF6"/>
            <w:vAlign w:val="center"/>
          </w:tcPr>
          <w:p w14:paraId="21111C7E" w14:textId="77777777" w:rsidR="00653BF0" w:rsidRDefault="00000000">
            <w:pPr>
              <w:keepNext/>
              <w:spacing w:after="40" w:line="264" w:lineRule="auto"/>
              <w:jc w:val="center"/>
            </w:pPr>
            <w:r>
              <w:rPr>
                <w:rFonts w:ascii="Times New Roman" w:hAnsi="Times New Roman"/>
                <w:b/>
                <w:bCs/>
                <w:sz w:val="19"/>
                <w:szCs w:val="19"/>
              </w:rPr>
              <w:t>C4</w:t>
            </w:r>
          </w:p>
        </w:tc>
        <w:tc>
          <w:tcPr>
            <w:tcW w:w="600" w:type="dxa"/>
            <w:shd w:val="clear" w:color="auto" w:fill="DEEAF6"/>
            <w:vAlign w:val="center"/>
          </w:tcPr>
          <w:p w14:paraId="287EE0F2" w14:textId="77777777" w:rsidR="00653BF0" w:rsidRDefault="00000000">
            <w:pPr>
              <w:keepNext/>
              <w:spacing w:after="40" w:line="264" w:lineRule="auto"/>
              <w:jc w:val="center"/>
            </w:pPr>
            <w:r>
              <w:rPr>
                <w:rFonts w:ascii="Times New Roman" w:hAnsi="Times New Roman"/>
                <w:b/>
                <w:bCs/>
                <w:sz w:val="19"/>
                <w:szCs w:val="19"/>
              </w:rPr>
              <w:t>C5</w:t>
            </w:r>
          </w:p>
        </w:tc>
        <w:tc>
          <w:tcPr>
            <w:tcW w:w="600" w:type="dxa"/>
            <w:shd w:val="clear" w:color="auto" w:fill="DEEAF6"/>
            <w:vAlign w:val="center"/>
          </w:tcPr>
          <w:p w14:paraId="26886F38" w14:textId="77777777" w:rsidR="00653BF0" w:rsidRDefault="00000000">
            <w:pPr>
              <w:keepNext/>
              <w:spacing w:after="40" w:line="264" w:lineRule="auto"/>
              <w:jc w:val="center"/>
            </w:pPr>
            <w:r>
              <w:rPr>
                <w:rFonts w:ascii="Times New Roman" w:hAnsi="Times New Roman"/>
                <w:b/>
                <w:bCs/>
                <w:sz w:val="19"/>
                <w:szCs w:val="19"/>
              </w:rPr>
              <w:t>C6</w:t>
            </w:r>
          </w:p>
        </w:tc>
        <w:tc>
          <w:tcPr>
            <w:tcW w:w="600" w:type="dxa"/>
            <w:shd w:val="clear" w:color="auto" w:fill="DEEAF6"/>
            <w:vAlign w:val="center"/>
          </w:tcPr>
          <w:p w14:paraId="5B1F7FDF" w14:textId="77777777" w:rsidR="00653BF0" w:rsidRDefault="00000000">
            <w:pPr>
              <w:keepNext/>
              <w:spacing w:after="40" w:line="264" w:lineRule="auto"/>
              <w:jc w:val="center"/>
            </w:pPr>
            <w:r>
              <w:rPr>
                <w:rFonts w:ascii="Times New Roman" w:hAnsi="Times New Roman"/>
                <w:b/>
                <w:bCs/>
                <w:sz w:val="19"/>
                <w:szCs w:val="19"/>
              </w:rPr>
              <w:t>C7</w:t>
            </w:r>
          </w:p>
        </w:tc>
        <w:tc>
          <w:tcPr>
            <w:tcW w:w="600" w:type="dxa"/>
            <w:shd w:val="clear" w:color="auto" w:fill="DEEAF6"/>
            <w:vAlign w:val="center"/>
          </w:tcPr>
          <w:p w14:paraId="6279879E" w14:textId="77777777" w:rsidR="00653BF0" w:rsidRDefault="00000000">
            <w:pPr>
              <w:keepNext/>
              <w:spacing w:after="40" w:line="264" w:lineRule="auto"/>
              <w:jc w:val="center"/>
            </w:pPr>
            <w:r>
              <w:rPr>
                <w:rFonts w:ascii="Times New Roman" w:hAnsi="Times New Roman"/>
                <w:b/>
                <w:bCs/>
                <w:sz w:val="19"/>
                <w:szCs w:val="19"/>
              </w:rPr>
              <w:t>C8</w:t>
            </w:r>
          </w:p>
        </w:tc>
        <w:tc>
          <w:tcPr>
            <w:tcW w:w="900" w:type="dxa"/>
            <w:shd w:val="clear" w:color="auto" w:fill="DEEAF6"/>
            <w:vAlign w:val="center"/>
          </w:tcPr>
          <w:p w14:paraId="6B54B108" w14:textId="77777777" w:rsidR="00653BF0" w:rsidRDefault="00000000">
            <w:pPr>
              <w:keepNext/>
              <w:spacing w:after="40" w:line="264" w:lineRule="auto"/>
              <w:jc w:val="center"/>
            </w:pPr>
            <w:r>
              <w:rPr>
                <w:rFonts w:ascii="Times New Roman" w:hAnsi="Times New Roman"/>
                <w:b/>
                <w:bCs/>
                <w:sz w:val="19"/>
                <w:szCs w:val="19"/>
              </w:rPr>
              <w:t>Total (32)</w:t>
            </w:r>
          </w:p>
        </w:tc>
        <w:tc>
          <w:tcPr>
            <w:tcW w:w="900" w:type="dxa"/>
            <w:shd w:val="clear" w:color="auto" w:fill="DEEAF6"/>
            <w:vAlign w:val="center"/>
          </w:tcPr>
          <w:p w14:paraId="2B186AAE" w14:textId="77777777" w:rsidR="00653BF0" w:rsidRDefault="00000000">
            <w:pPr>
              <w:keepNext/>
              <w:spacing w:after="40" w:line="264" w:lineRule="auto"/>
              <w:jc w:val="center"/>
            </w:pPr>
            <w:r>
              <w:rPr>
                <w:rFonts w:ascii="Times New Roman" w:hAnsi="Times New Roman"/>
                <w:b/>
                <w:bCs/>
                <w:sz w:val="19"/>
                <w:szCs w:val="19"/>
              </w:rPr>
              <w:t>Scaled (</w:t>
            </w:r>
            <w:r w:rsidR="00FF73AA">
              <w:rPr>
                <w:rFonts w:ascii="Times New Roman" w:hAnsi="Times New Roman"/>
                <w:b/>
                <w:bCs/>
                <w:sz w:val="19"/>
                <w:szCs w:val="19"/>
              </w:rPr>
              <w:t>10</w:t>
            </w:r>
            <w:r>
              <w:rPr>
                <w:rFonts w:ascii="Times New Roman" w:hAnsi="Times New Roman"/>
                <w:b/>
                <w:bCs/>
                <w:sz w:val="19"/>
                <w:szCs w:val="19"/>
              </w:rPr>
              <w:t>)</w:t>
            </w:r>
          </w:p>
        </w:tc>
      </w:tr>
      <w:tr w:rsidR="00653BF0" w14:paraId="6EF44F64" w14:textId="77777777">
        <w:trPr>
          <w:cantSplit/>
          <w:trHeight w:val="520"/>
          <w:jc w:val="center"/>
        </w:trPr>
        <w:tc>
          <w:tcPr>
            <w:tcW w:w="1300" w:type="dxa"/>
            <w:vAlign w:val="center"/>
          </w:tcPr>
          <w:p w14:paraId="30E26200" w14:textId="2627EA12" w:rsidR="00653BF0" w:rsidRDefault="008D2FBB">
            <w:pPr>
              <w:keepNext/>
              <w:spacing w:after="40" w:line="264" w:lineRule="auto"/>
            </w:pPr>
            <w:r>
              <w:t>24VE1A6695</w:t>
            </w:r>
          </w:p>
        </w:tc>
        <w:tc>
          <w:tcPr>
            <w:tcW w:w="2100" w:type="dxa"/>
            <w:vAlign w:val="center"/>
          </w:tcPr>
          <w:p w14:paraId="77D66C0B" w14:textId="6E1DB800" w:rsidR="008D2FBB" w:rsidRDefault="008D2FBB">
            <w:pPr>
              <w:keepNext/>
              <w:spacing w:after="40" w:line="264" w:lineRule="auto"/>
            </w:pPr>
            <w:r>
              <w:t>M Tejas Yadav</w:t>
            </w:r>
          </w:p>
        </w:tc>
        <w:tc>
          <w:tcPr>
            <w:tcW w:w="600" w:type="dxa"/>
            <w:vAlign w:val="center"/>
          </w:tcPr>
          <w:p w14:paraId="77FBDE39" w14:textId="77777777" w:rsidR="00653BF0" w:rsidRDefault="00653BF0">
            <w:pPr>
              <w:keepNext/>
              <w:spacing w:after="40" w:line="264" w:lineRule="auto"/>
              <w:jc w:val="center"/>
            </w:pPr>
          </w:p>
        </w:tc>
        <w:tc>
          <w:tcPr>
            <w:tcW w:w="600" w:type="dxa"/>
            <w:vAlign w:val="center"/>
          </w:tcPr>
          <w:p w14:paraId="14893735" w14:textId="77777777" w:rsidR="00653BF0" w:rsidRDefault="00653BF0">
            <w:pPr>
              <w:keepNext/>
              <w:spacing w:after="40" w:line="264" w:lineRule="auto"/>
              <w:jc w:val="center"/>
            </w:pPr>
          </w:p>
        </w:tc>
        <w:tc>
          <w:tcPr>
            <w:tcW w:w="600" w:type="dxa"/>
            <w:vAlign w:val="center"/>
          </w:tcPr>
          <w:p w14:paraId="6F17A186" w14:textId="77777777" w:rsidR="00653BF0" w:rsidRDefault="00653BF0">
            <w:pPr>
              <w:keepNext/>
              <w:spacing w:after="40" w:line="264" w:lineRule="auto"/>
              <w:jc w:val="center"/>
            </w:pPr>
          </w:p>
        </w:tc>
        <w:tc>
          <w:tcPr>
            <w:tcW w:w="600" w:type="dxa"/>
            <w:vAlign w:val="center"/>
          </w:tcPr>
          <w:p w14:paraId="789C9780" w14:textId="77777777" w:rsidR="00653BF0" w:rsidRDefault="00653BF0">
            <w:pPr>
              <w:keepNext/>
              <w:spacing w:after="40" w:line="264" w:lineRule="auto"/>
              <w:jc w:val="center"/>
            </w:pPr>
          </w:p>
        </w:tc>
        <w:tc>
          <w:tcPr>
            <w:tcW w:w="600" w:type="dxa"/>
            <w:vAlign w:val="center"/>
          </w:tcPr>
          <w:p w14:paraId="2A6CF33A" w14:textId="77777777" w:rsidR="00653BF0" w:rsidRDefault="00653BF0">
            <w:pPr>
              <w:keepNext/>
              <w:spacing w:after="40" w:line="264" w:lineRule="auto"/>
              <w:jc w:val="center"/>
            </w:pPr>
          </w:p>
        </w:tc>
        <w:tc>
          <w:tcPr>
            <w:tcW w:w="600" w:type="dxa"/>
            <w:vAlign w:val="center"/>
          </w:tcPr>
          <w:p w14:paraId="30BBB6F0" w14:textId="77777777" w:rsidR="00653BF0" w:rsidRDefault="00653BF0">
            <w:pPr>
              <w:keepNext/>
              <w:spacing w:after="40" w:line="264" w:lineRule="auto"/>
              <w:jc w:val="center"/>
            </w:pPr>
          </w:p>
        </w:tc>
        <w:tc>
          <w:tcPr>
            <w:tcW w:w="600" w:type="dxa"/>
            <w:vAlign w:val="center"/>
          </w:tcPr>
          <w:p w14:paraId="2C65D7E0" w14:textId="77777777" w:rsidR="00653BF0" w:rsidRDefault="00653BF0">
            <w:pPr>
              <w:keepNext/>
              <w:spacing w:after="40" w:line="264" w:lineRule="auto"/>
              <w:jc w:val="center"/>
            </w:pPr>
          </w:p>
        </w:tc>
        <w:tc>
          <w:tcPr>
            <w:tcW w:w="600" w:type="dxa"/>
            <w:vAlign w:val="center"/>
          </w:tcPr>
          <w:p w14:paraId="5A17792D" w14:textId="77777777" w:rsidR="00653BF0" w:rsidRDefault="00653BF0">
            <w:pPr>
              <w:keepNext/>
              <w:spacing w:after="40" w:line="264" w:lineRule="auto"/>
              <w:jc w:val="center"/>
            </w:pPr>
          </w:p>
        </w:tc>
        <w:tc>
          <w:tcPr>
            <w:tcW w:w="900" w:type="dxa"/>
            <w:vAlign w:val="center"/>
          </w:tcPr>
          <w:p w14:paraId="51909427" w14:textId="77777777" w:rsidR="00653BF0" w:rsidRDefault="00653BF0">
            <w:pPr>
              <w:keepNext/>
              <w:spacing w:after="40" w:line="264" w:lineRule="auto"/>
              <w:jc w:val="center"/>
            </w:pPr>
          </w:p>
        </w:tc>
        <w:tc>
          <w:tcPr>
            <w:tcW w:w="900" w:type="dxa"/>
            <w:vAlign w:val="center"/>
          </w:tcPr>
          <w:p w14:paraId="32909015" w14:textId="77777777" w:rsidR="00653BF0" w:rsidRDefault="00653BF0">
            <w:pPr>
              <w:keepNext/>
              <w:spacing w:after="40" w:line="264" w:lineRule="auto"/>
              <w:jc w:val="center"/>
            </w:pPr>
          </w:p>
        </w:tc>
      </w:tr>
      <w:tr w:rsidR="00653BF0" w14:paraId="39D21593" w14:textId="77777777">
        <w:trPr>
          <w:cantSplit/>
          <w:trHeight w:val="520"/>
          <w:jc w:val="center"/>
        </w:trPr>
        <w:tc>
          <w:tcPr>
            <w:tcW w:w="1300" w:type="dxa"/>
            <w:vAlign w:val="center"/>
          </w:tcPr>
          <w:p w14:paraId="2D96A065" w14:textId="2AC1A2D8" w:rsidR="008D2FBB" w:rsidRDefault="008D2FBB">
            <w:pPr>
              <w:keepNext/>
              <w:spacing w:after="40" w:line="264" w:lineRule="auto"/>
            </w:pPr>
            <w:r>
              <w:t>24VE1A6692</w:t>
            </w:r>
          </w:p>
        </w:tc>
        <w:tc>
          <w:tcPr>
            <w:tcW w:w="2100" w:type="dxa"/>
            <w:vAlign w:val="center"/>
          </w:tcPr>
          <w:p w14:paraId="06942048" w14:textId="77777777" w:rsidR="00653BF0" w:rsidRDefault="00653BF0">
            <w:pPr>
              <w:keepNext/>
              <w:spacing w:after="40" w:line="264" w:lineRule="auto"/>
            </w:pPr>
          </w:p>
        </w:tc>
        <w:tc>
          <w:tcPr>
            <w:tcW w:w="600" w:type="dxa"/>
            <w:vAlign w:val="center"/>
          </w:tcPr>
          <w:p w14:paraId="7BA7189C" w14:textId="77777777" w:rsidR="00653BF0" w:rsidRDefault="00653BF0">
            <w:pPr>
              <w:keepNext/>
              <w:spacing w:after="40" w:line="264" w:lineRule="auto"/>
              <w:jc w:val="center"/>
            </w:pPr>
          </w:p>
        </w:tc>
        <w:tc>
          <w:tcPr>
            <w:tcW w:w="600" w:type="dxa"/>
            <w:vAlign w:val="center"/>
          </w:tcPr>
          <w:p w14:paraId="54680A30" w14:textId="77777777" w:rsidR="00653BF0" w:rsidRDefault="00653BF0">
            <w:pPr>
              <w:keepNext/>
              <w:spacing w:after="40" w:line="264" w:lineRule="auto"/>
              <w:jc w:val="center"/>
            </w:pPr>
          </w:p>
        </w:tc>
        <w:tc>
          <w:tcPr>
            <w:tcW w:w="600" w:type="dxa"/>
            <w:vAlign w:val="center"/>
          </w:tcPr>
          <w:p w14:paraId="365BB478" w14:textId="77777777" w:rsidR="00653BF0" w:rsidRDefault="00653BF0">
            <w:pPr>
              <w:keepNext/>
              <w:spacing w:after="40" w:line="264" w:lineRule="auto"/>
              <w:jc w:val="center"/>
            </w:pPr>
          </w:p>
        </w:tc>
        <w:tc>
          <w:tcPr>
            <w:tcW w:w="600" w:type="dxa"/>
            <w:vAlign w:val="center"/>
          </w:tcPr>
          <w:p w14:paraId="7727420C" w14:textId="77777777" w:rsidR="00653BF0" w:rsidRDefault="00653BF0">
            <w:pPr>
              <w:keepNext/>
              <w:spacing w:after="40" w:line="264" w:lineRule="auto"/>
              <w:jc w:val="center"/>
            </w:pPr>
          </w:p>
        </w:tc>
        <w:tc>
          <w:tcPr>
            <w:tcW w:w="600" w:type="dxa"/>
            <w:vAlign w:val="center"/>
          </w:tcPr>
          <w:p w14:paraId="381DBA20" w14:textId="77777777" w:rsidR="00653BF0" w:rsidRDefault="00653BF0">
            <w:pPr>
              <w:keepNext/>
              <w:spacing w:after="40" w:line="264" w:lineRule="auto"/>
              <w:jc w:val="center"/>
            </w:pPr>
          </w:p>
        </w:tc>
        <w:tc>
          <w:tcPr>
            <w:tcW w:w="600" w:type="dxa"/>
            <w:vAlign w:val="center"/>
          </w:tcPr>
          <w:p w14:paraId="677A2986" w14:textId="77777777" w:rsidR="00653BF0" w:rsidRDefault="00653BF0">
            <w:pPr>
              <w:keepNext/>
              <w:spacing w:after="40" w:line="264" w:lineRule="auto"/>
              <w:jc w:val="center"/>
            </w:pPr>
          </w:p>
        </w:tc>
        <w:tc>
          <w:tcPr>
            <w:tcW w:w="600" w:type="dxa"/>
            <w:vAlign w:val="center"/>
          </w:tcPr>
          <w:p w14:paraId="5497F9F5" w14:textId="77777777" w:rsidR="00653BF0" w:rsidRDefault="00653BF0">
            <w:pPr>
              <w:keepNext/>
              <w:spacing w:after="40" w:line="264" w:lineRule="auto"/>
              <w:jc w:val="center"/>
            </w:pPr>
          </w:p>
        </w:tc>
        <w:tc>
          <w:tcPr>
            <w:tcW w:w="600" w:type="dxa"/>
            <w:vAlign w:val="center"/>
          </w:tcPr>
          <w:p w14:paraId="655D04A4" w14:textId="77777777" w:rsidR="00653BF0" w:rsidRDefault="00653BF0">
            <w:pPr>
              <w:keepNext/>
              <w:spacing w:after="40" w:line="264" w:lineRule="auto"/>
              <w:jc w:val="center"/>
            </w:pPr>
          </w:p>
        </w:tc>
        <w:tc>
          <w:tcPr>
            <w:tcW w:w="900" w:type="dxa"/>
            <w:vAlign w:val="center"/>
          </w:tcPr>
          <w:p w14:paraId="3C880336" w14:textId="77777777" w:rsidR="00653BF0" w:rsidRDefault="00653BF0">
            <w:pPr>
              <w:keepNext/>
              <w:spacing w:after="40" w:line="264" w:lineRule="auto"/>
              <w:jc w:val="center"/>
            </w:pPr>
          </w:p>
        </w:tc>
        <w:tc>
          <w:tcPr>
            <w:tcW w:w="900" w:type="dxa"/>
            <w:vAlign w:val="center"/>
          </w:tcPr>
          <w:p w14:paraId="48EFFD37" w14:textId="77777777" w:rsidR="00653BF0" w:rsidRDefault="00653BF0">
            <w:pPr>
              <w:keepNext/>
              <w:spacing w:after="40" w:line="264" w:lineRule="auto"/>
              <w:jc w:val="center"/>
            </w:pPr>
          </w:p>
        </w:tc>
      </w:tr>
      <w:tr w:rsidR="00653BF0" w14:paraId="51989C80" w14:textId="77777777">
        <w:trPr>
          <w:cantSplit/>
          <w:trHeight w:val="520"/>
          <w:jc w:val="center"/>
        </w:trPr>
        <w:tc>
          <w:tcPr>
            <w:tcW w:w="1300" w:type="dxa"/>
            <w:vAlign w:val="center"/>
          </w:tcPr>
          <w:p w14:paraId="4B928623" w14:textId="4B644F0B" w:rsidR="00653BF0" w:rsidRDefault="008D2FBB">
            <w:pPr>
              <w:keepNext/>
              <w:spacing w:after="40" w:line="264" w:lineRule="auto"/>
            </w:pPr>
            <w:r>
              <w:t>24VE1A66C8</w:t>
            </w:r>
          </w:p>
        </w:tc>
        <w:tc>
          <w:tcPr>
            <w:tcW w:w="2100" w:type="dxa"/>
            <w:vAlign w:val="center"/>
          </w:tcPr>
          <w:p w14:paraId="4F30CF78" w14:textId="77777777" w:rsidR="00653BF0" w:rsidRDefault="00653BF0">
            <w:pPr>
              <w:keepNext/>
              <w:spacing w:after="40" w:line="264" w:lineRule="auto"/>
            </w:pPr>
          </w:p>
        </w:tc>
        <w:tc>
          <w:tcPr>
            <w:tcW w:w="600" w:type="dxa"/>
            <w:vAlign w:val="center"/>
          </w:tcPr>
          <w:p w14:paraId="1E9417DF" w14:textId="77777777" w:rsidR="00653BF0" w:rsidRDefault="00653BF0">
            <w:pPr>
              <w:keepNext/>
              <w:spacing w:after="40" w:line="264" w:lineRule="auto"/>
              <w:jc w:val="center"/>
            </w:pPr>
          </w:p>
        </w:tc>
        <w:tc>
          <w:tcPr>
            <w:tcW w:w="600" w:type="dxa"/>
            <w:vAlign w:val="center"/>
          </w:tcPr>
          <w:p w14:paraId="3264815B" w14:textId="77777777" w:rsidR="00653BF0" w:rsidRDefault="00653BF0">
            <w:pPr>
              <w:keepNext/>
              <w:spacing w:after="40" w:line="264" w:lineRule="auto"/>
              <w:jc w:val="center"/>
            </w:pPr>
          </w:p>
        </w:tc>
        <w:tc>
          <w:tcPr>
            <w:tcW w:w="600" w:type="dxa"/>
            <w:vAlign w:val="center"/>
          </w:tcPr>
          <w:p w14:paraId="54C35480" w14:textId="77777777" w:rsidR="00653BF0" w:rsidRDefault="00653BF0">
            <w:pPr>
              <w:keepNext/>
              <w:spacing w:after="40" w:line="264" w:lineRule="auto"/>
              <w:jc w:val="center"/>
            </w:pPr>
          </w:p>
        </w:tc>
        <w:tc>
          <w:tcPr>
            <w:tcW w:w="600" w:type="dxa"/>
            <w:vAlign w:val="center"/>
          </w:tcPr>
          <w:p w14:paraId="648DA789" w14:textId="77777777" w:rsidR="00653BF0" w:rsidRDefault="00653BF0">
            <w:pPr>
              <w:keepNext/>
              <w:spacing w:after="40" w:line="264" w:lineRule="auto"/>
              <w:jc w:val="center"/>
            </w:pPr>
          </w:p>
        </w:tc>
        <w:tc>
          <w:tcPr>
            <w:tcW w:w="600" w:type="dxa"/>
            <w:vAlign w:val="center"/>
          </w:tcPr>
          <w:p w14:paraId="29612855" w14:textId="77777777" w:rsidR="00653BF0" w:rsidRDefault="00653BF0">
            <w:pPr>
              <w:keepNext/>
              <w:spacing w:after="40" w:line="264" w:lineRule="auto"/>
              <w:jc w:val="center"/>
            </w:pPr>
          </w:p>
        </w:tc>
        <w:tc>
          <w:tcPr>
            <w:tcW w:w="600" w:type="dxa"/>
            <w:vAlign w:val="center"/>
          </w:tcPr>
          <w:p w14:paraId="0F551E7F" w14:textId="77777777" w:rsidR="00653BF0" w:rsidRDefault="00653BF0">
            <w:pPr>
              <w:keepNext/>
              <w:spacing w:after="40" w:line="264" w:lineRule="auto"/>
              <w:jc w:val="center"/>
            </w:pPr>
          </w:p>
        </w:tc>
        <w:tc>
          <w:tcPr>
            <w:tcW w:w="600" w:type="dxa"/>
            <w:vAlign w:val="center"/>
          </w:tcPr>
          <w:p w14:paraId="4F7FAAE7" w14:textId="77777777" w:rsidR="00653BF0" w:rsidRDefault="00653BF0">
            <w:pPr>
              <w:keepNext/>
              <w:spacing w:after="40" w:line="264" w:lineRule="auto"/>
              <w:jc w:val="center"/>
            </w:pPr>
          </w:p>
        </w:tc>
        <w:tc>
          <w:tcPr>
            <w:tcW w:w="600" w:type="dxa"/>
            <w:vAlign w:val="center"/>
          </w:tcPr>
          <w:p w14:paraId="6FCC45AB" w14:textId="77777777" w:rsidR="00653BF0" w:rsidRDefault="00653BF0">
            <w:pPr>
              <w:keepNext/>
              <w:spacing w:after="40" w:line="264" w:lineRule="auto"/>
              <w:jc w:val="center"/>
            </w:pPr>
          </w:p>
        </w:tc>
        <w:tc>
          <w:tcPr>
            <w:tcW w:w="900" w:type="dxa"/>
            <w:vAlign w:val="center"/>
          </w:tcPr>
          <w:p w14:paraId="0A99A497" w14:textId="77777777" w:rsidR="00653BF0" w:rsidRDefault="00653BF0">
            <w:pPr>
              <w:keepNext/>
              <w:spacing w:after="40" w:line="264" w:lineRule="auto"/>
              <w:jc w:val="center"/>
            </w:pPr>
          </w:p>
        </w:tc>
        <w:tc>
          <w:tcPr>
            <w:tcW w:w="900" w:type="dxa"/>
            <w:vAlign w:val="center"/>
          </w:tcPr>
          <w:p w14:paraId="434BE4E2" w14:textId="77777777" w:rsidR="00653BF0" w:rsidRDefault="00653BF0">
            <w:pPr>
              <w:keepNext/>
              <w:spacing w:after="40" w:line="264" w:lineRule="auto"/>
              <w:jc w:val="center"/>
            </w:pPr>
          </w:p>
        </w:tc>
      </w:tr>
      <w:tr w:rsidR="00653BF0" w14:paraId="5E051D1B" w14:textId="77777777">
        <w:trPr>
          <w:cantSplit/>
          <w:trHeight w:val="520"/>
          <w:jc w:val="center"/>
        </w:trPr>
        <w:tc>
          <w:tcPr>
            <w:tcW w:w="1300" w:type="dxa"/>
            <w:vAlign w:val="center"/>
          </w:tcPr>
          <w:p w14:paraId="66B8B1A4" w14:textId="74B5E498" w:rsidR="00653BF0" w:rsidRDefault="008D2FBB">
            <w:pPr>
              <w:spacing w:after="40" w:line="264" w:lineRule="auto"/>
            </w:pPr>
            <w:r>
              <w:t>24VE1A66</w:t>
            </w:r>
          </w:p>
        </w:tc>
        <w:tc>
          <w:tcPr>
            <w:tcW w:w="2100" w:type="dxa"/>
            <w:vAlign w:val="center"/>
          </w:tcPr>
          <w:p w14:paraId="5683C3EF" w14:textId="77777777" w:rsidR="00653BF0" w:rsidRDefault="00653BF0">
            <w:pPr>
              <w:spacing w:after="40" w:line="264" w:lineRule="auto"/>
            </w:pPr>
          </w:p>
        </w:tc>
        <w:tc>
          <w:tcPr>
            <w:tcW w:w="600" w:type="dxa"/>
            <w:vAlign w:val="center"/>
          </w:tcPr>
          <w:p w14:paraId="18007C1F" w14:textId="77777777" w:rsidR="00653BF0" w:rsidRDefault="00653BF0">
            <w:pPr>
              <w:spacing w:after="40" w:line="264" w:lineRule="auto"/>
              <w:jc w:val="center"/>
            </w:pPr>
          </w:p>
        </w:tc>
        <w:tc>
          <w:tcPr>
            <w:tcW w:w="600" w:type="dxa"/>
            <w:vAlign w:val="center"/>
          </w:tcPr>
          <w:p w14:paraId="65A671FF" w14:textId="77777777" w:rsidR="00653BF0" w:rsidRDefault="00653BF0">
            <w:pPr>
              <w:spacing w:after="40" w:line="264" w:lineRule="auto"/>
              <w:jc w:val="center"/>
            </w:pPr>
          </w:p>
        </w:tc>
        <w:tc>
          <w:tcPr>
            <w:tcW w:w="600" w:type="dxa"/>
            <w:vAlign w:val="center"/>
          </w:tcPr>
          <w:p w14:paraId="3D704171" w14:textId="77777777" w:rsidR="00653BF0" w:rsidRDefault="00653BF0">
            <w:pPr>
              <w:spacing w:after="40" w:line="264" w:lineRule="auto"/>
              <w:jc w:val="center"/>
            </w:pPr>
          </w:p>
        </w:tc>
        <w:tc>
          <w:tcPr>
            <w:tcW w:w="600" w:type="dxa"/>
            <w:vAlign w:val="center"/>
          </w:tcPr>
          <w:p w14:paraId="168B64EB" w14:textId="77777777" w:rsidR="00653BF0" w:rsidRDefault="00653BF0">
            <w:pPr>
              <w:spacing w:after="40" w:line="264" w:lineRule="auto"/>
              <w:jc w:val="center"/>
            </w:pPr>
          </w:p>
        </w:tc>
        <w:tc>
          <w:tcPr>
            <w:tcW w:w="600" w:type="dxa"/>
            <w:vAlign w:val="center"/>
          </w:tcPr>
          <w:p w14:paraId="7CAB4F2E" w14:textId="77777777" w:rsidR="00653BF0" w:rsidRDefault="00653BF0">
            <w:pPr>
              <w:spacing w:after="40" w:line="264" w:lineRule="auto"/>
              <w:jc w:val="center"/>
            </w:pPr>
          </w:p>
        </w:tc>
        <w:tc>
          <w:tcPr>
            <w:tcW w:w="600" w:type="dxa"/>
            <w:vAlign w:val="center"/>
          </w:tcPr>
          <w:p w14:paraId="5309804F" w14:textId="77777777" w:rsidR="00653BF0" w:rsidRDefault="00653BF0">
            <w:pPr>
              <w:spacing w:after="40" w:line="264" w:lineRule="auto"/>
              <w:jc w:val="center"/>
            </w:pPr>
          </w:p>
        </w:tc>
        <w:tc>
          <w:tcPr>
            <w:tcW w:w="600" w:type="dxa"/>
            <w:vAlign w:val="center"/>
          </w:tcPr>
          <w:p w14:paraId="2E8C466B" w14:textId="77777777" w:rsidR="00653BF0" w:rsidRDefault="00653BF0">
            <w:pPr>
              <w:spacing w:after="40" w:line="264" w:lineRule="auto"/>
              <w:jc w:val="center"/>
            </w:pPr>
          </w:p>
        </w:tc>
        <w:tc>
          <w:tcPr>
            <w:tcW w:w="600" w:type="dxa"/>
            <w:vAlign w:val="center"/>
          </w:tcPr>
          <w:p w14:paraId="56764A0A" w14:textId="77777777" w:rsidR="00653BF0" w:rsidRDefault="00653BF0">
            <w:pPr>
              <w:spacing w:after="40" w:line="264" w:lineRule="auto"/>
              <w:jc w:val="center"/>
            </w:pPr>
          </w:p>
        </w:tc>
        <w:tc>
          <w:tcPr>
            <w:tcW w:w="900" w:type="dxa"/>
            <w:vAlign w:val="center"/>
          </w:tcPr>
          <w:p w14:paraId="1303534D" w14:textId="77777777" w:rsidR="00653BF0" w:rsidRDefault="00653BF0">
            <w:pPr>
              <w:spacing w:after="40" w:line="264" w:lineRule="auto"/>
              <w:jc w:val="center"/>
            </w:pPr>
          </w:p>
        </w:tc>
        <w:tc>
          <w:tcPr>
            <w:tcW w:w="900" w:type="dxa"/>
            <w:vAlign w:val="center"/>
          </w:tcPr>
          <w:p w14:paraId="019F7982" w14:textId="77777777" w:rsidR="00653BF0" w:rsidRDefault="00653BF0">
            <w:pPr>
              <w:spacing w:after="40" w:line="264" w:lineRule="auto"/>
              <w:jc w:val="center"/>
            </w:pPr>
          </w:p>
        </w:tc>
      </w:tr>
    </w:tbl>
    <w:p w14:paraId="053A8D73" w14:textId="77777777" w:rsidR="00653BF0" w:rsidRDefault="00653BF0">
      <w:pPr>
        <w:spacing w:after="60"/>
        <w:jc w:val="both"/>
      </w:pPr>
    </w:p>
    <w:p w14:paraId="32511E4A" w14:textId="77777777" w:rsidR="00653BF0" w:rsidRDefault="00653BF0">
      <w:pPr>
        <w:spacing w:after="240" w:line="360" w:lineRule="auto"/>
        <w:jc w:val="both"/>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14:paraId="4C1B32A0" w14:textId="77777777" w:rsidTr="009A27F8">
        <w:trPr>
          <w:cantSplit/>
          <w:jc w:val="right"/>
        </w:trPr>
        <w:tc>
          <w:tcPr>
            <w:tcW w:w="3333" w:type="dxa"/>
            <w:vAlign w:val="center"/>
          </w:tcPr>
          <w:p w14:paraId="6D03C87C" w14:textId="77777777" w:rsidR="009A27F8" w:rsidRDefault="009A27F8">
            <w:pPr>
              <w:keepNext/>
              <w:spacing w:after="40" w:line="264" w:lineRule="auto"/>
              <w:jc w:val="center"/>
            </w:pPr>
          </w:p>
          <w:p w14:paraId="452F2173" w14:textId="77777777" w:rsidR="009A27F8" w:rsidRDefault="009A27F8">
            <w:pPr>
              <w:keepNext/>
              <w:spacing w:after="40" w:line="264" w:lineRule="auto"/>
              <w:jc w:val="center"/>
            </w:pPr>
          </w:p>
          <w:p w14:paraId="3C2321E7" w14:textId="77777777" w:rsidR="009A27F8" w:rsidRDefault="009A27F8">
            <w:pPr>
              <w:keepNext/>
              <w:spacing w:after="40" w:line="264" w:lineRule="auto"/>
              <w:jc w:val="center"/>
            </w:pPr>
          </w:p>
          <w:p w14:paraId="2AD86EB0" w14:textId="77777777" w:rsidR="009A27F8" w:rsidRDefault="009A27F8">
            <w:pPr>
              <w:keepNext/>
              <w:spacing w:after="40" w:line="264" w:lineRule="auto"/>
              <w:jc w:val="center"/>
            </w:pPr>
            <w:r>
              <w:rPr>
                <w:rFonts w:ascii="Times New Roman" w:hAnsi="Times New Roman"/>
              </w:rPr>
              <w:t>Signature</w:t>
            </w:r>
          </w:p>
        </w:tc>
      </w:tr>
      <w:tr w:rsidR="009A27F8" w14:paraId="105FB2F8" w14:textId="77777777" w:rsidTr="009A27F8">
        <w:trPr>
          <w:cantSplit/>
          <w:jc w:val="right"/>
        </w:trPr>
        <w:tc>
          <w:tcPr>
            <w:tcW w:w="3333" w:type="dxa"/>
            <w:vAlign w:val="center"/>
          </w:tcPr>
          <w:p w14:paraId="4A71F20D" w14:textId="77777777" w:rsidR="009A27F8" w:rsidRDefault="009A27F8">
            <w:pPr>
              <w:keepNext/>
              <w:spacing w:after="40" w:line="264" w:lineRule="auto"/>
              <w:jc w:val="center"/>
            </w:pPr>
            <w:r>
              <w:rPr>
                <w:rFonts w:ascii="Times New Roman" w:hAnsi="Times New Roman"/>
              </w:rPr>
              <w:t>Course Coordinator</w:t>
            </w:r>
          </w:p>
        </w:tc>
      </w:tr>
      <w:tr w:rsidR="009A27F8" w14:paraId="32FF5930" w14:textId="77777777" w:rsidTr="009A27F8">
        <w:trPr>
          <w:cantSplit/>
          <w:jc w:val="right"/>
        </w:trPr>
        <w:tc>
          <w:tcPr>
            <w:tcW w:w="3333" w:type="dxa"/>
            <w:vAlign w:val="center"/>
          </w:tcPr>
          <w:p w14:paraId="42618A31" w14:textId="77777777" w:rsidR="009A27F8" w:rsidRDefault="009A27F8">
            <w:pPr>
              <w:keepNext/>
              <w:spacing w:after="40" w:line="264" w:lineRule="auto"/>
              <w:jc w:val="center"/>
            </w:pPr>
            <w:r>
              <w:rPr>
                <w:rFonts w:ascii="Times New Roman" w:hAnsi="Times New Roman"/>
              </w:rPr>
              <w:t>Name: ________________</w:t>
            </w:r>
          </w:p>
        </w:tc>
      </w:tr>
      <w:tr w:rsidR="009A27F8" w14:paraId="5CC3E88C" w14:textId="77777777" w:rsidTr="009A27F8">
        <w:trPr>
          <w:cantSplit/>
          <w:jc w:val="right"/>
        </w:trPr>
        <w:tc>
          <w:tcPr>
            <w:tcW w:w="3333" w:type="dxa"/>
            <w:vAlign w:val="center"/>
          </w:tcPr>
          <w:p w14:paraId="090D42AF" w14:textId="77777777" w:rsidR="009A27F8" w:rsidRDefault="009A27F8">
            <w:pPr>
              <w:spacing w:after="40" w:line="264" w:lineRule="auto"/>
              <w:jc w:val="center"/>
            </w:pPr>
            <w:r>
              <w:rPr>
                <w:rFonts w:ascii="Times New Roman" w:hAnsi="Times New Roman"/>
              </w:rPr>
              <w:t>Date: ________________</w:t>
            </w:r>
          </w:p>
        </w:tc>
      </w:tr>
    </w:tbl>
    <w:p w14:paraId="62BD2CCE" w14:textId="77777777" w:rsidR="00653BF0" w:rsidRDefault="00653BF0">
      <w:pPr>
        <w:spacing w:after="60"/>
        <w:jc w:val="both"/>
      </w:pPr>
    </w:p>
    <w:p w14:paraId="0E6CD4E6" w14:textId="77777777" w:rsidR="00653BF0" w:rsidRDefault="00000000">
      <w:pPr>
        <w:pStyle w:val="Heading1"/>
        <w:pageBreakBefore/>
        <w:spacing w:before="120" w:after="240" w:line="360" w:lineRule="auto"/>
        <w:jc w:val="center"/>
      </w:pPr>
      <w:r>
        <w:rPr>
          <w:rFonts w:ascii="Times New Roman" w:hAnsi="Times New Roman"/>
          <w:b/>
          <w:bCs/>
        </w:rPr>
        <w:lastRenderedPageBreak/>
        <w:t xml:space="preserve">APPENDIX </w:t>
      </w:r>
      <w:r w:rsidR="009A27F8">
        <w:rPr>
          <w:rFonts w:ascii="Times New Roman" w:hAnsi="Times New Roman"/>
          <w:b/>
          <w:bCs/>
        </w:rPr>
        <w:t>C</w:t>
      </w:r>
      <w:r>
        <w:rPr>
          <w:rFonts w:ascii="Times New Roman" w:hAnsi="Times New Roman"/>
          <w:b/>
          <w:bCs/>
        </w:rPr>
        <w:t xml:space="preserve"> – STUDENT SELF-REFLECTION</w:t>
      </w:r>
    </w:p>
    <w:p w14:paraId="00302AEA" w14:textId="77777777" w:rsidR="00653BF0" w:rsidRDefault="00653BF0">
      <w:pPr>
        <w:spacing w:after="120" w:line="276" w:lineRule="auto"/>
        <w:jc w:val="both"/>
      </w:pPr>
    </w:p>
    <w:p w14:paraId="52EAFEB1" w14:textId="77777777" w:rsidR="00653BF0" w:rsidRDefault="00000000">
      <w:pPr>
        <w:keepNext/>
        <w:spacing w:after="60" w:line="360" w:lineRule="auto"/>
        <w:jc w:val="both"/>
      </w:pPr>
      <w:r>
        <w:rPr>
          <w:rFonts w:ascii="Times New Roman" w:hAnsi="Times New Roman"/>
          <w:b/>
        </w:rPr>
        <w:t>Student 1:  Roll No. 22071A6601   Name: G. Tejaswi</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65308E1A" w14:textId="77777777">
        <w:trPr>
          <w:cantSplit/>
          <w:tblHeader/>
          <w:jc w:val="center"/>
        </w:trPr>
        <w:tc>
          <w:tcPr>
            <w:tcW w:w="4000" w:type="dxa"/>
            <w:shd w:val="clear" w:color="auto" w:fill="DEEAF6"/>
            <w:vAlign w:val="center"/>
          </w:tcPr>
          <w:p w14:paraId="1C39A22C"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A0F39FD"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60AAE123"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Which ML concepts did I understand better through this project?</w:t>
            </w:r>
          </w:p>
        </w:tc>
        <w:tc>
          <w:tcPr>
            <w:tcW w:w="6000" w:type="dxa"/>
            <w:vAlign w:val="center"/>
          </w:tcPr>
          <w:p>
            <w:pPr>
              <w:spacing w:before="40" w:after="40" w:line="240" w:lineRule="auto"/>
              <w:jc w:val="left"/>
            </w:pPr>
            <w:r>
              <w:rPr>
                <w:rFonts w:ascii="Times New Roman" w:hAnsi="Times New Roman"/>
                <w:b w:val="0"/>
                <w:color w:val="000000"/>
                <w:sz w:val="20"/>
              </w:rPr>
              <w:t>Gained an in-depth understanding of convolutional feature hierarchies, spatial invariance provided by max pooling, the critical necessity of post-hoc calibration over raw softmax outputs, and how Shannon entropy reliably flags ambiguous out-of-distribution inputs.</w:t>
            </w:r>
          </w:p>
        </w:tc>
      </w:tr>
      <w:tr w:rsidR="00653BF0" w14:paraId="3184BF04"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was the hardest problem (data, convergence, overfitting) and how was it solved?</w:t>
            </w:r>
          </w:p>
        </w:tc>
        <w:tc>
          <w:tcPr>
            <w:tcW w:w="6000" w:type="dxa"/>
            <w:vAlign w:val="center"/>
          </w:tcPr>
          <w:p>
            <w:pPr>
              <w:spacing w:before="40" w:after="40" w:line="240" w:lineRule="auto"/>
              <w:jc w:val="left"/>
            </w:pPr>
            <w:r>
              <w:rPr>
                <w:rFonts w:ascii="Times New Roman" w:hAnsi="Times New Roman"/>
                <w:b w:val="0"/>
                <w:color w:val="000000"/>
                <w:sz w:val="20"/>
              </w:rPr>
              <w:t>The most challenging issue was diagnosing an empirical collapse in test accuracy caused by running variance divergence in Keras 3 CPU BatchNorm during evaluation mode. Solved it by restructuring layer ordering and substituting Spatial Dropout.</w:t>
            </w:r>
          </w:p>
        </w:tc>
      </w:tr>
      <w:tr w:rsidR="00653BF0" w14:paraId="4A6DEDEB"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new tool or library did I learn on my own?</w:t>
            </w:r>
          </w:p>
        </w:tc>
        <w:tc>
          <w:tcPr>
            <w:tcW w:w="6000" w:type="dxa"/>
            <w:vAlign w:val="center"/>
          </w:tcPr>
          <w:p>
            <w:pPr>
              <w:spacing w:before="40" w:after="40" w:line="240" w:lineRule="auto"/>
              <w:jc w:val="left"/>
            </w:pPr>
            <w:r>
              <w:rPr>
                <w:rFonts w:ascii="Times New Roman" w:hAnsi="Times New Roman"/>
                <w:b w:val="0"/>
                <w:color w:val="000000"/>
                <w:sz w:val="20"/>
              </w:rPr>
              <w:t>Mastered Keras 3 Functional API gradient tape hooks for Grad-CAM activation backpropagation, python-docx programmatic document composition, and SciPy L-BFGS temperature optimization.</w:t>
            </w:r>
          </w:p>
        </w:tc>
      </w:tr>
      <w:tr w:rsidR="00653BF0" w14:paraId="77FE3814"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would I do differently next time?</w:t>
            </w:r>
          </w:p>
        </w:tc>
        <w:tc>
          <w:tcPr>
            <w:tcW w:w="6000" w:type="dxa"/>
            <w:vAlign w:val="center"/>
          </w:tcPr>
          <w:p>
            <w:pPr>
              <w:spacing w:before="40" w:after="40" w:line="240" w:lineRule="auto"/>
              <w:jc w:val="left"/>
            </w:pPr>
            <w:r>
              <w:rPr>
                <w:rFonts w:ascii="Times New Roman" w:hAnsi="Times New Roman"/>
                <w:b w:val="0"/>
                <w:color w:val="000000"/>
                <w:sz w:val="20"/>
              </w:rPr>
              <w:t>Next time, I would establish automated synthetic noise and rotation corruption benchmarks during early cross-validation rather than deferring robustness sweeps to post-training evaluation.</w:t>
            </w:r>
          </w:p>
        </w:tc>
      </w:tr>
    </w:tbl>
    <w:p w14:paraId="6EBA4974" w14:textId="77777777" w:rsidR="00653BF0" w:rsidRDefault="00653BF0">
      <w:pPr>
        <w:spacing w:after="60"/>
        <w:jc w:val="both"/>
      </w:pPr>
    </w:p>
    <w:p w14:paraId="7BA0E072" w14:textId="77777777" w:rsidR="00653BF0" w:rsidRDefault="00000000">
      <w:pPr>
        <w:keepNext/>
        <w:spacing w:after="60" w:line="360" w:lineRule="auto"/>
        <w:jc w:val="both"/>
      </w:pPr>
      <w:r>
        <w:rPr>
          <w:rFonts w:ascii="Times New Roman" w:hAnsi="Times New Roman"/>
          <w:b/>
        </w:rPr>
        <w:t>Student 2:  Roll No. 22071A6602   Name: K. Rahul</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653BF0" w14:paraId="0172F76E" w14:textId="77777777">
        <w:trPr>
          <w:cantSplit/>
          <w:tblHeader/>
          <w:jc w:val="center"/>
        </w:trPr>
        <w:tc>
          <w:tcPr>
            <w:tcW w:w="4000" w:type="dxa"/>
            <w:shd w:val="clear" w:color="auto" w:fill="DEEAF6"/>
            <w:vAlign w:val="center"/>
          </w:tcPr>
          <w:p w14:paraId="65CF789D" w14:textId="77777777" w:rsidR="00653BF0" w:rsidRDefault="00000000">
            <w:pPr>
              <w:keepNext/>
              <w:spacing w:after="40" w:line="264" w:lineRule="auto"/>
              <w:jc w:val="center"/>
            </w:pPr>
            <w:r>
              <w:rPr>
                <w:rFonts w:ascii="Times New Roman" w:hAnsi="Times New Roman"/>
                <w:b/>
                <w:bCs/>
                <w:sz w:val="21"/>
                <w:szCs w:val="21"/>
              </w:rPr>
              <w:t>Question</w:t>
            </w:r>
          </w:p>
        </w:tc>
        <w:tc>
          <w:tcPr>
            <w:tcW w:w="6000" w:type="dxa"/>
            <w:shd w:val="clear" w:color="auto" w:fill="DEEAF6"/>
            <w:vAlign w:val="center"/>
          </w:tcPr>
          <w:p w14:paraId="6352FAF8" w14:textId="77777777" w:rsidR="00653BF0" w:rsidRDefault="00000000">
            <w:pPr>
              <w:keepNext/>
              <w:spacing w:after="40" w:line="264" w:lineRule="auto"/>
              <w:jc w:val="center"/>
            </w:pPr>
            <w:r>
              <w:rPr>
                <w:rFonts w:ascii="Times New Roman" w:hAnsi="Times New Roman"/>
                <w:b/>
                <w:bCs/>
                <w:sz w:val="21"/>
                <w:szCs w:val="21"/>
              </w:rPr>
              <w:t>Response</w:t>
            </w:r>
          </w:p>
        </w:tc>
      </w:tr>
      <w:tr w:rsidR="00653BF0" w14:paraId="5ECB3768"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Which ML concepts did I understand better through this project?</w:t>
            </w:r>
          </w:p>
        </w:tc>
        <w:tc>
          <w:tcPr>
            <w:tcW w:w="6000" w:type="dxa"/>
            <w:vAlign w:val="center"/>
          </w:tcPr>
          <w:p>
            <w:pPr>
              <w:spacing w:before="40" w:after="40" w:line="240" w:lineRule="auto"/>
              <w:jc w:val="left"/>
            </w:pPr>
            <w:r>
              <w:rPr>
                <w:rFonts w:ascii="Times New Roman" w:hAnsi="Times New Roman"/>
                <w:b w:val="0"/>
                <w:color w:val="000000"/>
                <w:sz w:val="20"/>
              </w:rPr>
              <w:t>Understood data hygiene and zero-leakage protocols, the mathematical mechanics of Otsu thresholding with Center of Mass alignment, and the empirical trade-offs between linear, kernel, and deep architectures.</w:t>
            </w:r>
          </w:p>
        </w:tc>
      </w:tr>
      <w:tr w:rsidR="00653BF0" w14:paraId="5A8348D1"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was the hardest problem (data, convergence, overfitting) and how was it solved?</w:t>
            </w:r>
          </w:p>
        </w:tc>
        <w:tc>
          <w:tcPr>
            <w:tcW w:w="6000" w:type="dxa"/>
            <w:vAlign w:val="center"/>
          </w:tcPr>
          <w:p>
            <w:pPr>
              <w:spacing w:before="40" w:after="40" w:line="240" w:lineRule="auto"/>
              <w:jc w:val="left"/>
            </w:pPr>
            <w:r>
              <w:rPr>
                <w:rFonts w:ascii="Times New Roman" w:hAnsi="Times New Roman"/>
                <w:b w:val="0"/>
                <w:color w:val="000000"/>
                <w:sz w:val="20"/>
              </w:rPr>
              <w:t>Ensuring exact feature representation parity between the live HTML5 drawing canvas and the offline training pipeline, resolved by encapsulating canonical preprocessing in a unified Python module.</w:t>
            </w:r>
          </w:p>
        </w:tc>
      </w:tr>
      <w:tr w:rsidR="00653BF0" w14:paraId="542686FB"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new tool or library did I learn on my own?</w:t>
            </w:r>
          </w:p>
        </w:tc>
        <w:tc>
          <w:tcPr>
            <w:tcW w:w="6000" w:type="dxa"/>
            <w:vAlign w:val="center"/>
          </w:tcPr>
          <w:p>
            <w:pPr>
              <w:spacing w:before="40" w:after="40" w:line="240" w:lineRule="auto"/>
              <w:jc w:val="left"/>
            </w:pPr>
            <w:r>
              <w:rPr>
                <w:rFonts w:ascii="Times New Roman" w:hAnsi="Times New Roman"/>
                <w:b w:val="0"/>
                <w:color w:val="000000"/>
                <w:sz w:val="20"/>
              </w:rPr>
              <w:t>Learned FastAPI asynchronous endpoints, python-pptx presentation generation, and Matplotlib figure styling adhering to strict dark-mode design constraints.</w:t>
            </w:r>
          </w:p>
        </w:tc>
      </w:tr>
      <w:tr w:rsidR="00653BF0" w14:paraId="4D95ED15" w14:textId="77777777">
        <w:trPr>
          <w:cantSplit/>
          <w:trHeight w:val="620"/>
          <w:jc w:val="center"/>
        </w:trPr>
        <w:tc>
          <w:tcPr>
            <w:tcW w:w="4000" w:type="dxa"/>
            <w:vAlign w:val="center"/>
          </w:tcPr>
          <w:p>
            <w:pPr>
              <w:spacing w:before="40" w:after="40" w:line="240" w:lineRule="auto"/>
              <w:jc w:val="left"/>
            </w:pPr>
            <w:r>
              <w:rPr>
                <w:rFonts w:ascii="Times New Roman" w:hAnsi="Times New Roman"/>
                <w:b/>
                <w:color w:val="000000"/>
                <w:sz w:val="20"/>
              </w:rPr>
              <w:t>What would I do differently next time?</w:t>
            </w:r>
          </w:p>
        </w:tc>
        <w:tc>
          <w:tcPr>
            <w:tcW w:w="6000" w:type="dxa"/>
            <w:vAlign w:val="center"/>
          </w:tcPr>
          <w:p>
            <w:pPr>
              <w:spacing w:before="40" w:after="40" w:line="240" w:lineRule="auto"/>
              <w:jc w:val="left"/>
            </w:pPr>
            <w:r>
              <w:rPr>
                <w:rFonts w:ascii="Times New Roman" w:hAnsi="Times New Roman"/>
                <w:b w:val="0"/>
                <w:color w:val="000000"/>
                <w:sz w:val="20"/>
              </w:rPr>
              <w:t>I would collect a small real-world stylus dataset alongside MNIST to evaluate domain adaptation under diverse hardware touchscreens.</w:t>
            </w:r>
          </w:p>
        </w:tc>
      </w:tr>
    </w:tbl>
    <w:p w14:paraId="0BB51A45" w14:textId="77777777" w:rsidR="00653BF0" w:rsidRDefault="00653BF0">
      <w:pPr>
        <w:spacing w:after="60"/>
        <w:jc w:val="both"/>
      </w:pPr>
    </w:p>
    <w:p w14:paraId="3DBD822A" w14:textId="77777777" w:rsidR="00653BF0" w:rsidRDefault="00653BF0">
      <w:pPr>
        <w:spacing w:after="120" w:line="276" w:lineRule="auto"/>
        <w:jc w:val="both"/>
      </w:pPr>
    </w:p>
    <w:p w14:paraId="2A374878" w14:textId="77777777" w:rsidR="00653BF0" w:rsidRDefault="00000000">
      <w:pPr>
        <w:pStyle w:val="Heading1"/>
        <w:pageBreakBefore/>
        <w:spacing w:before="120" w:after="240" w:line="360" w:lineRule="auto"/>
        <w:jc w:val="center"/>
      </w:pPr>
      <w:r>
        <w:rPr>
          <w:rFonts w:ascii="Times New Roman" w:hAnsi="Times New Roman"/>
          <w:b/>
          <w:bCs/>
        </w:rPr>
        <w:lastRenderedPageBreak/>
        <w:t>REPORT PREPARATION GUIDELINES</w:t>
      </w:r>
    </w:p>
    <w:p w14:paraId="25E3FAD0" w14:textId="77777777" w:rsidR="00653BF0" w:rsidRDefault="00653BF0">
      <w:pPr>
        <w:spacing w:after="120" w:line="276" w:lineRule="auto"/>
        <w:jc w:val="both"/>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7000"/>
      </w:tblGrid>
      <w:tr w:rsidR="00653BF0" w14:paraId="54ADEFAC" w14:textId="77777777">
        <w:trPr>
          <w:cantSplit/>
          <w:tblHeader/>
          <w:jc w:val="center"/>
        </w:trPr>
        <w:tc>
          <w:tcPr>
            <w:tcW w:w="3000" w:type="dxa"/>
            <w:shd w:val="clear" w:color="auto" w:fill="DEEAF6"/>
            <w:vAlign w:val="center"/>
          </w:tcPr>
          <w:p w14:paraId="3619C186" w14:textId="77777777" w:rsidR="00653BF0" w:rsidRDefault="00000000">
            <w:pPr>
              <w:spacing w:after="40" w:line="264" w:lineRule="auto"/>
              <w:jc w:val="center"/>
            </w:pPr>
            <w:r>
              <w:rPr>
                <w:rFonts w:ascii="Times New Roman" w:hAnsi="Times New Roman"/>
                <w:b/>
                <w:bCs/>
                <w:sz w:val="21"/>
                <w:szCs w:val="21"/>
              </w:rPr>
              <w:t>Item</w:t>
            </w:r>
          </w:p>
        </w:tc>
        <w:tc>
          <w:tcPr>
            <w:tcW w:w="7000" w:type="dxa"/>
            <w:shd w:val="clear" w:color="auto" w:fill="DEEAF6"/>
            <w:vAlign w:val="center"/>
          </w:tcPr>
          <w:p w14:paraId="152201DB" w14:textId="77777777" w:rsidR="00653BF0" w:rsidRDefault="00000000">
            <w:pPr>
              <w:spacing w:after="40" w:line="264" w:lineRule="auto"/>
              <w:jc w:val="center"/>
            </w:pPr>
            <w:r>
              <w:rPr>
                <w:rFonts w:ascii="Times New Roman" w:hAnsi="Times New Roman"/>
                <w:b/>
                <w:bCs/>
                <w:sz w:val="21"/>
                <w:szCs w:val="21"/>
              </w:rPr>
              <w:t>Specification</w:t>
            </w:r>
          </w:p>
        </w:tc>
      </w:tr>
      <w:tr w:rsidR="00653BF0" w14:paraId="67D5B2AD" w14:textId="77777777">
        <w:trPr>
          <w:cantSplit/>
          <w:jc w:val="center"/>
        </w:trPr>
        <w:tc>
          <w:tcPr>
            <w:tcW w:w="3000" w:type="dxa"/>
            <w:vAlign w:val="center"/>
          </w:tcPr>
          <w:p w14:paraId="2FD06D68" w14:textId="77777777" w:rsidR="00653BF0" w:rsidRDefault="00000000">
            <w:pPr>
              <w:spacing w:after="40" w:line="264" w:lineRule="auto"/>
            </w:pPr>
            <w:r>
              <w:rPr>
                <w:rFonts w:ascii="Times New Roman" w:hAnsi="Times New Roman"/>
                <w:b/>
                <w:bCs/>
                <w:sz w:val="21"/>
                <w:szCs w:val="21"/>
              </w:rPr>
              <w:t>Paper size and margins</w:t>
            </w:r>
          </w:p>
        </w:tc>
        <w:tc>
          <w:tcPr>
            <w:tcW w:w="7000" w:type="dxa"/>
            <w:vAlign w:val="center"/>
          </w:tcPr>
          <w:p w14:paraId="6A01F30A" w14:textId="77777777" w:rsidR="00653BF0" w:rsidRDefault="00000000">
            <w:pPr>
              <w:spacing w:after="40" w:line="264" w:lineRule="auto"/>
            </w:pPr>
            <w:r>
              <w:rPr>
                <w:rFonts w:ascii="Times New Roman" w:hAnsi="Times New Roman"/>
                <w:sz w:val="21"/>
                <w:szCs w:val="21"/>
              </w:rPr>
              <w:t>A4; use this template as given (institution header on every page)</w:t>
            </w:r>
          </w:p>
        </w:tc>
      </w:tr>
      <w:tr w:rsidR="00653BF0" w14:paraId="53E3073C" w14:textId="77777777">
        <w:trPr>
          <w:cantSplit/>
          <w:jc w:val="center"/>
        </w:trPr>
        <w:tc>
          <w:tcPr>
            <w:tcW w:w="3000" w:type="dxa"/>
            <w:vAlign w:val="center"/>
          </w:tcPr>
          <w:p w14:paraId="0C349435" w14:textId="77777777" w:rsidR="00653BF0" w:rsidRDefault="00000000">
            <w:pPr>
              <w:spacing w:after="40" w:line="264" w:lineRule="auto"/>
            </w:pPr>
            <w:r>
              <w:rPr>
                <w:rFonts w:ascii="Times New Roman" w:hAnsi="Times New Roman"/>
                <w:b/>
                <w:bCs/>
                <w:sz w:val="21"/>
                <w:szCs w:val="21"/>
              </w:rPr>
              <w:t>Font</w:t>
            </w:r>
          </w:p>
        </w:tc>
        <w:tc>
          <w:tcPr>
            <w:tcW w:w="7000" w:type="dxa"/>
            <w:vAlign w:val="center"/>
          </w:tcPr>
          <w:p w14:paraId="5826644F" w14:textId="77777777" w:rsidR="00653BF0" w:rsidRDefault="00000000">
            <w:pPr>
              <w:spacing w:after="40" w:line="264" w:lineRule="auto"/>
            </w:pPr>
            <w:r>
              <w:rPr>
                <w:rFonts w:ascii="Times New Roman" w:hAnsi="Times New Roman"/>
                <w:sz w:val="21"/>
                <w:szCs w:val="21"/>
              </w:rPr>
              <w:t>Times New Roman throughout; code in Courier New 9.5–10 pt</w:t>
            </w:r>
          </w:p>
        </w:tc>
      </w:tr>
      <w:tr w:rsidR="00653BF0" w14:paraId="01A16999" w14:textId="77777777">
        <w:trPr>
          <w:cantSplit/>
          <w:jc w:val="center"/>
        </w:trPr>
        <w:tc>
          <w:tcPr>
            <w:tcW w:w="3000" w:type="dxa"/>
            <w:vAlign w:val="center"/>
          </w:tcPr>
          <w:p w14:paraId="47996F26" w14:textId="77777777" w:rsidR="00653BF0" w:rsidRDefault="00000000">
            <w:pPr>
              <w:spacing w:after="40" w:line="264" w:lineRule="auto"/>
            </w:pPr>
            <w:r>
              <w:rPr>
                <w:rFonts w:ascii="Times New Roman" w:hAnsi="Times New Roman"/>
                <w:b/>
                <w:bCs/>
                <w:sz w:val="21"/>
                <w:szCs w:val="21"/>
              </w:rPr>
              <w:t>Font sizes</w:t>
            </w:r>
          </w:p>
        </w:tc>
        <w:tc>
          <w:tcPr>
            <w:tcW w:w="7000" w:type="dxa"/>
            <w:vAlign w:val="center"/>
          </w:tcPr>
          <w:p w14:paraId="6449E34A" w14:textId="77777777" w:rsidR="00653BF0" w:rsidRDefault="00000000">
            <w:pPr>
              <w:spacing w:after="40" w:line="264" w:lineRule="auto"/>
            </w:pPr>
            <w:r>
              <w:rPr>
                <w:rFonts w:ascii="Times New Roman" w:hAnsi="Times New Roman"/>
                <w:sz w:val="21"/>
                <w:szCs w:val="21"/>
              </w:rPr>
              <w:t>Chapter titles 16 pt bold; section headings 13 pt bold; body text 12 pt; tables 10–11 pt</w:t>
            </w:r>
          </w:p>
        </w:tc>
      </w:tr>
      <w:tr w:rsidR="00653BF0" w14:paraId="734BAAC8" w14:textId="77777777">
        <w:trPr>
          <w:cantSplit/>
          <w:jc w:val="center"/>
        </w:trPr>
        <w:tc>
          <w:tcPr>
            <w:tcW w:w="3000" w:type="dxa"/>
            <w:vAlign w:val="center"/>
          </w:tcPr>
          <w:p w14:paraId="285CD2A6" w14:textId="77777777" w:rsidR="00653BF0" w:rsidRDefault="00000000">
            <w:pPr>
              <w:spacing w:after="40" w:line="264" w:lineRule="auto"/>
            </w:pPr>
            <w:r>
              <w:rPr>
                <w:rFonts w:ascii="Times New Roman" w:hAnsi="Times New Roman"/>
                <w:b/>
                <w:bCs/>
                <w:sz w:val="21"/>
                <w:szCs w:val="21"/>
              </w:rPr>
              <w:t>Line spacing</w:t>
            </w:r>
          </w:p>
        </w:tc>
        <w:tc>
          <w:tcPr>
            <w:tcW w:w="7000" w:type="dxa"/>
            <w:vAlign w:val="center"/>
          </w:tcPr>
          <w:p w14:paraId="0C09E966" w14:textId="77777777" w:rsidR="00653BF0" w:rsidRDefault="00000000">
            <w:pPr>
              <w:spacing w:after="40" w:line="264" w:lineRule="auto"/>
            </w:pPr>
            <w:r>
              <w:rPr>
                <w:rFonts w:ascii="Times New Roman" w:hAnsi="Times New Roman"/>
                <w:sz w:val="21"/>
                <w:szCs w:val="21"/>
              </w:rPr>
              <w:t>1.5 for body text; single within tables</w:t>
            </w:r>
          </w:p>
        </w:tc>
      </w:tr>
      <w:tr w:rsidR="00653BF0" w14:paraId="0743C43D" w14:textId="77777777">
        <w:trPr>
          <w:cantSplit/>
          <w:jc w:val="center"/>
        </w:trPr>
        <w:tc>
          <w:tcPr>
            <w:tcW w:w="3000" w:type="dxa"/>
            <w:vAlign w:val="center"/>
          </w:tcPr>
          <w:p w14:paraId="38E3B01B" w14:textId="77777777" w:rsidR="00653BF0" w:rsidRDefault="00000000">
            <w:pPr>
              <w:spacing w:after="40" w:line="264" w:lineRule="auto"/>
            </w:pPr>
            <w:r>
              <w:rPr>
                <w:rFonts w:ascii="Times New Roman" w:hAnsi="Times New Roman"/>
                <w:b/>
                <w:bCs/>
                <w:sz w:val="21"/>
                <w:szCs w:val="21"/>
              </w:rPr>
              <w:t>Figures and plots</w:t>
            </w:r>
          </w:p>
        </w:tc>
        <w:tc>
          <w:tcPr>
            <w:tcW w:w="7000" w:type="dxa"/>
            <w:vAlign w:val="center"/>
          </w:tcPr>
          <w:p w14:paraId="11E7DE31" w14:textId="77777777" w:rsidR="00653BF0" w:rsidRDefault="00000000">
            <w:pPr>
              <w:spacing w:after="40" w:line="264" w:lineRule="auto"/>
            </w:pPr>
            <w:r>
              <w:rPr>
                <w:rFonts w:ascii="Times New Roman" w:hAnsi="Times New Roman"/>
                <w:sz w:val="21"/>
                <w:szCs w:val="21"/>
              </w:rPr>
              <w:t>Numbered chapter-wise (Fig. 6.1), caption below; axes labelled with units; legend shown; readable when printed</w:t>
            </w:r>
          </w:p>
        </w:tc>
      </w:tr>
      <w:tr w:rsidR="00653BF0" w14:paraId="10EF6D4A" w14:textId="77777777">
        <w:trPr>
          <w:cantSplit/>
          <w:jc w:val="center"/>
        </w:trPr>
        <w:tc>
          <w:tcPr>
            <w:tcW w:w="3000" w:type="dxa"/>
            <w:vAlign w:val="center"/>
          </w:tcPr>
          <w:p w14:paraId="4DCC01BF" w14:textId="77777777" w:rsidR="00653BF0" w:rsidRDefault="00000000">
            <w:pPr>
              <w:spacing w:after="40" w:line="264" w:lineRule="auto"/>
            </w:pPr>
            <w:r>
              <w:rPr>
                <w:rFonts w:ascii="Times New Roman" w:hAnsi="Times New Roman"/>
                <w:b/>
                <w:bCs/>
                <w:sz w:val="21"/>
                <w:szCs w:val="21"/>
              </w:rPr>
              <w:t>Tables</w:t>
            </w:r>
          </w:p>
        </w:tc>
        <w:tc>
          <w:tcPr>
            <w:tcW w:w="7000" w:type="dxa"/>
            <w:vAlign w:val="center"/>
          </w:tcPr>
          <w:p w14:paraId="266BCEF6" w14:textId="77777777" w:rsidR="00653BF0" w:rsidRDefault="00000000">
            <w:pPr>
              <w:spacing w:after="40" w:line="264" w:lineRule="auto"/>
            </w:pPr>
            <w:r>
              <w:rPr>
                <w:rFonts w:ascii="Times New Roman" w:hAnsi="Times New Roman"/>
                <w:sz w:val="21"/>
                <w:szCs w:val="21"/>
              </w:rPr>
              <w:t>Numbered chapter-wise (Table 7.3), caption above</w:t>
            </w:r>
          </w:p>
        </w:tc>
      </w:tr>
      <w:tr w:rsidR="00653BF0" w14:paraId="32DDEF42" w14:textId="77777777">
        <w:trPr>
          <w:cantSplit/>
          <w:jc w:val="center"/>
        </w:trPr>
        <w:tc>
          <w:tcPr>
            <w:tcW w:w="3000" w:type="dxa"/>
            <w:vAlign w:val="center"/>
          </w:tcPr>
          <w:p w14:paraId="4C407305" w14:textId="77777777" w:rsidR="00653BF0" w:rsidRDefault="00000000">
            <w:pPr>
              <w:spacing w:after="40" w:line="264" w:lineRule="auto"/>
            </w:pPr>
            <w:r>
              <w:rPr>
                <w:rFonts w:ascii="Times New Roman" w:hAnsi="Times New Roman"/>
                <w:b/>
                <w:bCs/>
                <w:sz w:val="21"/>
                <w:szCs w:val="21"/>
              </w:rPr>
              <w:t>Results</w:t>
            </w:r>
          </w:p>
        </w:tc>
        <w:tc>
          <w:tcPr>
            <w:tcW w:w="7000" w:type="dxa"/>
            <w:vAlign w:val="center"/>
          </w:tcPr>
          <w:p w14:paraId="5F895710" w14:textId="77777777" w:rsidR="00653BF0" w:rsidRDefault="00000000">
            <w:pPr>
              <w:spacing w:after="40" w:line="264" w:lineRule="auto"/>
            </w:pPr>
            <w:r>
              <w:rPr>
                <w:rFonts w:ascii="Times New Roman" w:hAnsi="Times New Roman"/>
                <w:sz w:val="21"/>
                <w:szCs w:val="21"/>
              </w:rPr>
              <w:t>Report numbers to 3–4 decimal places, from the test set, with the same seed as in the code</w:t>
            </w:r>
          </w:p>
        </w:tc>
      </w:tr>
      <w:tr w:rsidR="00653BF0" w14:paraId="3DF420A0" w14:textId="77777777">
        <w:trPr>
          <w:cantSplit/>
          <w:jc w:val="center"/>
        </w:trPr>
        <w:tc>
          <w:tcPr>
            <w:tcW w:w="3000" w:type="dxa"/>
            <w:vAlign w:val="center"/>
          </w:tcPr>
          <w:p w14:paraId="073086C7" w14:textId="77777777" w:rsidR="00653BF0" w:rsidRDefault="00000000">
            <w:pPr>
              <w:spacing w:after="40" w:line="264" w:lineRule="auto"/>
            </w:pPr>
            <w:r>
              <w:rPr>
                <w:rFonts w:ascii="Times New Roman" w:hAnsi="Times New Roman"/>
                <w:b/>
                <w:bCs/>
                <w:sz w:val="21"/>
                <w:szCs w:val="21"/>
              </w:rPr>
              <w:t>Page numbering</w:t>
            </w:r>
          </w:p>
        </w:tc>
        <w:tc>
          <w:tcPr>
            <w:tcW w:w="7000" w:type="dxa"/>
            <w:vAlign w:val="center"/>
          </w:tcPr>
          <w:p w14:paraId="6BAF44ED" w14:textId="77777777" w:rsidR="00653BF0" w:rsidRDefault="00000000">
            <w:pPr>
              <w:spacing w:after="40" w:line="264" w:lineRule="auto"/>
            </w:pPr>
            <w:r>
              <w:rPr>
                <w:rFonts w:ascii="Times New Roman" w:hAnsi="Times New Roman"/>
                <w:sz w:val="21"/>
                <w:szCs w:val="21"/>
              </w:rPr>
              <w:t>Inserted automatically in the footer of this template</w:t>
            </w:r>
          </w:p>
        </w:tc>
      </w:tr>
      <w:tr w:rsidR="00653BF0" w14:paraId="3778E6EC" w14:textId="77777777">
        <w:trPr>
          <w:cantSplit/>
          <w:jc w:val="center"/>
        </w:trPr>
        <w:tc>
          <w:tcPr>
            <w:tcW w:w="3000" w:type="dxa"/>
            <w:vAlign w:val="center"/>
          </w:tcPr>
          <w:p w14:paraId="59945C96" w14:textId="77777777" w:rsidR="00653BF0" w:rsidRDefault="00000000">
            <w:pPr>
              <w:spacing w:after="40" w:line="264" w:lineRule="auto"/>
            </w:pPr>
            <w:r>
              <w:rPr>
                <w:rFonts w:ascii="Times New Roman" w:hAnsi="Times New Roman"/>
                <w:b/>
                <w:bCs/>
                <w:sz w:val="21"/>
                <w:szCs w:val="21"/>
              </w:rPr>
              <w:t>Length</w:t>
            </w:r>
          </w:p>
        </w:tc>
        <w:tc>
          <w:tcPr>
            <w:tcW w:w="7000" w:type="dxa"/>
            <w:vAlign w:val="center"/>
          </w:tcPr>
          <w:p w14:paraId="2BB0C4C1" w14:textId="77777777" w:rsidR="00653BF0" w:rsidRDefault="00000000">
            <w:pPr>
              <w:spacing w:after="40" w:line="264" w:lineRule="auto"/>
            </w:pPr>
            <w:r>
              <w:rPr>
                <w:rFonts w:ascii="Times New Roman" w:hAnsi="Times New Roman"/>
                <w:sz w:val="21"/>
                <w:szCs w:val="21"/>
              </w:rPr>
              <w:t>25–35 pages excluding appendices and source code</w:t>
            </w:r>
          </w:p>
        </w:tc>
      </w:tr>
      <w:tr w:rsidR="00653BF0" w14:paraId="1D3529DE" w14:textId="77777777">
        <w:trPr>
          <w:cantSplit/>
          <w:jc w:val="center"/>
        </w:trPr>
        <w:tc>
          <w:tcPr>
            <w:tcW w:w="3000" w:type="dxa"/>
            <w:vAlign w:val="center"/>
          </w:tcPr>
          <w:p w14:paraId="343FB82A" w14:textId="77777777" w:rsidR="00653BF0" w:rsidRDefault="00000000">
            <w:pPr>
              <w:spacing w:after="40" w:line="264" w:lineRule="auto"/>
            </w:pPr>
            <w:r>
              <w:rPr>
                <w:rFonts w:ascii="Times New Roman" w:hAnsi="Times New Roman"/>
                <w:b/>
                <w:bCs/>
                <w:sz w:val="21"/>
                <w:szCs w:val="21"/>
              </w:rPr>
              <w:t>Citations</w:t>
            </w:r>
          </w:p>
        </w:tc>
        <w:tc>
          <w:tcPr>
            <w:tcW w:w="7000" w:type="dxa"/>
            <w:vAlign w:val="center"/>
          </w:tcPr>
          <w:p w14:paraId="0B88E13A" w14:textId="77777777" w:rsidR="00653BF0" w:rsidRDefault="00000000">
            <w:pPr>
              <w:spacing w:after="40" w:line="264" w:lineRule="auto"/>
            </w:pPr>
            <w:r>
              <w:rPr>
                <w:rFonts w:ascii="Times New Roman" w:hAnsi="Times New Roman"/>
                <w:sz w:val="21"/>
                <w:szCs w:val="21"/>
              </w:rPr>
              <w:t>IEEE style, numbered in square brackets, e.g. [1]; cite every dataset and library</w:t>
            </w:r>
          </w:p>
        </w:tc>
      </w:tr>
      <w:tr w:rsidR="00653BF0" w14:paraId="0EE709D8" w14:textId="77777777">
        <w:trPr>
          <w:cantSplit/>
          <w:jc w:val="center"/>
        </w:trPr>
        <w:tc>
          <w:tcPr>
            <w:tcW w:w="3000" w:type="dxa"/>
            <w:vAlign w:val="center"/>
          </w:tcPr>
          <w:p w14:paraId="1B93DB2E" w14:textId="77777777" w:rsidR="00653BF0" w:rsidRDefault="00000000">
            <w:pPr>
              <w:spacing w:after="40" w:line="264" w:lineRule="auto"/>
            </w:pPr>
            <w:r>
              <w:rPr>
                <w:rFonts w:ascii="Times New Roman" w:hAnsi="Times New Roman"/>
                <w:b/>
                <w:bCs/>
                <w:sz w:val="21"/>
                <w:szCs w:val="21"/>
              </w:rPr>
              <w:t>Guidance notes</w:t>
            </w:r>
          </w:p>
        </w:tc>
        <w:tc>
          <w:tcPr>
            <w:tcW w:w="7000" w:type="dxa"/>
            <w:vAlign w:val="center"/>
          </w:tcPr>
          <w:p w14:paraId="124C29AA" w14:textId="77777777" w:rsidR="00653BF0" w:rsidRDefault="00000000">
            <w:pPr>
              <w:spacing w:after="40" w:line="264" w:lineRule="auto"/>
            </w:pPr>
            <w:r>
              <w:rPr>
                <w:rFonts w:ascii="Times New Roman" w:hAnsi="Times New Roman"/>
                <w:sz w:val="21"/>
                <w:szCs w:val="21"/>
              </w:rPr>
              <w:t>Delete all grey [Guidance: …] notes before submission</w:t>
            </w:r>
          </w:p>
        </w:tc>
      </w:tr>
    </w:tbl>
    <w:p w14:paraId="507167F4" w14:textId="77777777" w:rsidR="00653BF0" w:rsidRDefault="00653BF0">
      <w:pPr>
        <w:spacing w:after="60"/>
        <w:jc w:val="both"/>
      </w:pPr>
    </w:p>
    <w:sectPr w:rsidR="00653BF0" w:rsidSect="004F1710">
      <w:headerReference w:type="default" r:id="rId21"/>
      <w:footerReference w:type="default" r:id="rId22"/>
      <w:pgSz w:w="11907" w:h="16839" w:code="9"/>
      <w:pgMar w:top="568" w:right="1017" w:bottom="900" w:left="851" w:header="568"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47984" w14:textId="77777777" w:rsidR="00072EB3" w:rsidRDefault="00072EB3" w:rsidP="00CC1D1D">
      <w:r>
        <w:separator/>
      </w:r>
    </w:p>
  </w:endnote>
  <w:endnote w:type="continuationSeparator" w:id="0">
    <w:p w14:paraId="61DEF02E" w14:textId="77777777" w:rsidR="00072EB3" w:rsidRDefault="00072EB3"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3B28" w14:textId="77777777" w:rsidR="00502F2A" w:rsidRDefault="00000000">
    <w:pPr>
      <w:pBdr>
        <w:top w:val="single" w:sz="6" w:space="4" w:color="0070C0"/>
      </w:pBdr>
      <w:tabs>
        <w:tab w:val="right" w:pos="10000"/>
      </w:tabs>
    </w:pPr>
    <w:r>
      <w:rPr>
        <w:rFonts w:ascii="Times New Roman" w:hAnsi="Times New Roman"/>
        <w:color w:val="595959"/>
        <w:sz w:val="18"/>
        <w:szCs w:val="18"/>
      </w:rPr>
      <w:t xml:space="preserve">Micro Project </w:t>
    </w:r>
    <w:proofErr w:type="gramStart"/>
    <w:r>
      <w:rPr>
        <w:rFonts w:ascii="Times New Roman" w:hAnsi="Times New Roman"/>
        <w:color w:val="595959"/>
        <w:sz w:val="18"/>
        <w:szCs w:val="18"/>
      </w:rPr>
      <w:t>Report  |</w:t>
    </w:r>
    <w:proofErr w:type="gramEnd"/>
    <w:r>
      <w:rPr>
        <w:rFonts w:ascii="Times New Roman" w:hAnsi="Times New Roman"/>
        <w:color w:val="595959"/>
        <w:sz w:val="18"/>
        <w:szCs w:val="18"/>
      </w:rPr>
      <w:t xml:space="preserve">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5DF7B" w14:textId="77777777" w:rsidR="00072EB3" w:rsidRDefault="00072EB3" w:rsidP="00CC1D1D">
      <w:r>
        <w:separator/>
      </w:r>
    </w:p>
  </w:footnote>
  <w:footnote w:type="continuationSeparator" w:id="0">
    <w:p w14:paraId="425FAE34" w14:textId="77777777" w:rsidR="00072EB3" w:rsidRDefault="00072EB3"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FF6BC"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6704"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202222164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75B985ED"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6953CA35"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4E814FDC"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51E18762"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752;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72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AutoShape 3"/>
        <o:r id="V:Rule2"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70445"/>
    <w:rsid w:val="00072EB3"/>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4DFF"/>
    <w:rsid w:val="00155956"/>
    <w:rsid w:val="00173A67"/>
    <w:rsid w:val="00173E15"/>
    <w:rsid w:val="00183617"/>
    <w:rsid w:val="001849CC"/>
    <w:rsid w:val="00185BB5"/>
    <w:rsid w:val="00190673"/>
    <w:rsid w:val="001919EF"/>
    <w:rsid w:val="00191F7C"/>
    <w:rsid w:val="00194BE5"/>
    <w:rsid w:val="001A39E7"/>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745F"/>
    <w:rsid w:val="002D2D4F"/>
    <w:rsid w:val="002D3A42"/>
    <w:rsid w:val="002E7E4A"/>
    <w:rsid w:val="00303CB1"/>
    <w:rsid w:val="00316949"/>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14DE"/>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536B"/>
    <w:rsid w:val="00773B37"/>
    <w:rsid w:val="007757B0"/>
    <w:rsid w:val="0077696C"/>
    <w:rsid w:val="00781C38"/>
    <w:rsid w:val="007862E4"/>
    <w:rsid w:val="00790E27"/>
    <w:rsid w:val="007A3D98"/>
    <w:rsid w:val="007A47B6"/>
    <w:rsid w:val="007A6B96"/>
    <w:rsid w:val="007B7B8D"/>
    <w:rsid w:val="007C03C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778B9"/>
    <w:rsid w:val="00881B76"/>
    <w:rsid w:val="008906A3"/>
    <w:rsid w:val="00897DE0"/>
    <w:rsid w:val="008A4C3F"/>
    <w:rsid w:val="008B0259"/>
    <w:rsid w:val="008B156F"/>
    <w:rsid w:val="008B3633"/>
    <w:rsid w:val="008C364D"/>
    <w:rsid w:val="008D2FBB"/>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27F8"/>
    <w:rsid w:val="009B08F6"/>
    <w:rsid w:val="009B72D2"/>
    <w:rsid w:val="009C0B08"/>
    <w:rsid w:val="009C6176"/>
    <w:rsid w:val="009D1385"/>
    <w:rsid w:val="009D4422"/>
    <w:rsid w:val="009D67CE"/>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4710"/>
    <w:rsid w:val="00C32F7E"/>
    <w:rsid w:val="00C45CC6"/>
    <w:rsid w:val="00C47C4D"/>
    <w:rsid w:val="00C540B1"/>
    <w:rsid w:val="00C61FD2"/>
    <w:rsid w:val="00C679A5"/>
    <w:rsid w:val="00C77BF5"/>
    <w:rsid w:val="00C92A6F"/>
    <w:rsid w:val="00C946C6"/>
    <w:rsid w:val="00CA198E"/>
    <w:rsid w:val="00CA2FEC"/>
    <w:rsid w:val="00CB5D3D"/>
    <w:rsid w:val="00CB79FD"/>
    <w:rsid w:val="00CC0E48"/>
    <w:rsid w:val="00CC1121"/>
    <w:rsid w:val="00CC1D1D"/>
    <w:rsid w:val="00CC73D7"/>
    <w:rsid w:val="00CE321F"/>
    <w:rsid w:val="00CE36FF"/>
    <w:rsid w:val="00CE4BF4"/>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C415F"/>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2B98"/>
    <w:rsid w:val="00E832A8"/>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4E6235FC"/>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5"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Props1.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4.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Sample Letter.dot</Template>
  <TotalTime>65</TotalTime>
  <Pages>1</Pages>
  <Words>5140</Words>
  <Characters>29304</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35</cp:revision>
  <cp:lastPrinted>2025-04-19T09:20:00Z</cp:lastPrinted>
  <dcterms:created xsi:type="dcterms:W3CDTF">2025-07-12T05:41:00Z</dcterms:created>
  <dcterms:modified xsi:type="dcterms:W3CDTF">2026-10-08T09:21:00Z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