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-261230993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olor w:val="2F5496" w:themeColor="accent1" w:themeShade="BF"/>
          <w:sz w:val="48"/>
          <w:szCs w:val="48"/>
        </w:rPr>
      </w:sdtEndPr>
      <w:sdtContent>
        <w:p w14:paraId="78DE7D16" w14:textId="4E7EF984" w:rsidR="00EA2AF0" w:rsidRDefault="00EA2AF0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C838D2E" wp14:editId="6DCC0735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C3975A2" w14:textId="505EFD3F" w:rsidR="00EA2AF0" w:rsidRDefault="00EA2AF0" w:rsidP="00EA2AF0">
          <w:pPr>
            <w:pStyle w:val="NoSpacing"/>
            <w:pBdr>
              <w:top w:val="single" w:sz="6" w:space="6" w:color="4472C4" w:themeColor="accent1"/>
              <w:bottom w:val="single" w:sz="6" w:space="6" w:color="4472C4" w:themeColor="accent1"/>
            </w:pBdr>
            <w:spacing w:after="240"/>
            <w:jc w:val="center"/>
            <w:rPr>
              <w:rFonts w:asciiTheme="majorHAnsi" w:eastAsiaTheme="majorEastAsia" w:hAnsiTheme="majorHAnsi" w:cstheme="majorBidi"/>
              <w:color w:val="2F5496" w:themeColor="accent1" w:themeShade="BF"/>
              <w:sz w:val="48"/>
              <w:szCs w:val="48"/>
            </w:rPr>
          </w:pPr>
          <w:sdt>
            <w:sdtPr>
              <w:rPr>
                <w:rFonts w:asciiTheme="majorHAnsi" w:eastAsiaTheme="majorEastAsia" w:hAnsiTheme="majorHAnsi" w:cstheme="majorBidi"/>
                <w:caps/>
                <w:color w:val="4472C4" w:themeColor="accent1"/>
                <w:sz w:val="72"/>
                <w:szCs w:val="72"/>
              </w:rPr>
              <w:alias w:val="Title"/>
              <w:tag w:val=""/>
              <w:id w:val="1735040861"/>
              <w:placeholder>
                <w:docPart w:val="6499D466EDC34FC9B7DFC6ECD28B38C3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Pr="00EA2AF0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Smart Delivery Route System</w:t>
              </w:r>
            </w:sdtContent>
          </w:sdt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776" behindDoc="0" locked="0" layoutInCell="1" allowOverlap="1" wp14:anchorId="473D72DE" wp14:editId="1B6C76C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6AC9CA6" w14:textId="3813554C" w:rsidR="00EA2AF0" w:rsidRDefault="00EA2AF0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By</w:t>
                                    </w:r>
                                  </w:p>
                                </w:sdtContent>
                              </w:sdt>
                              <w:p w14:paraId="0702700A" w14:textId="201F1E72" w:rsidR="00EA2AF0" w:rsidRDefault="00EA2AF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>Tejas thakor</w:t>
                                    </w:r>
                                  </w:sdtContent>
                                </w:sdt>
                              </w:p>
                              <w:p w14:paraId="2F03C94E" w14:textId="6D05BFD7" w:rsidR="00EA2AF0" w:rsidRDefault="00EA2AF0" w:rsidP="00EA2AF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4117F6">
                                      <w:rPr>
                                        <w:color w:val="4472C4" w:themeColor="accent1"/>
                                      </w:rPr>
                                      <w:t>Milestone 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73D72D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776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6AC9CA6" w14:textId="3813554C" w:rsidR="00EA2AF0" w:rsidRDefault="00EA2AF0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By</w:t>
                              </w:r>
                            </w:p>
                          </w:sdtContent>
                        </w:sdt>
                        <w:p w14:paraId="0702700A" w14:textId="201F1E72" w:rsidR="00EA2AF0" w:rsidRDefault="00EA2AF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>Tejas thakor</w:t>
                              </w:r>
                            </w:sdtContent>
                          </w:sdt>
                        </w:p>
                        <w:p w14:paraId="2F03C94E" w14:textId="6D05BFD7" w:rsidR="00EA2AF0" w:rsidRDefault="00EA2AF0" w:rsidP="00EA2AF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4117F6">
                                <w:rPr>
                                  <w:color w:val="4472C4" w:themeColor="accent1"/>
                                </w:rPr>
                                <w:t>Milestone 2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</w:sdtContent>
    </w:sdt>
    <w:p w14:paraId="67264C86" w14:textId="77777777" w:rsidR="00EA2AF0" w:rsidRDefault="00EA2AF0">
      <w:pPr>
        <w:rPr>
          <w:rFonts w:asciiTheme="majorHAnsi" w:eastAsiaTheme="majorEastAsia" w:hAnsiTheme="majorHAnsi" w:cstheme="majorBidi"/>
          <w:color w:val="2F5496" w:themeColor="accent1" w:themeShade="BF"/>
          <w:sz w:val="48"/>
          <w:szCs w:val="48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48"/>
          <w:szCs w:val="48"/>
        </w:rPr>
        <w:br w:type="page"/>
      </w:r>
    </w:p>
    <w:p w14:paraId="36AAC547" w14:textId="6A2900AE" w:rsidR="00EA2AF0" w:rsidRDefault="00EA2AF0" w:rsidP="00EA2AF0">
      <w:pPr>
        <w:pStyle w:val="NoSpacing"/>
        <w:pBdr>
          <w:top w:val="single" w:sz="6" w:space="6" w:color="4472C4" w:themeColor="accent1"/>
          <w:bottom w:val="single" w:sz="6" w:space="6" w:color="4472C4" w:themeColor="accent1"/>
        </w:pBdr>
        <w:spacing w:after="240"/>
        <w:jc w:val="center"/>
        <w:rPr>
          <w:rFonts w:asciiTheme="majorHAnsi" w:eastAsiaTheme="majorEastAsia" w:hAnsiTheme="majorHAnsi" w:cstheme="majorBidi"/>
          <w:caps/>
          <w:color w:val="4472C4" w:themeColor="accent1"/>
          <w:sz w:val="80"/>
          <w:szCs w:val="80"/>
        </w:rPr>
      </w:pPr>
      <w:r w:rsidRPr="00EA2AF0">
        <w:rPr>
          <w:rFonts w:asciiTheme="majorHAnsi" w:eastAsiaTheme="majorEastAsia" w:hAnsiTheme="majorHAnsi" w:cstheme="majorBidi"/>
          <w:caps/>
          <w:color w:val="4472C4" w:themeColor="accent1"/>
          <w:sz w:val="80"/>
          <w:szCs w:val="80"/>
        </w:rPr>
        <w:lastRenderedPageBreak/>
        <w:t>Executive Summary</w:t>
      </w:r>
    </w:p>
    <w:p w14:paraId="239A1943" w14:textId="77777777" w:rsidR="00EA2AF0" w:rsidRPr="00EA2AF0" w:rsidRDefault="00EA2AF0" w:rsidP="00EA2AF0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EA2AF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The </w:t>
      </w:r>
      <w:r w:rsidRPr="00EA2AF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SmartDeliveryRoute</w:t>
      </w:r>
      <w:r w:rsidRPr="00EA2AF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 system is a specialized logistics and transportation management solution designed to optimize delivery operations. This project aims to streamline the process of route planning, real-time telemetry tracking, and user management for delivery fleets.</w:t>
      </w:r>
    </w:p>
    <w:p w14:paraId="2F4CAFD7" w14:textId="77777777" w:rsidR="00EA2AF0" w:rsidRDefault="00EA2AF0" w:rsidP="00EA2AF0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  <w:r w:rsidRPr="00EA2AF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This report details the backend architecture, API development, and database implementation of the system. The core focus of this phase was to build a robust, scalable, and secure backend using </w:t>
      </w:r>
      <w:r w:rsidRPr="00EA2AF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 xml:space="preserve">Java </w:t>
      </w:r>
    </w:p>
    <w:p w14:paraId="1FF77BA1" w14:textId="0736CC72" w:rsidR="00500BF4" w:rsidRDefault="00500BF4" w:rsidP="00500BF4">
      <w:pPr>
        <w:pStyle w:val="NoSpacing"/>
        <w:pBdr>
          <w:top w:val="single" w:sz="6" w:space="6" w:color="4472C4" w:themeColor="accent1"/>
          <w:bottom w:val="single" w:sz="6" w:space="6" w:color="4472C4" w:themeColor="accent1"/>
        </w:pBdr>
        <w:spacing w:after="240"/>
        <w:jc w:val="center"/>
        <w:rPr>
          <w:rFonts w:asciiTheme="majorHAnsi" w:eastAsiaTheme="majorEastAsia" w:hAnsiTheme="majorHAnsi" w:cstheme="majorBidi"/>
          <w:caps/>
          <w:color w:val="4472C4" w:themeColor="accent1"/>
          <w:sz w:val="80"/>
          <w:szCs w:val="80"/>
        </w:rPr>
      </w:pPr>
      <w:r>
        <w:rPr>
          <w:rFonts w:asciiTheme="majorHAnsi" w:eastAsiaTheme="majorEastAsia" w:hAnsiTheme="majorHAnsi" w:cstheme="majorBidi"/>
          <w:caps/>
          <w:color w:val="4472C4" w:themeColor="accent1"/>
          <w:sz w:val="80"/>
          <w:szCs w:val="80"/>
        </w:rPr>
        <w:t>PROJECT OBJECTIVES</w:t>
      </w:r>
    </w:p>
    <w:p w14:paraId="3C9CFD8D" w14:textId="77777777" w:rsidR="00AD20B0" w:rsidRPr="00AD20B0" w:rsidRDefault="00AD20B0" w:rsidP="00AD20B0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  <w:t>The primary objectives of the SmartDeliveryRoute backend were:</w:t>
      </w:r>
    </w:p>
    <w:p w14:paraId="6DB7DB4B" w14:textId="77777777" w:rsidR="00AD20B0" w:rsidRPr="00AD20B0" w:rsidRDefault="00AD20B0" w:rsidP="00AD20B0">
      <w:pPr>
        <w:numPr>
          <w:ilvl w:val="0"/>
          <w:numId w:val="2"/>
        </w:num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  <w:t>To design a layered architecture that separates concerns between data access, business logic, and API control.</w:t>
      </w:r>
    </w:p>
    <w:p w14:paraId="4164BA9E" w14:textId="77777777" w:rsidR="00AD20B0" w:rsidRPr="00AD20B0" w:rsidRDefault="00AD20B0" w:rsidP="00AD20B0">
      <w:pPr>
        <w:numPr>
          <w:ilvl w:val="0"/>
          <w:numId w:val="2"/>
        </w:num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  <w:t>To implement a NoSQL database (MongoDB) capable of handling flexible schemas for route plans and high-volume telemetry data.</w:t>
      </w:r>
    </w:p>
    <w:p w14:paraId="5058084E" w14:textId="77777777" w:rsidR="00AD20B0" w:rsidRPr="00AD20B0" w:rsidRDefault="00AD20B0" w:rsidP="00AD20B0">
      <w:pPr>
        <w:numPr>
          <w:ilvl w:val="0"/>
          <w:numId w:val="2"/>
        </w:num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  <w:t>To expose secure and efficient RESTful APIs for frontend applications (web or mobile) to consume.</w:t>
      </w:r>
    </w:p>
    <w:p w14:paraId="5C43680F" w14:textId="77777777" w:rsidR="00AD20B0" w:rsidRDefault="00AD20B0" w:rsidP="00AD20B0">
      <w:pPr>
        <w:numPr>
          <w:ilvl w:val="0"/>
          <w:numId w:val="2"/>
        </w:num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  <w:t>To manage geospatial data (GeoPoint) effectively for accurate tracking and routing</w:t>
      </w:r>
    </w:p>
    <w:p w14:paraId="15D0B27D" w14:textId="5A9EB1F4" w:rsidR="00AD20B0" w:rsidRDefault="00AD20B0" w:rsidP="00AD20B0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lastRenderedPageBreak/>
        <w:t>Spring Boot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 and </w:t>
      </w: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MongoDB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 to handle complex geospatial data and high-frequency telemetry updates</w:t>
      </w:r>
    </w:p>
    <w:p w14:paraId="7B383F6E" w14:textId="77777777" w:rsidR="00500BF4" w:rsidRDefault="00500BF4" w:rsidP="00500BF4">
      <w:pPr>
        <w:pStyle w:val="ListParagraph"/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</w:p>
    <w:p w14:paraId="75A1A16F" w14:textId="77777777" w:rsidR="00500BF4" w:rsidRDefault="00500BF4" w:rsidP="00500BF4">
      <w:pPr>
        <w:pStyle w:val="NoSpacing"/>
        <w:pBdr>
          <w:top w:val="single" w:sz="6" w:space="6" w:color="4472C4" w:themeColor="accent1"/>
          <w:bottom w:val="single" w:sz="6" w:space="6" w:color="4472C4" w:themeColor="accent1"/>
        </w:pBdr>
        <w:spacing w:after="240"/>
        <w:jc w:val="center"/>
        <w:rPr>
          <w:rFonts w:asciiTheme="majorHAnsi" w:eastAsiaTheme="majorEastAsia" w:hAnsiTheme="majorHAnsi" w:cstheme="majorBidi"/>
          <w:caps/>
          <w:color w:val="4472C4" w:themeColor="accent1"/>
          <w:sz w:val="80"/>
          <w:szCs w:val="80"/>
        </w:rPr>
      </w:pP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80"/>
          <w:szCs w:val="80"/>
        </w:rPr>
        <w:t>Technical Stack</w:t>
      </w:r>
    </w:p>
    <w:p w14:paraId="54BB26DE" w14:textId="77777777" w:rsidR="00500BF4" w:rsidRPr="00AD20B0" w:rsidRDefault="00500BF4" w:rsidP="00500BF4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  <w:t>Language: Java</w:t>
      </w:r>
    </w:p>
    <w:p w14:paraId="2ACF031E" w14:textId="77777777" w:rsidR="00500BF4" w:rsidRPr="00AD20B0" w:rsidRDefault="00500BF4" w:rsidP="00500BF4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  <w:t>Framework: Spring Boot (providing Dependency Injection, MVC structure, and ease of configuration)</w:t>
      </w:r>
    </w:p>
    <w:p w14:paraId="62B76206" w14:textId="77777777" w:rsidR="00500BF4" w:rsidRPr="00AD20B0" w:rsidRDefault="00500BF4" w:rsidP="00500BF4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  <w:t>Database: MongoDB (NoSQL database chosen for its performance with JSON-like documents and geospatial querying capabilities)</w:t>
      </w:r>
    </w:p>
    <w:p w14:paraId="30386F00" w14:textId="77777777" w:rsidR="00500BF4" w:rsidRPr="00AD20B0" w:rsidRDefault="00500BF4" w:rsidP="00500BF4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  <w:t xml:space="preserve">Build Tool: Maven (implied by </w:t>
      </w:r>
      <w:proofErr w:type="gramStart"/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  <w:t>the .mvn</w:t>
      </w:r>
      <w:proofErr w:type="gramEnd"/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  <w:t xml:space="preserve"> folder and standard structure)</w:t>
      </w:r>
    </w:p>
    <w:p w14:paraId="00071F48" w14:textId="77777777" w:rsidR="00500BF4" w:rsidRDefault="00500BF4" w:rsidP="00500BF4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  <w:t>Architecture Pattern: Controller-Service-Repository (Layered Architecture)</w:t>
      </w:r>
    </w:p>
    <w:p w14:paraId="671D964A" w14:textId="77777777" w:rsidR="00F923D2" w:rsidRDefault="00F923D2" w:rsidP="00F923D2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</w:p>
    <w:p w14:paraId="1CBE5D47" w14:textId="77777777" w:rsidR="00F923D2" w:rsidRPr="00F923D2" w:rsidRDefault="00F923D2" w:rsidP="00F923D2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</w:p>
    <w:p w14:paraId="45D7A1F5" w14:textId="1BAEA57D" w:rsidR="00500BF4" w:rsidRPr="00AD20B0" w:rsidRDefault="00F923D2" w:rsidP="00F923D2">
      <w:pPr>
        <w:pStyle w:val="NoSpacing"/>
        <w:pBdr>
          <w:top w:val="single" w:sz="6" w:space="6" w:color="4472C4" w:themeColor="accent1"/>
          <w:bottom w:val="single" w:sz="6" w:space="6" w:color="4472C4" w:themeColor="accent1"/>
        </w:pBdr>
        <w:spacing w:after="240"/>
        <w:ind w:left="360"/>
        <w:jc w:val="center"/>
        <w:rPr>
          <w:rFonts w:asciiTheme="majorHAnsi" w:eastAsiaTheme="majorEastAsia" w:hAnsiTheme="majorHAnsi" w:cstheme="majorBidi"/>
          <w:caps/>
          <w:color w:val="4472C4" w:themeColor="accent1"/>
          <w:sz w:val="80"/>
          <w:szCs w:val="80"/>
        </w:rPr>
      </w:pPr>
      <w:r>
        <w:rPr>
          <w:rFonts w:asciiTheme="majorHAnsi" w:eastAsiaTheme="majorEastAsia" w:hAnsiTheme="majorHAnsi" w:cstheme="majorBidi"/>
          <w:caps/>
          <w:color w:val="4472C4" w:themeColor="accent1"/>
          <w:sz w:val="80"/>
          <w:szCs w:val="80"/>
        </w:rPr>
        <w:t>API DEvelopment</w:t>
      </w:r>
    </w:p>
    <w:p w14:paraId="7C6D073F" w14:textId="77777777" w:rsidR="00500BF4" w:rsidRPr="00AD20B0" w:rsidRDefault="00500BF4" w:rsidP="00500BF4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I was responsible for designing and implementing the REST API endpoints that serve as the bridge between the client-side application and the server. This involved:</w:t>
      </w:r>
    </w:p>
    <w:p w14:paraId="7DBBFFFB" w14:textId="77777777" w:rsidR="00500BF4" w:rsidRPr="00AD20B0" w:rsidRDefault="00500BF4" w:rsidP="00500BF4">
      <w:pPr>
        <w:numPr>
          <w:ilvl w:val="0"/>
          <w:numId w:val="4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Defining HTTP methods (GET, POST, PUT, DELETE) for resource management.</w:t>
      </w:r>
    </w:p>
    <w:p w14:paraId="089A1B71" w14:textId="77777777" w:rsidR="004418B2" w:rsidRDefault="004418B2" w:rsidP="00500BF4">
      <w:pPr>
        <w:numPr>
          <w:ilvl w:val="0"/>
          <w:numId w:val="4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0A0D367D" w14:textId="11E2D2D8" w:rsidR="004418B2" w:rsidRDefault="004418B2" w:rsidP="004418B2">
      <w:pPr>
        <w:ind w:left="720"/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>
        <w:rPr>
          <w:rFonts w:asciiTheme="majorHAnsi" w:eastAsiaTheme="majorEastAsia" w:hAnsiTheme="majorHAnsi" w:cstheme="majorBidi"/>
          <w:caps/>
          <w:noProof/>
          <w:color w:val="4472C4" w:themeColor="accent1"/>
          <w:sz w:val="36"/>
          <w:szCs w:val="36"/>
        </w:rPr>
        <w:drawing>
          <wp:inline distT="0" distB="0" distL="0" distR="0" wp14:anchorId="45BF5BA5" wp14:editId="57BC8113">
            <wp:extent cx="5903957" cy="1800860"/>
            <wp:effectExtent l="0" t="0" r="1905" b="8890"/>
            <wp:docPr id="38678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82001" name="Picture 3867820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844" cy="181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4961" w14:textId="2DD97293" w:rsidR="00500BF4" w:rsidRPr="00AD20B0" w:rsidRDefault="00500BF4" w:rsidP="00500BF4">
      <w:pPr>
        <w:numPr>
          <w:ilvl w:val="0"/>
          <w:numId w:val="4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Ensuring proper response structures and error handling.</w:t>
      </w:r>
    </w:p>
    <w:p w14:paraId="4603D831" w14:textId="77777777" w:rsidR="00500BF4" w:rsidRPr="00AD20B0" w:rsidRDefault="00500BF4" w:rsidP="00500BF4">
      <w:pPr>
        <w:numPr>
          <w:ilvl w:val="0"/>
          <w:numId w:val="4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Implementing the </w:t>
      </w: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Controller Layer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 to handle incoming web requests.</w:t>
      </w:r>
    </w:p>
    <w:p w14:paraId="1C89B45B" w14:textId="77777777" w:rsidR="00500BF4" w:rsidRPr="00AD20B0" w:rsidRDefault="00500BF4" w:rsidP="00500BF4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Database Design &amp; Management</w:t>
      </w:r>
    </w:p>
    <w:p w14:paraId="69D8D7C1" w14:textId="77777777" w:rsidR="00500BF4" w:rsidRPr="00AD20B0" w:rsidRDefault="00500BF4" w:rsidP="00500BF4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I designed the MongoDB schema to ensure efficient data storage and retrieval. Given the nature of a delivery system, I chose MongoDB for its ability to handle nested objects (like coordinates in a route) and rapid write operations required for telemetry.</w:t>
      </w:r>
    </w:p>
    <w:p w14:paraId="3ED9F901" w14:textId="77777777" w:rsidR="00500BF4" w:rsidRPr="00AD20B0" w:rsidRDefault="00500BF4" w:rsidP="00500BF4">
      <w:pPr>
        <w:numPr>
          <w:ilvl w:val="0"/>
          <w:numId w:val="5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Created collections for </w:t>
      </w: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Users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, </w:t>
      </w: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RoutePlans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, and </w:t>
      </w: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Telemetry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.</w:t>
      </w:r>
    </w:p>
    <w:p w14:paraId="4B3278CC" w14:textId="77777777" w:rsidR="00500BF4" w:rsidRDefault="00500BF4" w:rsidP="00500BF4">
      <w:pPr>
        <w:numPr>
          <w:ilvl w:val="0"/>
          <w:numId w:val="5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Implemented the </w:t>
      </w: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Repository Layer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 to abstract database interactions.</w:t>
      </w:r>
    </w:p>
    <w:p w14:paraId="1C3882A5" w14:textId="4E3092B5" w:rsidR="00F923D2" w:rsidRDefault="00F923D2" w:rsidP="00500BF4">
      <w:pPr>
        <w:rPr>
          <w:rFonts w:asciiTheme="majorHAnsi" w:eastAsiaTheme="majorEastAsia" w:hAnsiTheme="majorHAnsi" w:cstheme="majorBidi"/>
          <w:b/>
          <w:bCs/>
          <w:caps/>
          <w:noProof/>
          <w:color w:val="4472C4" w:themeColor="accent1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17"/>
        <w:gridCol w:w="2999"/>
      </w:tblGrid>
      <w:tr w:rsidR="00F923D2" w14:paraId="0BDCB14F" w14:textId="77777777" w:rsidTr="00F923D2">
        <w:tc>
          <w:tcPr>
            <w:tcW w:w="4508" w:type="dxa"/>
          </w:tcPr>
          <w:p w14:paraId="5C27A8BC" w14:textId="40EF787B" w:rsidR="00F923D2" w:rsidRDefault="00F923D2" w:rsidP="00500BF4">
            <w:pPr>
              <w:rPr>
                <w:rFonts w:asciiTheme="majorHAnsi" w:eastAsiaTheme="majorEastAsia" w:hAnsiTheme="majorHAnsi" w:cstheme="majorBidi"/>
                <w:b/>
                <w:bCs/>
                <w:caps/>
                <w:color w:val="4472C4" w:themeColor="accent1"/>
                <w:sz w:val="36"/>
                <w:szCs w:val="36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aps/>
                <w:noProof/>
                <w:color w:val="4472C4" w:themeColor="accent1"/>
                <w:sz w:val="36"/>
                <w:szCs w:val="36"/>
              </w:rPr>
              <w:lastRenderedPageBreak/>
              <w:drawing>
                <wp:inline distT="0" distB="0" distL="0" distR="0" wp14:anchorId="3DEDCBB1" wp14:editId="4F7C0564">
                  <wp:extent cx="3772535" cy="1626064"/>
                  <wp:effectExtent l="0" t="0" r="0" b="0"/>
                  <wp:docPr id="95903809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038099" name="Picture 95903809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054" cy="163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8811A59" w14:textId="60CA5A2A" w:rsidR="00F923D2" w:rsidRDefault="00F923D2" w:rsidP="00500BF4">
            <w:pPr>
              <w:rPr>
                <w:rFonts w:asciiTheme="majorHAnsi" w:eastAsiaTheme="majorEastAsia" w:hAnsiTheme="majorHAnsi" w:cstheme="majorBidi"/>
                <w:b/>
                <w:bCs/>
                <w:caps/>
                <w:color w:val="4472C4" w:themeColor="accent1"/>
                <w:sz w:val="36"/>
                <w:szCs w:val="36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aps/>
                <w:noProof/>
                <w:color w:val="4472C4" w:themeColor="accent1"/>
                <w:sz w:val="36"/>
                <w:szCs w:val="36"/>
              </w:rPr>
              <w:drawing>
                <wp:inline distT="0" distB="0" distL="0" distR="0" wp14:anchorId="4DF1E64F" wp14:editId="6133FDBB">
                  <wp:extent cx="1800860" cy="1682534"/>
                  <wp:effectExtent l="0" t="0" r="8890" b="0"/>
                  <wp:docPr id="125644717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447170" name="Picture 1256447170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00" t="13" r="34449" b="-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496" cy="1699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76A2B5" w14:textId="666E59D3" w:rsidR="00F923D2" w:rsidRPr="00F923D2" w:rsidRDefault="00F923D2" w:rsidP="00F923D2">
      <w:pPr>
        <w:ind w:left="1440" w:firstLine="720"/>
        <w:rPr>
          <w:rFonts w:asciiTheme="majorHAnsi" w:eastAsiaTheme="majorEastAsia" w:hAnsiTheme="majorHAnsi" w:cstheme="majorBidi"/>
          <w:b/>
          <w:bCs/>
          <w:caps/>
          <w:color w:val="000000" w:themeColor="text1"/>
          <w:sz w:val="28"/>
          <w:szCs w:val="28"/>
        </w:rPr>
      </w:pPr>
      <w:r w:rsidRPr="00F923D2">
        <w:rPr>
          <w:rFonts w:asciiTheme="majorHAnsi" w:eastAsiaTheme="majorEastAsia" w:hAnsiTheme="majorHAnsi" w:cstheme="majorBidi"/>
          <w:b/>
          <w:bCs/>
          <w:caps/>
          <w:color w:val="000000" w:themeColor="text1"/>
          <w:sz w:val="28"/>
          <w:szCs w:val="28"/>
        </w:rPr>
        <w:t>Database Structure and data in it</w:t>
      </w:r>
    </w:p>
    <w:p w14:paraId="1B038412" w14:textId="77777777" w:rsidR="004418B2" w:rsidRDefault="004418B2" w:rsidP="00500BF4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</w:p>
    <w:p w14:paraId="61E52F59" w14:textId="3DA917D1" w:rsidR="00500BF4" w:rsidRPr="00AD20B0" w:rsidRDefault="00500BF4" w:rsidP="00500BF4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Business Logic Implementation</w:t>
      </w:r>
    </w:p>
    <w:p w14:paraId="01A22E52" w14:textId="30564BDD" w:rsidR="00500BF4" w:rsidRPr="00500BF4" w:rsidRDefault="00500BF4" w:rsidP="00500BF4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I developed the </w:t>
      </w: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Service Layer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 to encapsulate the core logic of the application, ensuring that controllers remain lightweight and the code remains testable and modular</w:t>
      </w:r>
    </w:p>
    <w:p w14:paraId="1814EBAA" w14:textId="77777777" w:rsidR="00500BF4" w:rsidRDefault="00500BF4" w:rsidP="00500BF4">
      <w:pPr>
        <w:pStyle w:val="ListParagraph"/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0B3DC30C" w14:textId="77777777" w:rsidR="00500BF4" w:rsidRDefault="00500BF4" w:rsidP="00500BF4">
      <w:pPr>
        <w:pStyle w:val="ListParagraph"/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653C6F92" w14:textId="77777777" w:rsidR="00500BF4" w:rsidRPr="00AD20B0" w:rsidRDefault="00500BF4" w:rsidP="00500BF4">
      <w:pPr>
        <w:pStyle w:val="NoSpacing"/>
        <w:pBdr>
          <w:top w:val="single" w:sz="6" w:space="6" w:color="4472C4" w:themeColor="accent1"/>
          <w:bottom w:val="single" w:sz="6" w:space="6" w:color="4472C4" w:themeColor="accent1"/>
        </w:pBdr>
        <w:spacing w:after="240"/>
        <w:jc w:val="center"/>
        <w:rPr>
          <w:rFonts w:asciiTheme="majorHAnsi" w:eastAsiaTheme="majorEastAsia" w:hAnsiTheme="majorHAnsi" w:cstheme="majorBidi"/>
          <w:caps/>
          <w:color w:val="4472C4" w:themeColor="accent1"/>
          <w:sz w:val="48"/>
          <w:szCs w:val="48"/>
        </w:rPr>
      </w:pP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48"/>
          <w:szCs w:val="48"/>
        </w:rPr>
        <w:t>sYSTEM aRCHITECTURE AND COMPONENT BREAKDOWN</w:t>
      </w:r>
    </w:p>
    <w:p w14:paraId="5A911B5D" w14:textId="77777777" w:rsidR="00500BF4" w:rsidRPr="00AD20B0" w:rsidRDefault="00500BF4" w:rsidP="00500BF4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The project follows a standard industry-grade </w:t>
      </w: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Layered Architecture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. Below is a detailed breakdown of the components I created, based on the project file structure.</w:t>
      </w:r>
    </w:p>
    <w:p w14:paraId="0BD3B699" w14:textId="77777777" w:rsidR="00500BF4" w:rsidRPr="00AD20B0" w:rsidRDefault="00500BF4" w:rsidP="00500BF4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The Model Layer (Data Entities)</w:t>
      </w:r>
    </w:p>
    <w:p w14:paraId="5410D011" w14:textId="77777777" w:rsidR="00500BF4" w:rsidRPr="00AD20B0" w:rsidRDefault="00500BF4" w:rsidP="00500BF4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This layer defines the structure of the data stored in MongoDB.</w:t>
      </w:r>
    </w:p>
    <w:p w14:paraId="240AF6C4" w14:textId="77777777" w:rsidR="00500BF4" w:rsidRPr="00AD20B0" w:rsidRDefault="00500BF4" w:rsidP="00500BF4">
      <w:pPr>
        <w:numPr>
          <w:ilvl w:val="0"/>
          <w:numId w:val="6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lastRenderedPageBreak/>
        <w:t>User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: Represents the actors in the system (e.g., Drivers, Fleet Managers, Admins). It likely contains fields for authentication credentials, names, and roles.</w:t>
      </w:r>
    </w:p>
    <w:p w14:paraId="53A987D5" w14:textId="77777777" w:rsidR="00500BF4" w:rsidRPr="00AD20B0" w:rsidRDefault="00500BF4" w:rsidP="00500BF4">
      <w:pPr>
        <w:ind w:left="720"/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29CCCCEC" w14:textId="77777777" w:rsidR="00500BF4" w:rsidRPr="00AD20B0" w:rsidRDefault="00500BF4" w:rsidP="00500BF4">
      <w:pPr>
        <w:numPr>
          <w:ilvl w:val="0"/>
          <w:numId w:val="6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RoutePlan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: This is a core entity that defines a delivery mission. It contains data regarding the start point, end point, stops, and assigned driver.</w:t>
      </w:r>
    </w:p>
    <w:p w14:paraId="30DE4BB5" w14:textId="77777777" w:rsidR="00500BF4" w:rsidRPr="00AD20B0" w:rsidRDefault="00500BF4" w:rsidP="00500BF4">
      <w:pPr>
        <w:numPr>
          <w:ilvl w:val="0"/>
          <w:numId w:val="6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Telemetry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: Designed to handle high-frequency data streams. This model captures real-time status updates from delivery vehicles, such as current speed, timestamp, and battery/fuel levels.</w:t>
      </w:r>
    </w:p>
    <w:p w14:paraId="5B0B2DA7" w14:textId="77777777" w:rsidR="00500BF4" w:rsidRPr="00AD20B0" w:rsidRDefault="00500BF4" w:rsidP="00500BF4">
      <w:pPr>
        <w:numPr>
          <w:ilvl w:val="0"/>
          <w:numId w:val="6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GeoPoint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: A custom utility model embedded within RoutePlan and Telemetry to store geospatial coordinates (Latitude and Longitude), allowing for location-based calculations.</w:t>
      </w:r>
    </w:p>
    <w:p w14:paraId="56E343C5" w14:textId="77777777" w:rsidR="00500BF4" w:rsidRPr="00AD20B0" w:rsidRDefault="00500BF4" w:rsidP="00500BF4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The Repository Layer (Data Access)</w:t>
      </w:r>
    </w:p>
    <w:p w14:paraId="67ABD02E" w14:textId="77777777" w:rsidR="00500BF4" w:rsidRPr="00AD20B0" w:rsidRDefault="00500BF4" w:rsidP="00500BF4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I utilized Spring Data MongoDB to create interfaces that handle data operations without boilerplate code.</w:t>
      </w:r>
    </w:p>
    <w:p w14:paraId="455E58F7" w14:textId="77777777" w:rsidR="00500BF4" w:rsidRPr="00AD20B0" w:rsidRDefault="00500BF4" w:rsidP="00500BF4">
      <w:pPr>
        <w:numPr>
          <w:ilvl w:val="0"/>
          <w:numId w:val="7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lastRenderedPageBreak/>
        <w:t>UserRepository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: Handles database operations for user management (e.g., findByUsername, save).</w:t>
      </w:r>
    </w:p>
    <w:p w14:paraId="4F87D6EB" w14:textId="77777777" w:rsidR="00500BF4" w:rsidRPr="00AD20B0" w:rsidRDefault="00500BF4" w:rsidP="00500BF4">
      <w:pPr>
        <w:numPr>
          <w:ilvl w:val="0"/>
          <w:numId w:val="7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RoutePlanRepository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: Manages the retrieval and storage of delivery routes.</w:t>
      </w:r>
    </w:p>
    <w:p w14:paraId="294CD162" w14:textId="77777777" w:rsidR="00500BF4" w:rsidRPr="00AD20B0" w:rsidRDefault="00500BF4" w:rsidP="00500BF4">
      <w:pPr>
        <w:numPr>
          <w:ilvl w:val="0"/>
          <w:numId w:val="7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TelemetryRepository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: Handles the ingestion of real-time tracking logs.</w:t>
      </w:r>
    </w:p>
    <w:p w14:paraId="0309788B" w14:textId="77777777" w:rsidR="00500BF4" w:rsidRPr="00AD20B0" w:rsidRDefault="00500BF4" w:rsidP="00500BF4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The Service Layer (Business Logic)</w:t>
      </w:r>
    </w:p>
    <w:p w14:paraId="1D621B1B" w14:textId="77777777" w:rsidR="00500BF4" w:rsidRPr="00AD20B0" w:rsidRDefault="00500BF4" w:rsidP="00500BF4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This layer acts as the brain of the application, processing data before it is saved or sent to the user.</w:t>
      </w:r>
    </w:p>
    <w:p w14:paraId="57B68D89" w14:textId="77777777" w:rsidR="00500BF4" w:rsidRPr="00AD20B0" w:rsidRDefault="00500BF4" w:rsidP="00500BF4">
      <w:pPr>
        <w:numPr>
          <w:ilvl w:val="0"/>
          <w:numId w:val="8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UserService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: Contains logic for user registration and profile management.</w:t>
      </w:r>
    </w:p>
    <w:p w14:paraId="1160B07E" w14:textId="77777777" w:rsidR="00500BF4" w:rsidRPr="00AD20B0" w:rsidRDefault="00500BF4" w:rsidP="00500BF4">
      <w:pPr>
        <w:numPr>
          <w:ilvl w:val="0"/>
          <w:numId w:val="8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RoutePlanService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: Implements algorithms or logic to validate routes, assign routes to drivers, and calculate estimated delivery times.</w:t>
      </w:r>
    </w:p>
    <w:p w14:paraId="455F7E95" w14:textId="77777777" w:rsidR="00500BF4" w:rsidRPr="00AD20B0" w:rsidRDefault="00500BF4" w:rsidP="00500BF4">
      <w:pPr>
        <w:numPr>
          <w:ilvl w:val="0"/>
          <w:numId w:val="8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TelemetryService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: Processes incoming telemetry streams. It might include logic to detect anomalies (e.g., if a driver goes off-route) before saving the data.</w:t>
      </w:r>
    </w:p>
    <w:p w14:paraId="7B87E56E" w14:textId="77777777" w:rsidR="00500BF4" w:rsidRPr="00AD20B0" w:rsidRDefault="00500BF4" w:rsidP="00500BF4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The Controller Layer (REST APIs)</w:t>
      </w:r>
    </w:p>
    <w:p w14:paraId="27799BDB" w14:textId="77777777" w:rsidR="00500BF4" w:rsidRPr="00AD20B0" w:rsidRDefault="00500BF4" w:rsidP="00500BF4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This layer handles incoming HTTP requests and maps them to the appropriate service methods.</w:t>
      </w:r>
    </w:p>
    <w:p w14:paraId="7F5CF3CD" w14:textId="77777777" w:rsidR="00500BF4" w:rsidRPr="00AD20B0" w:rsidRDefault="00500BF4" w:rsidP="00500BF4">
      <w:pPr>
        <w:numPr>
          <w:ilvl w:val="0"/>
          <w:numId w:val="9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lastRenderedPageBreak/>
        <w:t>UserController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: Exposes endpoints such as /api/users/register or /api/users/login.</w:t>
      </w:r>
    </w:p>
    <w:p w14:paraId="2C01F81C" w14:textId="77777777" w:rsidR="00500BF4" w:rsidRPr="00AD20B0" w:rsidRDefault="00500BF4" w:rsidP="00500BF4">
      <w:pPr>
        <w:numPr>
          <w:ilvl w:val="0"/>
          <w:numId w:val="9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RoutePlanController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: Provides endpoints for managers to create routes (POST /api/routes) and for drivers to fetch their assigned paths (GET /api/routes/{id}).</w:t>
      </w:r>
    </w:p>
    <w:p w14:paraId="62980EBB" w14:textId="77777777" w:rsidR="00500BF4" w:rsidRDefault="00500BF4" w:rsidP="00500BF4">
      <w:pPr>
        <w:numPr>
          <w:ilvl w:val="0"/>
          <w:numId w:val="9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AD20B0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TelemetryController</w:t>
      </w:r>
      <w:r w:rsidRPr="00AD20B0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>: A high-throughput endpoint (likely POST /api/telemetry) used by the driver's device to push location updates periodically</w:t>
      </w:r>
    </w:p>
    <w:p w14:paraId="7E79FD7D" w14:textId="77777777" w:rsidR="00500BF4" w:rsidRDefault="00500BF4" w:rsidP="00500BF4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28FE9148" w14:textId="77777777" w:rsidR="00500BF4" w:rsidRPr="00500BF4" w:rsidRDefault="00500BF4" w:rsidP="00500BF4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  <w:r w:rsidRPr="00500BF4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Key Features Implemented</w:t>
      </w:r>
    </w:p>
    <w:p w14:paraId="49184E26" w14:textId="77777777" w:rsidR="00500BF4" w:rsidRPr="00500BF4" w:rsidRDefault="00500BF4" w:rsidP="00500BF4">
      <w:pPr>
        <w:numPr>
          <w:ilvl w:val="0"/>
          <w:numId w:val="10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500BF4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Dynamic Route Management:</w:t>
      </w:r>
      <w:r w:rsidRPr="00500BF4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 The system allows for the creation and modification of complex delivery routes stored as JSON documents in MongoDB.</w:t>
      </w:r>
    </w:p>
    <w:p w14:paraId="447ADD39" w14:textId="77777777" w:rsidR="00500BF4" w:rsidRPr="00500BF4" w:rsidRDefault="00500BF4" w:rsidP="00500BF4">
      <w:pPr>
        <w:numPr>
          <w:ilvl w:val="0"/>
          <w:numId w:val="10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500BF4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Real-time Data Handling:</w:t>
      </w:r>
      <w:r w:rsidRPr="00500BF4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 The Telemetry module is architected to accept frequent updates from delivery vehicles, enabling real-time tracking features on the frontend.</w:t>
      </w:r>
    </w:p>
    <w:p w14:paraId="3885B03F" w14:textId="77777777" w:rsidR="00500BF4" w:rsidRDefault="00500BF4" w:rsidP="00500BF4">
      <w:pPr>
        <w:numPr>
          <w:ilvl w:val="0"/>
          <w:numId w:val="10"/>
        </w:num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  <w:r w:rsidRPr="00500BF4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  <w:t>Scalable Data Structure:</w:t>
      </w:r>
      <w:r w:rsidRPr="00500BF4"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  <w:t xml:space="preserve"> By using GeoPoint as a modular component, we ensure that location data is standardized across different modules (both in planning and tracking)</w:t>
      </w:r>
    </w:p>
    <w:p w14:paraId="10CD6FDA" w14:textId="77777777" w:rsidR="00500BF4" w:rsidRDefault="00500BF4" w:rsidP="00500BF4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65D48E22" w14:textId="77777777" w:rsidR="00500BF4" w:rsidRDefault="00500BF4" w:rsidP="00500BF4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567F4FCD" w14:textId="77777777" w:rsidR="00500BF4" w:rsidRPr="00AD20B0" w:rsidRDefault="00500BF4" w:rsidP="00500BF4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6D2546A8" w14:textId="77777777" w:rsidR="00500BF4" w:rsidRPr="00AD20B0" w:rsidRDefault="00500BF4" w:rsidP="00500BF4">
      <w:pPr>
        <w:pStyle w:val="NoSpacing"/>
        <w:pBdr>
          <w:top w:val="single" w:sz="6" w:space="6" w:color="4472C4" w:themeColor="accent1"/>
          <w:bottom w:val="single" w:sz="6" w:space="6" w:color="4472C4" w:themeColor="accent1"/>
        </w:pBdr>
        <w:spacing w:after="240"/>
        <w:jc w:val="center"/>
        <w:rPr>
          <w:rFonts w:asciiTheme="majorHAnsi" w:eastAsiaTheme="majorEastAsia" w:hAnsiTheme="majorHAnsi" w:cstheme="majorBidi"/>
          <w:caps/>
          <w:color w:val="4472C4" w:themeColor="accent1"/>
          <w:sz w:val="48"/>
          <w:szCs w:val="48"/>
        </w:rPr>
      </w:pPr>
      <w:r>
        <w:rPr>
          <w:rFonts w:asciiTheme="majorHAnsi" w:eastAsiaTheme="majorEastAsia" w:hAnsiTheme="majorHAnsi" w:cstheme="majorBidi"/>
          <w:caps/>
          <w:color w:val="4472C4" w:themeColor="accent1"/>
          <w:sz w:val="48"/>
          <w:szCs w:val="48"/>
        </w:rPr>
        <w:t>KEY FEATURES IMPLEMENTED</w:t>
      </w:r>
    </w:p>
    <w:p w14:paraId="4A149D68" w14:textId="77777777" w:rsidR="00500BF4" w:rsidRPr="00AD20B0" w:rsidRDefault="00500BF4" w:rsidP="00500BF4"/>
    <w:p w14:paraId="13E77AB9" w14:textId="77777777" w:rsidR="00500BF4" w:rsidRPr="00500BF4" w:rsidRDefault="00500BF4" w:rsidP="00500BF4">
      <w:pPr>
        <w:rPr>
          <w:rFonts w:asciiTheme="majorHAnsi" w:eastAsiaTheme="majorEastAsia" w:hAnsiTheme="majorHAnsi" w:cstheme="majorBidi"/>
          <w:b/>
          <w:bCs/>
          <w:color w:val="4472C4" w:themeColor="accent1"/>
          <w:sz w:val="36"/>
          <w:szCs w:val="36"/>
        </w:rPr>
      </w:pPr>
      <w:r w:rsidRPr="00500BF4">
        <w:rPr>
          <w:rFonts w:asciiTheme="majorHAnsi" w:eastAsiaTheme="majorEastAsia" w:hAnsiTheme="majorHAnsi" w:cstheme="majorBidi"/>
          <w:b/>
          <w:bCs/>
          <w:color w:val="4472C4" w:themeColor="accent1"/>
          <w:sz w:val="36"/>
          <w:szCs w:val="36"/>
        </w:rPr>
        <w:t>Key Features Implemented</w:t>
      </w:r>
    </w:p>
    <w:p w14:paraId="325BB9D0" w14:textId="77777777" w:rsidR="00500BF4" w:rsidRPr="00500BF4" w:rsidRDefault="00500BF4" w:rsidP="00500BF4">
      <w:pPr>
        <w:numPr>
          <w:ilvl w:val="0"/>
          <w:numId w:val="9"/>
        </w:numPr>
        <w:rPr>
          <w:rFonts w:asciiTheme="majorHAnsi" w:eastAsiaTheme="majorEastAsia" w:hAnsiTheme="majorHAnsi" w:cstheme="majorBidi"/>
          <w:caps/>
          <w:color w:val="4472C4" w:themeColor="accent1"/>
          <w:sz w:val="32"/>
          <w:szCs w:val="32"/>
        </w:rPr>
      </w:pPr>
      <w:r w:rsidRPr="00500BF4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2"/>
          <w:szCs w:val="32"/>
        </w:rPr>
        <w:t>Dynamic Route Management:</w:t>
      </w:r>
      <w:r w:rsidRPr="00500BF4">
        <w:rPr>
          <w:rFonts w:asciiTheme="majorHAnsi" w:eastAsiaTheme="majorEastAsia" w:hAnsiTheme="majorHAnsi" w:cstheme="majorBidi"/>
          <w:caps/>
          <w:color w:val="4472C4" w:themeColor="accent1"/>
          <w:sz w:val="32"/>
          <w:szCs w:val="32"/>
        </w:rPr>
        <w:t xml:space="preserve"> The system allows for the creation and modification of complex delivery routes stored as JSON documents in MongoDB.</w:t>
      </w:r>
    </w:p>
    <w:p w14:paraId="03F439A8" w14:textId="77777777" w:rsidR="00500BF4" w:rsidRPr="00500BF4" w:rsidRDefault="00500BF4" w:rsidP="00500BF4">
      <w:pPr>
        <w:numPr>
          <w:ilvl w:val="0"/>
          <w:numId w:val="9"/>
        </w:numPr>
        <w:rPr>
          <w:rFonts w:asciiTheme="majorHAnsi" w:eastAsiaTheme="majorEastAsia" w:hAnsiTheme="majorHAnsi" w:cstheme="majorBidi"/>
          <w:caps/>
          <w:color w:val="4472C4" w:themeColor="accent1"/>
          <w:sz w:val="32"/>
          <w:szCs w:val="32"/>
        </w:rPr>
      </w:pPr>
      <w:r w:rsidRPr="00500BF4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2"/>
          <w:szCs w:val="32"/>
        </w:rPr>
        <w:t>Real-time Data Handling:</w:t>
      </w:r>
      <w:r w:rsidRPr="00500BF4">
        <w:rPr>
          <w:rFonts w:asciiTheme="majorHAnsi" w:eastAsiaTheme="majorEastAsia" w:hAnsiTheme="majorHAnsi" w:cstheme="majorBidi"/>
          <w:caps/>
          <w:color w:val="4472C4" w:themeColor="accent1"/>
          <w:sz w:val="32"/>
          <w:szCs w:val="32"/>
        </w:rPr>
        <w:t xml:space="preserve"> The Telemetry module is architected to accept frequent updates from delivery vehicles, enabling real-time tracking features on the frontend.</w:t>
      </w:r>
    </w:p>
    <w:p w14:paraId="4B549462" w14:textId="77777777" w:rsidR="00500BF4" w:rsidRDefault="00500BF4" w:rsidP="00500BF4">
      <w:pPr>
        <w:numPr>
          <w:ilvl w:val="0"/>
          <w:numId w:val="9"/>
        </w:numPr>
        <w:rPr>
          <w:rFonts w:asciiTheme="majorHAnsi" w:eastAsiaTheme="majorEastAsia" w:hAnsiTheme="majorHAnsi" w:cstheme="majorBidi"/>
          <w:caps/>
          <w:color w:val="4472C4" w:themeColor="accent1"/>
          <w:sz w:val="32"/>
          <w:szCs w:val="32"/>
        </w:rPr>
      </w:pPr>
      <w:r w:rsidRPr="00500BF4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2"/>
          <w:szCs w:val="32"/>
        </w:rPr>
        <w:t>Scalable Data Structure:</w:t>
      </w:r>
      <w:r w:rsidRPr="00500BF4">
        <w:rPr>
          <w:rFonts w:asciiTheme="majorHAnsi" w:eastAsiaTheme="majorEastAsia" w:hAnsiTheme="majorHAnsi" w:cstheme="majorBidi"/>
          <w:caps/>
          <w:color w:val="4472C4" w:themeColor="accent1"/>
          <w:sz w:val="32"/>
          <w:szCs w:val="32"/>
        </w:rPr>
        <w:t xml:space="preserve"> By using GeoPoint as a modular component, we ensure that location data is standardized across different modules (both in planning and tracking)</w:t>
      </w:r>
    </w:p>
    <w:p w14:paraId="06CD4FD8" w14:textId="77777777" w:rsidR="00500BF4" w:rsidRPr="00500BF4" w:rsidRDefault="00500BF4" w:rsidP="00500BF4">
      <w:pPr>
        <w:pStyle w:val="NoSpacing"/>
        <w:pBdr>
          <w:top w:val="single" w:sz="6" w:space="6" w:color="4472C4" w:themeColor="accent1"/>
          <w:bottom w:val="single" w:sz="6" w:space="6" w:color="4472C4" w:themeColor="accent1"/>
        </w:pBdr>
        <w:spacing w:after="240"/>
        <w:ind w:left="720"/>
        <w:jc w:val="center"/>
        <w:rPr>
          <w:rFonts w:asciiTheme="majorHAnsi" w:eastAsiaTheme="majorEastAsia" w:hAnsiTheme="majorHAnsi" w:cstheme="majorBidi"/>
          <w:caps/>
          <w:color w:val="4472C4" w:themeColor="accent1"/>
          <w:sz w:val="48"/>
          <w:szCs w:val="48"/>
        </w:rPr>
      </w:pPr>
      <w:r>
        <w:rPr>
          <w:rFonts w:asciiTheme="majorHAnsi" w:eastAsiaTheme="majorEastAsia" w:hAnsiTheme="majorHAnsi" w:cstheme="majorBidi"/>
          <w:caps/>
          <w:color w:val="4472C4" w:themeColor="accent1"/>
          <w:sz w:val="48"/>
          <w:szCs w:val="48"/>
        </w:rPr>
        <w:t>cONCLUSION</w:t>
      </w:r>
    </w:p>
    <w:p w14:paraId="0D7CB596" w14:textId="77777777" w:rsidR="00500BF4" w:rsidRPr="00500BF4" w:rsidRDefault="00500BF4" w:rsidP="00500BF4">
      <w:pPr>
        <w:ind w:left="720"/>
        <w:rPr>
          <w:rFonts w:asciiTheme="majorHAnsi" w:eastAsiaTheme="majorEastAsia" w:hAnsiTheme="majorHAnsi" w:cstheme="majorBidi"/>
          <w:caps/>
          <w:color w:val="4472C4" w:themeColor="accent1"/>
          <w:sz w:val="32"/>
          <w:szCs w:val="32"/>
        </w:rPr>
      </w:pPr>
      <w:r w:rsidRPr="00500BF4">
        <w:rPr>
          <w:rFonts w:asciiTheme="majorHAnsi" w:eastAsiaTheme="majorEastAsia" w:hAnsiTheme="majorHAnsi" w:cstheme="majorBidi"/>
          <w:caps/>
          <w:color w:val="4472C4" w:themeColor="accent1"/>
          <w:sz w:val="32"/>
          <w:szCs w:val="32"/>
        </w:rPr>
        <w:t xml:space="preserve">The backend for </w:t>
      </w:r>
      <w:r w:rsidRPr="00500BF4"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2"/>
          <w:szCs w:val="32"/>
        </w:rPr>
        <w:t>SmartDeliveryRoute</w:t>
      </w:r>
      <w:r w:rsidRPr="00500BF4">
        <w:rPr>
          <w:rFonts w:asciiTheme="majorHAnsi" w:eastAsiaTheme="majorEastAsia" w:hAnsiTheme="majorHAnsi" w:cstheme="majorBidi"/>
          <w:caps/>
          <w:color w:val="4472C4" w:themeColor="accent1"/>
          <w:sz w:val="32"/>
          <w:szCs w:val="32"/>
        </w:rPr>
        <w:t xml:space="preserve"> has been successfully architected to support a modern delivery tracking application. By leveraging the flexibility of MongoDB and the robustness of Spring Boot, we have created a system that is both scalable and maintainable. The separation of concerns through the </w:t>
      </w:r>
      <w:r w:rsidRPr="00500BF4">
        <w:rPr>
          <w:rFonts w:asciiTheme="majorHAnsi" w:eastAsiaTheme="majorEastAsia" w:hAnsiTheme="majorHAnsi" w:cstheme="majorBidi"/>
          <w:caps/>
          <w:color w:val="4472C4" w:themeColor="accent1"/>
          <w:sz w:val="32"/>
          <w:szCs w:val="32"/>
        </w:rPr>
        <w:lastRenderedPageBreak/>
        <w:t>Controller-Service-Repository pattern ensures that future features, such as route optimization algorithms or notification services, can be added with minimal friction</w:t>
      </w:r>
    </w:p>
    <w:p w14:paraId="723AD80D" w14:textId="77777777" w:rsidR="00500BF4" w:rsidRPr="00500BF4" w:rsidRDefault="00500BF4" w:rsidP="00500BF4">
      <w:pPr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0080B8C1" w14:textId="77777777" w:rsidR="00500BF4" w:rsidRPr="00AD20B0" w:rsidRDefault="00500BF4" w:rsidP="00500BF4">
      <w:pPr>
        <w:pStyle w:val="ListParagraph"/>
        <w:rPr>
          <w:rFonts w:asciiTheme="majorHAnsi" w:eastAsiaTheme="majorEastAsia" w:hAnsiTheme="majorHAnsi" w:cstheme="majorBidi"/>
          <w:caps/>
          <w:color w:val="4472C4" w:themeColor="accent1"/>
          <w:sz w:val="36"/>
          <w:szCs w:val="36"/>
        </w:rPr>
      </w:pPr>
    </w:p>
    <w:p w14:paraId="14B125A4" w14:textId="023C64CA" w:rsidR="00EA2AF0" w:rsidRPr="00AD20B0" w:rsidRDefault="00EA2AF0" w:rsidP="00EA2AF0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28"/>
          <w:szCs w:val="28"/>
        </w:rPr>
      </w:pPr>
    </w:p>
    <w:p w14:paraId="06F3ED61" w14:textId="77777777" w:rsidR="00EA2AF0" w:rsidRDefault="00EA2AF0" w:rsidP="00EA2AF0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</w:p>
    <w:p w14:paraId="00475326" w14:textId="359763AF" w:rsidR="00EA2AF0" w:rsidRPr="00EA2AF0" w:rsidRDefault="00EA2AF0" w:rsidP="00EA2AF0">
      <w:pPr>
        <w:rPr>
          <w:rFonts w:asciiTheme="majorHAnsi" w:eastAsiaTheme="majorEastAsia" w:hAnsiTheme="majorHAnsi" w:cstheme="majorBidi"/>
          <w:b/>
          <w:bCs/>
          <w:caps/>
          <w:color w:val="4472C4" w:themeColor="accent1"/>
          <w:sz w:val="36"/>
          <w:szCs w:val="36"/>
        </w:rPr>
      </w:pPr>
    </w:p>
    <w:sectPr w:rsidR="00EA2AF0" w:rsidRPr="00EA2AF0" w:rsidSect="00EA2AF0">
      <w:headerReference w:type="default" r:id="rId13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EC9AA" w14:textId="77777777" w:rsidR="00B945B5" w:rsidRDefault="00B945B5" w:rsidP="00EA2AF0">
      <w:pPr>
        <w:spacing w:before="0" w:after="0" w:line="240" w:lineRule="auto"/>
      </w:pPr>
      <w:r>
        <w:separator/>
      </w:r>
    </w:p>
  </w:endnote>
  <w:endnote w:type="continuationSeparator" w:id="0">
    <w:p w14:paraId="31B701DC" w14:textId="77777777" w:rsidR="00B945B5" w:rsidRDefault="00B945B5" w:rsidP="00EA2A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55FB5" w14:textId="77777777" w:rsidR="00B945B5" w:rsidRDefault="00B945B5" w:rsidP="00EA2AF0">
      <w:pPr>
        <w:spacing w:before="0" w:after="0" w:line="240" w:lineRule="auto"/>
      </w:pPr>
      <w:r>
        <w:separator/>
      </w:r>
    </w:p>
  </w:footnote>
  <w:footnote w:type="continuationSeparator" w:id="0">
    <w:p w14:paraId="034330F6" w14:textId="77777777" w:rsidR="00B945B5" w:rsidRDefault="00B945B5" w:rsidP="00EA2A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71C85" w14:textId="7339C043" w:rsidR="00EA2AF0" w:rsidRDefault="00EA2AF0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991B2DE" wp14:editId="3587B11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DC182E8" w14:textId="3CE73222" w:rsidR="00EA2AF0" w:rsidRDefault="00EA2AF0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Smart Delivery Route System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991B2DE" id="Rectangle 200" o:spid="_x0000_s1027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DC182E8" w14:textId="3CE73222" w:rsidR="00EA2AF0" w:rsidRDefault="00EA2AF0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Smart Delivery Route System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A690E"/>
    <w:multiLevelType w:val="multilevel"/>
    <w:tmpl w:val="1080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91528"/>
    <w:multiLevelType w:val="multilevel"/>
    <w:tmpl w:val="90BA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55075D"/>
    <w:multiLevelType w:val="multilevel"/>
    <w:tmpl w:val="3DAEA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4E755F"/>
    <w:multiLevelType w:val="multilevel"/>
    <w:tmpl w:val="00EC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E057C"/>
    <w:multiLevelType w:val="multilevel"/>
    <w:tmpl w:val="35A2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94F29"/>
    <w:multiLevelType w:val="hybridMultilevel"/>
    <w:tmpl w:val="2C923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C82B2C"/>
    <w:multiLevelType w:val="multilevel"/>
    <w:tmpl w:val="E68E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C2101"/>
    <w:multiLevelType w:val="multilevel"/>
    <w:tmpl w:val="A584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22B9A"/>
    <w:multiLevelType w:val="multilevel"/>
    <w:tmpl w:val="F490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307B17"/>
    <w:multiLevelType w:val="multilevel"/>
    <w:tmpl w:val="DD8C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E7662"/>
    <w:multiLevelType w:val="multilevel"/>
    <w:tmpl w:val="E16A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154210"/>
    <w:multiLevelType w:val="multilevel"/>
    <w:tmpl w:val="5A6EA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6004188">
    <w:abstractNumId w:val="0"/>
  </w:num>
  <w:num w:numId="2" w16cid:durableId="1856648541">
    <w:abstractNumId w:val="8"/>
  </w:num>
  <w:num w:numId="3" w16cid:durableId="1940675364">
    <w:abstractNumId w:val="5"/>
  </w:num>
  <w:num w:numId="4" w16cid:durableId="1466502725">
    <w:abstractNumId w:val="9"/>
  </w:num>
  <w:num w:numId="5" w16cid:durableId="655765066">
    <w:abstractNumId w:val="4"/>
  </w:num>
  <w:num w:numId="6" w16cid:durableId="139661977">
    <w:abstractNumId w:val="3"/>
  </w:num>
  <w:num w:numId="7" w16cid:durableId="1003241228">
    <w:abstractNumId w:val="6"/>
  </w:num>
  <w:num w:numId="8" w16cid:durableId="267780967">
    <w:abstractNumId w:val="10"/>
  </w:num>
  <w:num w:numId="9" w16cid:durableId="1605528655">
    <w:abstractNumId w:val="7"/>
  </w:num>
  <w:num w:numId="10" w16cid:durableId="376707737">
    <w:abstractNumId w:val="2"/>
  </w:num>
  <w:num w:numId="11" w16cid:durableId="1971545642">
    <w:abstractNumId w:val="1"/>
  </w:num>
  <w:num w:numId="12" w16cid:durableId="1021898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AF0"/>
    <w:rsid w:val="00214B64"/>
    <w:rsid w:val="004117F6"/>
    <w:rsid w:val="004418B2"/>
    <w:rsid w:val="004B51D6"/>
    <w:rsid w:val="00500BF4"/>
    <w:rsid w:val="0066431A"/>
    <w:rsid w:val="00683A3F"/>
    <w:rsid w:val="00AD20B0"/>
    <w:rsid w:val="00B945B5"/>
    <w:rsid w:val="00EA2AF0"/>
    <w:rsid w:val="00F92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62744C"/>
  <w15:chartTrackingRefBased/>
  <w15:docId w15:val="{A3A981B4-60A1-4091-88B2-7BA1BDFD8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BF4"/>
  </w:style>
  <w:style w:type="paragraph" w:styleId="Heading1">
    <w:name w:val="heading 1"/>
    <w:basedOn w:val="Normal"/>
    <w:next w:val="Normal"/>
    <w:link w:val="Heading1Char"/>
    <w:uiPriority w:val="9"/>
    <w:qFormat/>
    <w:rsid w:val="00EA2AF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AF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AF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AF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AF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AF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AF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AF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AF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AF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AF0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AF0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AF0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AF0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AF0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AF0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AF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AF0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A2AF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A2AF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AF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A2AF0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EA2AF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A2AF0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A2AF0"/>
    <w:pPr>
      <w:ind w:left="720"/>
      <w:contextualSpacing/>
    </w:pPr>
  </w:style>
  <w:style w:type="character" w:styleId="IntenseEmphasis">
    <w:name w:val="Intense Emphasis"/>
    <w:uiPriority w:val="21"/>
    <w:qFormat/>
    <w:rsid w:val="00EA2AF0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AF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AF0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EA2AF0"/>
    <w:rPr>
      <w:b/>
      <w:bCs/>
      <w:i/>
      <w:iCs/>
      <w:caps/>
      <w:color w:val="4472C4" w:themeColor="accent1"/>
    </w:rPr>
  </w:style>
  <w:style w:type="paragraph" w:styleId="NoSpacing">
    <w:name w:val="No Spacing"/>
    <w:link w:val="NoSpacingChar"/>
    <w:uiPriority w:val="1"/>
    <w:qFormat/>
    <w:rsid w:val="00EA2AF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A2AF0"/>
  </w:style>
  <w:style w:type="paragraph" w:styleId="Header">
    <w:name w:val="header"/>
    <w:basedOn w:val="Normal"/>
    <w:link w:val="HeaderChar"/>
    <w:uiPriority w:val="99"/>
    <w:unhideWhenUsed/>
    <w:rsid w:val="00EA2A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AF0"/>
  </w:style>
  <w:style w:type="paragraph" w:styleId="Footer">
    <w:name w:val="footer"/>
    <w:basedOn w:val="Normal"/>
    <w:link w:val="FooterChar"/>
    <w:uiPriority w:val="99"/>
    <w:unhideWhenUsed/>
    <w:rsid w:val="00EA2A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AF0"/>
  </w:style>
  <w:style w:type="paragraph" w:styleId="Caption">
    <w:name w:val="caption"/>
    <w:basedOn w:val="Normal"/>
    <w:next w:val="Normal"/>
    <w:uiPriority w:val="35"/>
    <w:semiHidden/>
    <w:unhideWhenUsed/>
    <w:qFormat/>
    <w:rsid w:val="00EA2AF0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EA2AF0"/>
    <w:rPr>
      <w:b/>
      <w:bCs/>
    </w:rPr>
  </w:style>
  <w:style w:type="character" w:styleId="Emphasis">
    <w:name w:val="Emphasis"/>
    <w:uiPriority w:val="20"/>
    <w:qFormat/>
    <w:rsid w:val="00EA2AF0"/>
    <w:rPr>
      <w:caps/>
      <w:color w:val="1F3763" w:themeColor="accent1" w:themeShade="7F"/>
      <w:spacing w:val="5"/>
    </w:rPr>
  </w:style>
  <w:style w:type="character" w:styleId="SubtleEmphasis">
    <w:name w:val="Subtle Emphasis"/>
    <w:uiPriority w:val="19"/>
    <w:qFormat/>
    <w:rsid w:val="00EA2AF0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EA2AF0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EA2AF0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A2AF0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AD20B0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923D2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499D466EDC34FC9B7DFC6ECD28B38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692508-31E7-4302-8F72-DD355060AD12}"/>
      </w:docPartPr>
      <w:docPartBody>
        <w:p w:rsidR="00000000" w:rsidRDefault="004303DD" w:rsidP="004303DD">
          <w:pPr>
            <w:pStyle w:val="6499D466EDC34FC9B7DFC6ECD28B38C3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3DD"/>
    <w:rsid w:val="004303DD"/>
    <w:rsid w:val="004B51D6"/>
    <w:rsid w:val="007F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499D466EDC34FC9B7DFC6ECD28B38C3">
    <w:name w:val="6499D466EDC34FC9B7DFC6ECD28B38C3"/>
    <w:rsid w:val="004303DD"/>
  </w:style>
  <w:style w:type="paragraph" w:customStyle="1" w:styleId="CFF36E4EC54A41FFB0BA8E6B71E7920D">
    <w:name w:val="CFF36E4EC54A41FFB0BA8E6B71E7920D"/>
    <w:rsid w:val="004303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By</PublishDate>
  <Abstract/>
  <CompanyAddress>Milestone 2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795B39-958A-4623-A127-B60D30582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960</Words>
  <Characters>5477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Tejas thakor</Company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Delivery Route System</dc:title>
  <dc:subject>Project Report for API Generation</dc:subject>
  <dc:creator>Tejas Thakor</dc:creator>
  <cp:keywords/>
  <dc:description/>
  <cp:lastModifiedBy>Tejas Thakor</cp:lastModifiedBy>
  <cp:revision>2</cp:revision>
  <dcterms:created xsi:type="dcterms:W3CDTF">2025-12-12T13:01:00Z</dcterms:created>
  <dcterms:modified xsi:type="dcterms:W3CDTF">2025-12-12T13:01:00Z</dcterms:modified>
</cp:coreProperties>
</file>