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EE6CC2" w14:textId="77777777" w:rsidR="003C5480" w:rsidRDefault="003C5480" w:rsidP="00B10A5B">
      <w:pPr>
        <w:spacing w:line="360" w:lineRule="auto"/>
        <w:rPr>
          <w:rFonts w:ascii="Times New Roman" w:hAnsi="Times New Roman" w:cs="Times New Roman"/>
          <w:b/>
          <w:bCs/>
        </w:rPr>
      </w:pPr>
    </w:p>
    <w:sdt>
      <w:sdtPr>
        <w:rPr>
          <w:rFonts w:asciiTheme="minorHAnsi" w:eastAsiaTheme="minorHAnsi" w:hAnsiTheme="minorHAnsi" w:cstheme="minorBidi"/>
          <w:b w:val="0"/>
          <w:bCs w:val="0"/>
          <w:color w:val="auto"/>
          <w:kern w:val="2"/>
          <w:sz w:val="24"/>
          <w:szCs w:val="24"/>
          <w14:ligatures w14:val="standardContextual"/>
        </w:rPr>
        <w:id w:val="-1626067637"/>
        <w:docPartObj>
          <w:docPartGallery w:val="Table of Contents"/>
          <w:docPartUnique/>
        </w:docPartObj>
      </w:sdtPr>
      <w:sdtEndPr>
        <w:rPr>
          <w:noProof/>
        </w:rPr>
      </w:sdtEndPr>
      <w:sdtContent>
        <w:p w14:paraId="27B74582" w14:textId="7E5CF75D" w:rsidR="00FA1566" w:rsidRDefault="00FA1566">
          <w:pPr>
            <w:pStyle w:val="TOCHeading"/>
          </w:pPr>
          <w:r>
            <w:t>Table of Contents</w:t>
          </w:r>
        </w:p>
        <w:p w14:paraId="5BA1D565" w14:textId="78168CE2" w:rsidR="00602C65" w:rsidRDefault="00FA1566">
          <w:pPr>
            <w:pStyle w:val="TOC1"/>
            <w:tabs>
              <w:tab w:val="right" w:leader="dot" w:pos="1007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197214244" w:history="1">
            <w:r w:rsidR="00602C65" w:rsidRPr="00AB31A7">
              <w:rPr>
                <w:rStyle w:val="Hyperlink"/>
                <w:rFonts w:ascii="Times New Roman" w:hAnsi="Times New Roman" w:cs="Times New Roman"/>
                <w:noProof/>
              </w:rPr>
              <w:t>1. INTRODUCTION:</w:t>
            </w:r>
            <w:r w:rsidR="00602C65">
              <w:rPr>
                <w:noProof/>
                <w:webHidden/>
              </w:rPr>
              <w:tab/>
            </w:r>
            <w:r w:rsidR="00602C65">
              <w:rPr>
                <w:noProof/>
                <w:webHidden/>
              </w:rPr>
              <w:fldChar w:fldCharType="begin"/>
            </w:r>
            <w:r w:rsidR="00602C65">
              <w:rPr>
                <w:noProof/>
                <w:webHidden/>
              </w:rPr>
              <w:instrText xml:space="preserve"> PAGEREF _Toc197214244 \h </w:instrText>
            </w:r>
            <w:r w:rsidR="00602C65">
              <w:rPr>
                <w:noProof/>
                <w:webHidden/>
              </w:rPr>
            </w:r>
            <w:r w:rsidR="00602C65">
              <w:rPr>
                <w:noProof/>
                <w:webHidden/>
              </w:rPr>
              <w:fldChar w:fldCharType="separate"/>
            </w:r>
            <w:r w:rsidR="002501A8">
              <w:rPr>
                <w:noProof/>
                <w:webHidden/>
              </w:rPr>
              <w:t>5</w:t>
            </w:r>
            <w:r w:rsidR="00602C65">
              <w:rPr>
                <w:noProof/>
                <w:webHidden/>
              </w:rPr>
              <w:fldChar w:fldCharType="end"/>
            </w:r>
          </w:hyperlink>
        </w:p>
        <w:p w14:paraId="6A8465D8" w14:textId="4D3E5798" w:rsidR="00602C65" w:rsidRDefault="00602C65">
          <w:pPr>
            <w:pStyle w:val="TOC2"/>
            <w:tabs>
              <w:tab w:val="right" w:leader="dot" w:pos="10070"/>
            </w:tabs>
            <w:rPr>
              <w:rFonts w:eastAsiaTheme="minorEastAsia"/>
              <w:b w:val="0"/>
              <w:bCs w:val="0"/>
              <w:noProof/>
              <w:sz w:val="24"/>
              <w:szCs w:val="24"/>
            </w:rPr>
          </w:pPr>
          <w:hyperlink w:anchor="_Toc197214245" w:history="1">
            <w:r w:rsidRPr="00AB31A7">
              <w:rPr>
                <w:rStyle w:val="Hyperlink"/>
                <w:rFonts w:ascii="Times New Roman" w:hAnsi="Times New Roman" w:cs="Times New Roman"/>
                <w:noProof/>
              </w:rPr>
              <w:t>1.1 Project Objective</w:t>
            </w:r>
            <w:r>
              <w:rPr>
                <w:noProof/>
                <w:webHidden/>
              </w:rPr>
              <w:tab/>
            </w:r>
            <w:r>
              <w:rPr>
                <w:noProof/>
                <w:webHidden/>
              </w:rPr>
              <w:fldChar w:fldCharType="begin"/>
            </w:r>
            <w:r>
              <w:rPr>
                <w:noProof/>
                <w:webHidden/>
              </w:rPr>
              <w:instrText xml:space="preserve"> PAGEREF _Toc197214245 \h </w:instrText>
            </w:r>
            <w:r>
              <w:rPr>
                <w:noProof/>
                <w:webHidden/>
              </w:rPr>
            </w:r>
            <w:r>
              <w:rPr>
                <w:noProof/>
                <w:webHidden/>
              </w:rPr>
              <w:fldChar w:fldCharType="separate"/>
            </w:r>
            <w:r w:rsidR="002501A8">
              <w:rPr>
                <w:noProof/>
                <w:webHidden/>
              </w:rPr>
              <w:t>5</w:t>
            </w:r>
            <w:r>
              <w:rPr>
                <w:noProof/>
                <w:webHidden/>
              </w:rPr>
              <w:fldChar w:fldCharType="end"/>
            </w:r>
          </w:hyperlink>
        </w:p>
        <w:p w14:paraId="74440DB8" w14:textId="5456512A" w:rsidR="00602C65" w:rsidRDefault="00602C65">
          <w:pPr>
            <w:pStyle w:val="TOC2"/>
            <w:tabs>
              <w:tab w:val="right" w:leader="dot" w:pos="10070"/>
            </w:tabs>
            <w:rPr>
              <w:rFonts w:eastAsiaTheme="minorEastAsia"/>
              <w:b w:val="0"/>
              <w:bCs w:val="0"/>
              <w:noProof/>
              <w:sz w:val="24"/>
              <w:szCs w:val="24"/>
            </w:rPr>
          </w:pPr>
          <w:hyperlink w:anchor="_Toc197214246" w:history="1">
            <w:r w:rsidRPr="00AB31A7">
              <w:rPr>
                <w:rStyle w:val="Hyperlink"/>
                <w:rFonts w:ascii="Times New Roman" w:hAnsi="Times New Roman" w:cs="Times New Roman"/>
                <w:noProof/>
              </w:rPr>
              <w:t>1.2 Dataset Overview</w:t>
            </w:r>
            <w:r>
              <w:rPr>
                <w:noProof/>
                <w:webHidden/>
              </w:rPr>
              <w:tab/>
            </w:r>
            <w:r>
              <w:rPr>
                <w:noProof/>
                <w:webHidden/>
              </w:rPr>
              <w:fldChar w:fldCharType="begin"/>
            </w:r>
            <w:r>
              <w:rPr>
                <w:noProof/>
                <w:webHidden/>
              </w:rPr>
              <w:instrText xml:space="preserve"> PAGEREF _Toc197214246 \h </w:instrText>
            </w:r>
            <w:r>
              <w:rPr>
                <w:noProof/>
                <w:webHidden/>
              </w:rPr>
            </w:r>
            <w:r>
              <w:rPr>
                <w:noProof/>
                <w:webHidden/>
              </w:rPr>
              <w:fldChar w:fldCharType="separate"/>
            </w:r>
            <w:r w:rsidR="002501A8">
              <w:rPr>
                <w:noProof/>
                <w:webHidden/>
              </w:rPr>
              <w:t>5</w:t>
            </w:r>
            <w:r>
              <w:rPr>
                <w:noProof/>
                <w:webHidden/>
              </w:rPr>
              <w:fldChar w:fldCharType="end"/>
            </w:r>
          </w:hyperlink>
        </w:p>
        <w:p w14:paraId="71CF4E84" w14:textId="2CC47056" w:rsidR="00602C65" w:rsidRDefault="00602C65">
          <w:pPr>
            <w:pStyle w:val="TOC2"/>
            <w:tabs>
              <w:tab w:val="right" w:leader="dot" w:pos="10070"/>
            </w:tabs>
            <w:rPr>
              <w:rFonts w:eastAsiaTheme="minorEastAsia"/>
              <w:b w:val="0"/>
              <w:bCs w:val="0"/>
              <w:noProof/>
              <w:sz w:val="24"/>
              <w:szCs w:val="24"/>
            </w:rPr>
          </w:pPr>
          <w:hyperlink w:anchor="_Toc197214247" w:history="1">
            <w:r w:rsidRPr="00AB31A7">
              <w:rPr>
                <w:rStyle w:val="Hyperlink"/>
                <w:rFonts w:ascii="Times New Roman" w:hAnsi="Times New Roman" w:cs="Times New Roman"/>
                <w:noProof/>
              </w:rPr>
              <w:t>1.3 Data Cleaning and Preparation Process</w:t>
            </w:r>
            <w:r>
              <w:rPr>
                <w:noProof/>
                <w:webHidden/>
              </w:rPr>
              <w:tab/>
            </w:r>
            <w:r>
              <w:rPr>
                <w:noProof/>
                <w:webHidden/>
              </w:rPr>
              <w:fldChar w:fldCharType="begin"/>
            </w:r>
            <w:r>
              <w:rPr>
                <w:noProof/>
                <w:webHidden/>
              </w:rPr>
              <w:instrText xml:space="preserve"> PAGEREF _Toc197214247 \h </w:instrText>
            </w:r>
            <w:r>
              <w:rPr>
                <w:noProof/>
                <w:webHidden/>
              </w:rPr>
            </w:r>
            <w:r>
              <w:rPr>
                <w:noProof/>
                <w:webHidden/>
              </w:rPr>
              <w:fldChar w:fldCharType="separate"/>
            </w:r>
            <w:r w:rsidR="002501A8">
              <w:rPr>
                <w:noProof/>
                <w:webHidden/>
              </w:rPr>
              <w:t>5</w:t>
            </w:r>
            <w:r>
              <w:rPr>
                <w:noProof/>
                <w:webHidden/>
              </w:rPr>
              <w:fldChar w:fldCharType="end"/>
            </w:r>
          </w:hyperlink>
        </w:p>
        <w:p w14:paraId="390415C4" w14:textId="00F9609A" w:rsidR="00602C65" w:rsidRDefault="00602C65">
          <w:pPr>
            <w:pStyle w:val="TOC1"/>
            <w:tabs>
              <w:tab w:val="right" w:leader="dot" w:pos="10070"/>
            </w:tabs>
            <w:rPr>
              <w:rFonts w:eastAsiaTheme="minorEastAsia"/>
              <w:b w:val="0"/>
              <w:bCs w:val="0"/>
              <w:i w:val="0"/>
              <w:iCs w:val="0"/>
              <w:noProof/>
            </w:rPr>
          </w:pPr>
          <w:hyperlink w:anchor="_Toc197214248" w:history="1">
            <w:r w:rsidRPr="00AB31A7">
              <w:rPr>
                <w:rStyle w:val="Hyperlink"/>
                <w:rFonts w:ascii="Times New Roman" w:hAnsi="Times New Roman" w:cs="Times New Roman"/>
                <w:noProof/>
              </w:rPr>
              <w:t>2. DATA VISUALIZATION</w:t>
            </w:r>
            <w:r>
              <w:rPr>
                <w:noProof/>
                <w:webHidden/>
              </w:rPr>
              <w:tab/>
            </w:r>
            <w:r>
              <w:rPr>
                <w:noProof/>
                <w:webHidden/>
              </w:rPr>
              <w:fldChar w:fldCharType="begin"/>
            </w:r>
            <w:r>
              <w:rPr>
                <w:noProof/>
                <w:webHidden/>
              </w:rPr>
              <w:instrText xml:space="preserve"> PAGEREF _Toc197214248 \h </w:instrText>
            </w:r>
            <w:r>
              <w:rPr>
                <w:noProof/>
                <w:webHidden/>
              </w:rPr>
            </w:r>
            <w:r>
              <w:rPr>
                <w:noProof/>
                <w:webHidden/>
              </w:rPr>
              <w:fldChar w:fldCharType="separate"/>
            </w:r>
            <w:r w:rsidR="002501A8">
              <w:rPr>
                <w:noProof/>
                <w:webHidden/>
              </w:rPr>
              <w:t>9</w:t>
            </w:r>
            <w:r>
              <w:rPr>
                <w:noProof/>
                <w:webHidden/>
              </w:rPr>
              <w:fldChar w:fldCharType="end"/>
            </w:r>
          </w:hyperlink>
        </w:p>
        <w:p w14:paraId="6CC3C4C3" w14:textId="43954B77" w:rsidR="00602C65" w:rsidRDefault="00602C65">
          <w:pPr>
            <w:pStyle w:val="TOC2"/>
            <w:tabs>
              <w:tab w:val="right" w:leader="dot" w:pos="10070"/>
            </w:tabs>
            <w:rPr>
              <w:rFonts w:eastAsiaTheme="minorEastAsia"/>
              <w:b w:val="0"/>
              <w:bCs w:val="0"/>
              <w:noProof/>
              <w:sz w:val="24"/>
              <w:szCs w:val="24"/>
            </w:rPr>
          </w:pPr>
          <w:hyperlink w:anchor="_Toc197214249" w:history="1">
            <w:r w:rsidRPr="00AB31A7">
              <w:rPr>
                <w:rStyle w:val="Hyperlink"/>
                <w:rFonts w:ascii="Times New Roman" w:hAnsi="Times New Roman" w:cs="Times New Roman"/>
                <w:noProof/>
              </w:rPr>
              <w:t>2.1 Data Exploration</w:t>
            </w:r>
            <w:r>
              <w:rPr>
                <w:noProof/>
                <w:webHidden/>
              </w:rPr>
              <w:tab/>
            </w:r>
            <w:r>
              <w:rPr>
                <w:noProof/>
                <w:webHidden/>
              </w:rPr>
              <w:fldChar w:fldCharType="begin"/>
            </w:r>
            <w:r>
              <w:rPr>
                <w:noProof/>
                <w:webHidden/>
              </w:rPr>
              <w:instrText xml:space="preserve"> PAGEREF _Toc197214249 \h </w:instrText>
            </w:r>
            <w:r>
              <w:rPr>
                <w:noProof/>
                <w:webHidden/>
              </w:rPr>
            </w:r>
            <w:r>
              <w:rPr>
                <w:noProof/>
                <w:webHidden/>
              </w:rPr>
              <w:fldChar w:fldCharType="separate"/>
            </w:r>
            <w:r w:rsidR="002501A8">
              <w:rPr>
                <w:noProof/>
                <w:webHidden/>
              </w:rPr>
              <w:t>10</w:t>
            </w:r>
            <w:r>
              <w:rPr>
                <w:noProof/>
                <w:webHidden/>
              </w:rPr>
              <w:fldChar w:fldCharType="end"/>
            </w:r>
          </w:hyperlink>
        </w:p>
        <w:p w14:paraId="2D604E66" w14:textId="3DE61B52" w:rsidR="00602C65" w:rsidRDefault="00602C65">
          <w:pPr>
            <w:pStyle w:val="TOC2"/>
            <w:tabs>
              <w:tab w:val="right" w:leader="dot" w:pos="10070"/>
            </w:tabs>
            <w:rPr>
              <w:rFonts w:eastAsiaTheme="minorEastAsia"/>
              <w:b w:val="0"/>
              <w:bCs w:val="0"/>
              <w:noProof/>
              <w:sz w:val="24"/>
              <w:szCs w:val="24"/>
            </w:rPr>
          </w:pPr>
          <w:hyperlink w:anchor="_Toc197214250" w:history="1">
            <w:r w:rsidRPr="00AB31A7">
              <w:rPr>
                <w:rStyle w:val="Hyperlink"/>
                <w:rFonts w:ascii="Times New Roman" w:hAnsi="Times New Roman" w:cs="Times New Roman"/>
                <w:noProof/>
              </w:rPr>
              <w:t>2.2 Comparative Visualizations</w:t>
            </w:r>
            <w:r>
              <w:rPr>
                <w:noProof/>
                <w:webHidden/>
              </w:rPr>
              <w:tab/>
            </w:r>
            <w:r>
              <w:rPr>
                <w:noProof/>
                <w:webHidden/>
              </w:rPr>
              <w:fldChar w:fldCharType="begin"/>
            </w:r>
            <w:r>
              <w:rPr>
                <w:noProof/>
                <w:webHidden/>
              </w:rPr>
              <w:instrText xml:space="preserve"> PAGEREF _Toc197214250 \h </w:instrText>
            </w:r>
            <w:r>
              <w:rPr>
                <w:noProof/>
                <w:webHidden/>
              </w:rPr>
            </w:r>
            <w:r>
              <w:rPr>
                <w:noProof/>
                <w:webHidden/>
              </w:rPr>
              <w:fldChar w:fldCharType="separate"/>
            </w:r>
            <w:r w:rsidR="002501A8">
              <w:rPr>
                <w:noProof/>
                <w:webHidden/>
              </w:rPr>
              <w:t>14</w:t>
            </w:r>
            <w:r>
              <w:rPr>
                <w:noProof/>
                <w:webHidden/>
              </w:rPr>
              <w:fldChar w:fldCharType="end"/>
            </w:r>
          </w:hyperlink>
        </w:p>
        <w:p w14:paraId="62AC658F" w14:textId="4C21BE0B" w:rsidR="00602C65" w:rsidRDefault="00602C65">
          <w:pPr>
            <w:pStyle w:val="TOC2"/>
            <w:tabs>
              <w:tab w:val="right" w:leader="dot" w:pos="10070"/>
            </w:tabs>
            <w:rPr>
              <w:rFonts w:eastAsiaTheme="minorEastAsia"/>
              <w:b w:val="0"/>
              <w:bCs w:val="0"/>
              <w:noProof/>
              <w:sz w:val="24"/>
              <w:szCs w:val="24"/>
            </w:rPr>
          </w:pPr>
          <w:hyperlink w:anchor="_Toc197214251" w:history="1">
            <w:r w:rsidRPr="00AB31A7">
              <w:rPr>
                <w:rStyle w:val="Hyperlink"/>
                <w:rFonts w:ascii="Times New Roman" w:hAnsi="Times New Roman" w:cs="Times New Roman"/>
                <w:noProof/>
              </w:rPr>
              <w:t>2.3 Axis Labelling and Scaling</w:t>
            </w:r>
            <w:r>
              <w:rPr>
                <w:noProof/>
                <w:webHidden/>
              </w:rPr>
              <w:tab/>
            </w:r>
            <w:r>
              <w:rPr>
                <w:noProof/>
                <w:webHidden/>
              </w:rPr>
              <w:fldChar w:fldCharType="begin"/>
            </w:r>
            <w:r>
              <w:rPr>
                <w:noProof/>
                <w:webHidden/>
              </w:rPr>
              <w:instrText xml:space="preserve"> PAGEREF _Toc197214251 \h </w:instrText>
            </w:r>
            <w:r>
              <w:rPr>
                <w:noProof/>
                <w:webHidden/>
              </w:rPr>
            </w:r>
            <w:r>
              <w:rPr>
                <w:noProof/>
                <w:webHidden/>
              </w:rPr>
              <w:fldChar w:fldCharType="separate"/>
            </w:r>
            <w:r w:rsidR="002501A8">
              <w:rPr>
                <w:noProof/>
                <w:webHidden/>
              </w:rPr>
              <w:t>15</w:t>
            </w:r>
            <w:r>
              <w:rPr>
                <w:noProof/>
                <w:webHidden/>
              </w:rPr>
              <w:fldChar w:fldCharType="end"/>
            </w:r>
          </w:hyperlink>
        </w:p>
        <w:p w14:paraId="0AC11C3C" w14:textId="08D2ABA0" w:rsidR="00602C65" w:rsidRDefault="00602C65">
          <w:pPr>
            <w:pStyle w:val="TOC2"/>
            <w:tabs>
              <w:tab w:val="right" w:leader="dot" w:pos="10070"/>
            </w:tabs>
            <w:rPr>
              <w:rFonts w:eastAsiaTheme="minorEastAsia"/>
              <w:b w:val="0"/>
              <w:bCs w:val="0"/>
              <w:noProof/>
              <w:sz w:val="24"/>
              <w:szCs w:val="24"/>
            </w:rPr>
          </w:pPr>
          <w:hyperlink w:anchor="_Toc197214252" w:history="1">
            <w:r w:rsidRPr="00AB31A7">
              <w:rPr>
                <w:rStyle w:val="Hyperlink"/>
                <w:rFonts w:ascii="Times New Roman" w:eastAsia="Times New Roman" w:hAnsi="Times New Roman" w:cs="Times New Roman"/>
                <w:noProof/>
                <w:lang w:eastAsia="en-IN"/>
              </w:rPr>
              <w:t>2.4 Use of Color, Size, and Shape</w:t>
            </w:r>
            <w:r>
              <w:rPr>
                <w:noProof/>
                <w:webHidden/>
              </w:rPr>
              <w:tab/>
            </w:r>
            <w:r>
              <w:rPr>
                <w:noProof/>
                <w:webHidden/>
              </w:rPr>
              <w:fldChar w:fldCharType="begin"/>
            </w:r>
            <w:r>
              <w:rPr>
                <w:noProof/>
                <w:webHidden/>
              </w:rPr>
              <w:instrText xml:space="preserve"> PAGEREF _Toc197214252 \h </w:instrText>
            </w:r>
            <w:r>
              <w:rPr>
                <w:noProof/>
                <w:webHidden/>
              </w:rPr>
            </w:r>
            <w:r>
              <w:rPr>
                <w:noProof/>
                <w:webHidden/>
              </w:rPr>
              <w:fldChar w:fldCharType="separate"/>
            </w:r>
            <w:r w:rsidR="002501A8">
              <w:rPr>
                <w:noProof/>
                <w:webHidden/>
              </w:rPr>
              <w:t>17</w:t>
            </w:r>
            <w:r>
              <w:rPr>
                <w:noProof/>
                <w:webHidden/>
              </w:rPr>
              <w:fldChar w:fldCharType="end"/>
            </w:r>
          </w:hyperlink>
        </w:p>
        <w:p w14:paraId="2D64D1E3" w14:textId="71FA5691" w:rsidR="00602C65" w:rsidRDefault="00602C65">
          <w:pPr>
            <w:pStyle w:val="TOC2"/>
            <w:tabs>
              <w:tab w:val="right" w:leader="dot" w:pos="10070"/>
            </w:tabs>
            <w:rPr>
              <w:rFonts w:eastAsiaTheme="minorEastAsia"/>
              <w:b w:val="0"/>
              <w:bCs w:val="0"/>
              <w:noProof/>
              <w:sz w:val="24"/>
              <w:szCs w:val="24"/>
            </w:rPr>
          </w:pPr>
          <w:hyperlink w:anchor="_Toc197214253" w:history="1">
            <w:r w:rsidRPr="00AB31A7">
              <w:rPr>
                <w:rStyle w:val="Hyperlink"/>
                <w:rFonts w:ascii="Times New Roman" w:hAnsi="Times New Roman" w:cs="Times New Roman"/>
                <w:noProof/>
              </w:rPr>
              <w:t>2.5 Interactive Features for Data Exploration</w:t>
            </w:r>
            <w:r>
              <w:rPr>
                <w:noProof/>
                <w:webHidden/>
              </w:rPr>
              <w:tab/>
            </w:r>
            <w:r>
              <w:rPr>
                <w:noProof/>
                <w:webHidden/>
              </w:rPr>
              <w:fldChar w:fldCharType="begin"/>
            </w:r>
            <w:r>
              <w:rPr>
                <w:noProof/>
                <w:webHidden/>
              </w:rPr>
              <w:instrText xml:space="preserve"> PAGEREF _Toc197214253 \h </w:instrText>
            </w:r>
            <w:r>
              <w:rPr>
                <w:noProof/>
                <w:webHidden/>
              </w:rPr>
            </w:r>
            <w:r>
              <w:rPr>
                <w:noProof/>
                <w:webHidden/>
              </w:rPr>
              <w:fldChar w:fldCharType="separate"/>
            </w:r>
            <w:r w:rsidR="002501A8">
              <w:rPr>
                <w:noProof/>
                <w:webHidden/>
              </w:rPr>
              <w:t>17</w:t>
            </w:r>
            <w:r>
              <w:rPr>
                <w:noProof/>
                <w:webHidden/>
              </w:rPr>
              <w:fldChar w:fldCharType="end"/>
            </w:r>
          </w:hyperlink>
        </w:p>
        <w:p w14:paraId="0FD4ABC3" w14:textId="13F2C9D6" w:rsidR="00602C65" w:rsidRDefault="00602C65">
          <w:pPr>
            <w:pStyle w:val="TOC1"/>
            <w:tabs>
              <w:tab w:val="right" w:leader="dot" w:pos="10070"/>
            </w:tabs>
            <w:rPr>
              <w:rFonts w:eastAsiaTheme="minorEastAsia"/>
              <w:b w:val="0"/>
              <w:bCs w:val="0"/>
              <w:i w:val="0"/>
              <w:iCs w:val="0"/>
              <w:noProof/>
            </w:rPr>
          </w:pPr>
          <w:hyperlink w:anchor="_Toc197214254" w:history="1">
            <w:r w:rsidRPr="00AB31A7">
              <w:rPr>
                <w:rStyle w:val="Hyperlink"/>
                <w:rFonts w:ascii="Times New Roman" w:hAnsi="Times New Roman" w:cs="Times New Roman"/>
                <w:noProof/>
              </w:rPr>
              <w:t>3. HYPOTHESIS AND ANALYSIS DIRECTIONS</w:t>
            </w:r>
            <w:r>
              <w:rPr>
                <w:noProof/>
                <w:webHidden/>
              </w:rPr>
              <w:tab/>
            </w:r>
            <w:r>
              <w:rPr>
                <w:noProof/>
                <w:webHidden/>
              </w:rPr>
              <w:fldChar w:fldCharType="begin"/>
            </w:r>
            <w:r>
              <w:rPr>
                <w:noProof/>
                <w:webHidden/>
              </w:rPr>
              <w:instrText xml:space="preserve"> PAGEREF _Toc197214254 \h </w:instrText>
            </w:r>
            <w:r>
              <w:rPr>
                <w:noProof/>
                <w:webHidden/>
              </w:rPr>
            </w:r>
            <w:r>
              <w:rPr>
                <w:noProof/>
                <w:webHidden/>
              </w:rPr>
              <w:fldChar w:fldCharType="separate"/>
            </w:r>
            <w:r w:rsidR="002501A8">
              <w:rPr>
                <w:noProof/>
                <w:webHidden/>
              </w:rPr>
              <w:t>18</w:t>
            </w:r>
            <w:r>
              <w:rPr>
                <w:noProof/>
                <w:webHidden/>
              </w:rPr>
              <w:fldChar w:fldCharType="end"/>
            </w:r>
          </w:hyperlink>
        </w:p>
        <w:p w14:paraId="6CCE1774" w14:textId="028C8AA0" w:rsidR="00602C65" w:rsidRDefault="00602C65">
          <w:pPr>
            <w:pStyle w:val="TOC2"/>
            <w:tabs>
              <w:tab w:val="right" w:leader="dot" w:pos="10070"/>
            </w:tabs>
            <w:rPr>
              <w:rFonts w:eastAsiaTheme="minorEastAsia"/>
              <w:b w:val="0"/>
              <w:bCs w:val="0"/>
              <w:noProof/>
              <w:sz w:val="24"/>
              <w:szCs w:val="24"/>
            </w:rPr>
          </w:pPr>
          <w:hyperlink w:anchor="_Toc197214255" w:history="1">
            <w:r w:rsidRPr="00AB31A7">
              <w:rPr>
                <w:rStyle w:val="Hyperlink"/>
                <w:rFonts w:ascii="Times New Roman" w:hAnsi="Times New Roman" w:cs="Times New Roman"/>
                <w:noProof/>
              </w:rPr>
              <w:t>3.1 Dashboard 1: Overview</w:t>
            </w:r>
            <w:r>
              <w:rPr>
                <w:noProof/>
                <w:webHidden/>
              </w:rPr>
              <w:tab/>
            </w:r>
            <w:r>
              <w:rPr>
                <w:noProof/>
                <w:webHidden/>
              </w:rPr>
              <w:fldChar w:fldCharType="begin"/>
            </w:r>
            <w:r>
              <w:rPr>
                <w:noProof/>
                <w:webHidden/>
              </w:rPr>
              <w:instrText xml:space="preserve"> PAGEREF _Toc197214255 \h </w:instrText>
            </w:r>
            <w:r>
              <w:rPr>
                <w:noProof/>
                <w:webHidden/>
              </w:rPr>
            </w:r>
            <w:r>
              <w:rPr>
                <w:noProof/>
                <w:webHidden/>
              </w:rPr>
              <w:fldChar w:fldCharType="separate"/>
            </w:r>
            <w:r w:rsidR="002501A8">
              <w:rPr>
                <w:noProof/>
                <w:webHidden/>
              </w:rPr>
              <w:t>18</w:t>
            </w:r>
            <w:r>
              <w:rPr>
                <w:noProof/>
                <w:webHidden/>
              </w:rPr>
              <w:fldChar w:fldCharType="end"/>
            </w:r>
          </w:hyperlink>
        </w:p>
        <w:p w14:paraId="39669F26" w14:textId="22FFE5DF" w:rsidR="00602C65" w:rsidRDefault="00602C65">
          <w:pPr>
            <w:pStyle w:val="TOC3"/>
            <w:tabs>
              <w:tab w:val="right" w:leader="dot" w:pos="10070"/>
            </w:tabs>
            <w:rPr>
              <w:rFonts w:eastAsiaTheme="minorEastAsia"/>
              <w:noProof/>
              <w:sz w:val="24"/>
              <w:szCs w:val="24"/>
            </w:rPr>
          </w:pPr>
          <w:hyperlink w:anchor="_Toc197214256" w:history="1">
            <w:r w:rsidRPr="00AB31A7">
              <w:rPr>
                <w:rStyle w:val="Hyperlink"/>
                <w:rFonts w:ascii="Times New Roman" w:hAnsi="Times New Roman" w:cs="Times New Roman"/>
                <w:noProof/>
              </w:rPr>
              <w:t>3.1.1 Clearly Stated Hypotheses:</w:t>
            </w:r>
            <w:r>
              <w:rPr>
                <w:noProof/>
                <w:webHidden/>
              </w:rPr>
              <w:tab/>
            </w:r>
            <w:r>
              <w:rPr>
                <w:noProof/>
                <w:webHidden/>
              </w:rPr>
              <w:fldChar w:fldCharType="begin"/>
            </w:r>
            <w:r>
              <w:rPr>
                <w:noProof/>
                <w:webHidden/>
              </w:rPr>
              <w:instrText xml:space="preserve"> PAGEREF _Toc197214256 \h </w:instrText>
            </w:r>
            <w:r>
              <w:rPr>
                <w:noProof/>
                <w:webHidden/>
              </w:rPr>
            </w:r>
            <w:r>
              <w:rPr>
                <w:noProof/>
                <w:webHidden/>
              </w:rPr>
              <w:fldChar w:fldCharType="separate"/>
            </w:r>
            <w:r w:rsidR="002501A8">
              <w:rPr>
                <w:noProof/>
                <w:webHidden/>
              </w:rPr>
              <w:t>19</w:t>
            </w:r>
            <w:r>
              <w:rPr>
                <w:noProof/>
                <w:webHidden/>
              </w:rPr>
              <w:fldChar w:fldCharType="end"/>
            </w:r>
          </w:hyperlink>
        </w:p>
        <w:p w14:paraId="30F43EC3" w14:textId="15617F4F" w:rsidR="00602C65" w:rsidRDefault="00602C65">
          <w:pPr>
            <w:pStyle w:val="TOC3"/>
            <w:tabs>
              <w:tab w:val="right" w:leader="dot" w:pos="10070"/>
            </w:tabs>
            <w:rPr>
              <w:rFonts w:eastAsiaTheme="minorEastAsia"/>
              <w:noProof/>
              <w:sz w:val="24"/>
              <w:szCs w:val="24"/>
            </w:rPr>
          </w:pPr>
          <w:hyperlink w:anchor="_Toc197214257" w:history="1">
            <w:r w:rsidRPr="00AB31A7">
              <w:rPr>
                <w:rStyle w:val="Hyperlink"/>
                <w:rFonts w:ascii="Times New Roman" w:hAnsi="Times New Roman" w:cs="Times New Roman"/>
                <w:noProof/>
              </w:rPr>
              <w:t>3.1.2 Methodology:</w:t>
            </w:r>
            <w:r>
              <w:rPr>
                <w:noProof/>
                <w:webHidden/>
              </w:rPr>
              <w:tab/>
            </w:r>
            <w:r>
              <w:rPr>
                <w:noProof/>
                <w:webHidden/>
              </w:rPr>
              <w:fldChar w:fldCharType="begin"/>
            </w:r>
            <w:r>
              <w:rPr>
                <w:noProof/>
                <w:webHidden/>
              </w:rPr>
              <w:instrText xml:space="preserve"> PAGEREF _Toc197214257 \h </w:instrText>
            </w:r>
            <w:r>
              <w:rPr>
                <w:noProof/>
                <w:webHidden/>
              </w:rPr>
            </w:r>
            <w:r>
              <w:rPr>
                <w:noProof/>
                <w:webHidden/>
              </w:rPr>
              <w:fldChar w:fldCharType="separate"/>
            </w:r>
            <w:r w:rsidR="002501A8">
              <w:rPr>
                <w:noProof/>
                <w:webHidden/>
              </w:rPr>
              <w:t>19</w:t>
            </w:r>
            <w:r>
              <w:rPr>
                <w:noProof/>
                <w:webHidden/>
              </w:rPr>
              <w:fldChar w:fldCharType="end"/>
            </w:r>
          </w:hyperlink>
        </w:p>
        <w:p w14:paraId="25187D08" w14:textId="1EC35243" w:rsidR="00602C65" w:rsidRDefault="00602C65">
          <w:pPr>
            <w:pStyle w:val="TOC3"/>
            <w:tabs>
              <w:tab w:val="right" w:leader="dot" w:pos="10070"/>
            </w:tabs>
            <w:rPr>
              <w:rFonts w:eastAsiaTheme="minorEastAsia"/>
              <w:noProof/>
              <w:sz w:val="24"/>
              <w:szCs w:val="24"/>
            </w:rPr>
          </w:pPr>
          <w:hyperlink w:anchor="_Toc197214258" w:history="1">
            <w:r w:rsidRPr="00AB31A7">
              <w:rPr>
                <w:rStyle w:val="Hyperlink"/>
                <w:rFonts w:ascii="Times New Roman" w:hAnsi="Times New Roman" w:cs="Times New Roman"/>
                <w:noProof/>
              </w:rPr>
              <w:t>3.1.3 Insights and Patterns:</w:t>
            </w:r>
            <w:r>
              <w:rPr>
                <w:noProof/>
                <w:webHidden/>
              </w:rPr>
              <w:tab/>
            </w:r>
            <w:r>
              <w:rPr>
                <w:noProof/>
                <w:webHidden/>
              </w:rPr>
              <w:fldChar w:fldCharType="begin"/>
            </w:r>
            <w:r>
              <w:rPr>
                <w:noProof/>
                <w:webHidden/>
              </w:rPr>
              <w:instrText xml:space="preserve"> PAGEREF _Toc197214258 \h </w:instrText>
            </w:r>
            <w:r>
              <w:rPr>
                <w:noProof/>
                <w:webHidden/>
              </w:rPr>
            </w:r>
            <w:r>
              <w:rPr>
                <w:noProof/>
                <w:webHidden/>
              </w:rPr>
              <w:fldChar w:fldCharType="separate"/>
            </w:r>
            <w:r w:rsidR="002501A8">
              <w:rPr>
                <w:noProof/>
                <w:webHidden/>
              </w:rPr>
              <w:t>19</w:t>
            </w:r>
            <w:r>
              <w:rPr>
                <w:noProof/>
                <w:webHidden/>
              </w:rPr>
              <w:fldChar w:fldCharType="end"/>
            </w:r>
          </w:hyperlink>
        </w:p>
        <w:p w14:paraId="37816C9B" w14:textId="5BDAE92A" w:rsidR="00602C65" w:rsidRDefault="00602C65">
          <w:pPr>
            <w:pStyle w:val="TOC2"/>
            <w:tabs>
              <w:tab w:val="right" w:leader="dot" w:pos="10070"/>
            </w:tabs>
            <w:rPr>
              <w:rFonts w:eastAsiaTheme="minorEastAsia"/>
              <w:b w:val="0"/>
              <w:bCs w:val="0"/>
              <w:noProof/>
              <w:sz w:val="24"/>
              <w:szCs w:val="24"/>
            </w:rPr>
          </w:pPr>
          <w:hyperlink w:anchor="_Toc197214259" w:history="1">
            <w:r w:rsidRPr="00AB31A7">
              <w:rPr>
                <w:rStyle w:val="Hyperlink"/>
                <w:rFonts w:ascii="Times New Roman" w:hAnsi="Times New Roman" w:cs="Times New Roman"/>
                <w:noProof/>
              </w:rPr>
              <w:t>3.2 Dashboard 2: Economic Indicators</w:t>
            </w:r>
            <w:r>
              <w:rPr>
                <w:noProof/>
                <w:webHidden/>
              </w:rPr>
              <w:tab/>
            </w:r>
            <w:r>
              <w:rPr>
                <w:noProof/>
                <w:webHidden/>
              </w:rPr>
              <w:fldChar w:fldCharType="begin"/>
            </w:r>
            <w:r>
              <w:rPr>
                <w:noProof/>
                <w:webHidden/>
              </w:rPr>
              <w:instrText xml:space="preserve"> PAGEREF _Toc197214259 \h </w:instrText>
            </w:r>
            <w:r>
              <w:rPr>
                <w:noProof/>
                <w:webHidden/>
              </w:rPr>
            </w:r>
            <w:r>
              <w:rPr>
                <w:noProof/>
                <w:webHidden/>
              </w:rPr>
              <w:fldChar w:fldCharType="separate"/>
            </w:r>
            <w:r w:rsidR="002501A8">
              <w:rPr>
                <w:noProof/>
                <w:webHidden/>
              </w:rPr>
              <w:t>20</w:t>
            </w:r>
            <w:r>
              <w:rPr>
                <w:noProof/>
                <w:webHidden/>
              </w:rPr>
              <w:fldChar w:fldCharType="end"/>
            </w:r>
          </w:hyperlink>
        </w:p>
        <w:p w14:paraId="7B3041D5" w14:textId="5F265332" w:rsidR="00602C65" w:rsidRDefault="00602C65">
          <w:pPr>
            <w:pStyle w:val="TOC3"/>
            <w:tabs>
              <w:tab w:val="right" w:leader="dot" w:pos="10070"/>
            </w:tabs>
            <w:rPr>
              <w:rFonts w:eastAsiaTheme="minorEastAsia"/>
              <w:noProof/>
              <w:sz w:val="24"/>
              <w:szCs w:val="24"/>
            </w:rPr>
          </w:pPr>
          <w:hyperlink w:anchor="_Toc197214260" w:history="1">
            <w:r w:rsidRPr="00AB31A7">
              <w:rPr>
                <w:rStyle w:val="Hyperlink"/>
                <w:rFonts w:ascii="Times New Roman" w:hAnsi="Times New Roman" w:cs="Times New Roman"/>
                <w:noProof/>
              </w:rPr>
              <w:t>3.2.1 Clearly Stated Hypotheses:</w:t>
            </w:r>
            <w:r>
              <w:rPr>
                <w:noProof/>
                <w:webHidden/>
              </w:rPr>
              <w:tab/>
            </w:r>
            <w:r>
              <w:rPr>
                <w:noProof/>
                <w:webHidden/>
              </w:rPr>
              <w:fldChar w:fldCharType="begin"/>
            </w:r>
            <w:r>
              <w:rPr>
                <w:noProof/>
                <w:webHidden/>
              </w:rPr>
              <w:instrText xml:space="preserve"> PAGEREF _Toc197214260 \h </w:instrText>
            </w:r>
            <w:r>
              <w:rPr>
                <w:noProof/>
                <w:webHidden/>
              </w:rPr>
            </w:r>
            <w:r>
              <w:rPr>
                <w:noProof/>
                <w:webHidden/>
              </w:rPr>
              <w:fldChar w:fldCharType="separate"/>
            </w:r>
            <w:r w:rsidR="002501A8">
              <w:rPr>
                <w:noProof/>
                <w:webHidden/>
              </w:rPr>
              <w:t>20</w:t>
            </w:r>
            <w:r>
              <w:rPr>
                <w:noProof/>
                <w:webHidden/>
              </w:rPr>
              <w:fldChar w:fldCharType="end"/>
            </w:r>
          </w:hyperlink>
        </w:p>
        <w:p w14:paraId="055A8C2F" w14:textId="68572790" w:rsidR="00602C65" w:rsidRDefault="00602C65">
          <w:pPr>
            <w:pStyle w:val="TOC3"/>
            <w:tabs>
              <w:tab w:val="right" w:leader="dot" w:pos="10070"/>
            </w:tabs>
            <w:rPr>
              <w:rFonts w:eastAsiaTheme="minorEastAsia"/>
              <w:noProof/>
              <w:sz w:val="24"/>
              <w:szCs w:val="24"/>
            </w:rPr>
          </w:pPr>
          <w:hyperlink w:anchor="_Toc197214261" w:history="1">
            <w:r w:rsidRPr="00AB31A7">
              <w:rPr>
                <w:rStyle w:val="Hyperlink"/>
                <w:rFonts w:ascii="Times New Roman" w:hAnsi="Times New Roman" w:cs="Times New Roman"/>
                <w:noProof/>
              </w:rPr>
              <w:t>3.2.2 Methodology:</w:t>
            </w:r>
            <w:r>
              <w:rPr>
                <w:noProof/>
                <w:webHidden/>
              </w:rPr>
              <w:tab/>
            </w:r>
            <w:r>
              <w:rPr>
                <w:noProof/>
                <w:webHidden/>
              </w:rPr>
              <w:fldChar w:fldCharType="begin"/>
            </w:r>
            <w:r>
              <w:rPr>
                <w:noProof/>
                <w:webHidden/>
              </w:rPr>
              <w:instrText xml:space="preserve"> PAGEREF _Toc197214261 \h </w:instrText>
            </w:r>
            <w:r>
              <w:rPr>
                <w:noProof/>
                <w:webHidden/>
              </w:rPr>
            </w:r>
            <w:r>
              <w:rPr>
                <w:noProof/>
                <w:webHidden/>
              </w:rPr>
              <w:fldChar w:fldCharType="separate"/>
            </w:r>
            <w:r w:rsidR="002501A8">
              <w:rPr>
                <w:noProof/>
                <w:webHidden/>
              </w:rPr>
              <w:t>20</w:t>
            </w:r>
            <w:r>
              <w:rPr>
                <w:noProof/>
                <w:webHidden/>
              </w:rPr>
              <w:fldChar w:fldCharType="end"/>
            </w:r>
          </w:hyperlink>
        </w:p>
        <w:p w14:paraId="7DC087AA" w14:textId="717A2F51" w:rsidR="00602C65" w:rsidRDefault="00602C65">
          <w:pPr>
            <w:pStyle w:val="TOC3"/>
            <w:tabs>
              <w:tab w:val="right" w:leader="dot" w:pos="10070"/>
            </w:tabs>
            <w:rPr>
              <w:rFonts w:eastAsiaTheme="minorEastAsia"/>
              <w:noProof/>
              <w:sz w:val="24"/>
              <w:szCs w:val="24"/>
            </w:rPr>
          </w:pPr>
          <w:hyperlink w:anchor="_Toc197214262" w:history="1">
            <w:r w:rsidRPr="00AB31A7">
              <w:rPr>
                <w:rStyle w:val="Hyperlink"/>
                <w:rFonts w:ascii="Times New Roman" w:hAnsi="Times New Roman" w:cs="Times New Roman"/>
                <w:noProof/>
              </w:rPr>
              <w:t>3.2.3 Insights and Patterns:</w:t>
            </w:r>
            <w:r>
              <w:rPr>
                <w:noProof/>
                <w:webHidden/>
              </w:rPr>
              <w:tab/>
            </w:r>
            <w:r>
              <w:rPr>
                <w:noProof/>
                <w:webHidden/>
              </w:rPr>
              <w:fldChar w:fldCharType="begin"/>
            </w:r>
            <w:r>
              <w:rPr>
                <w:noProof/>
                <w:webHidden/>
              </w:rPr>
              <w:instrText xml:space="preserve"> PAGEREF _Toc197214262 \h </w:instrText>
            </w:r>
            <w:r>
              <w:rPr>
                <w:noProof/>
                <w:webHidden/>
              </w:rPr>
            </w:r>
            <w:r>
              <w:rPr>
                <w:noProof/>
                <w:webHidden/>
              </w:rPr>
              <w:fldChar w:fldCharType="separate"/>
            </w:r>
            <w:r w:rsidR="002501A8">
              <w:rPr>
                <w:noProof/>
                <w:webHidden/>
              </w:rPr>
              <w:t>21</w:t>
            </w:r>
            <w:r>
              <w:rPr>
                <w:noProof/>
                <w:webHidden/>
              </w:rPr>
              <w:fldChar w:fldCharType="end"/>
            </w:r>
          </w:hyperlink>
        </w:p>
        <w:p w14:paraId="5E21857C" w14:textId="0DAA49C6" w:rsidR="00602C65" w:rsidRDefault="00602C65">
          <w:pPr>
            <w:pStyle w:val="TOC2"/>
            <w:tabs>
              <w:tab w:val="right" w:leader="dot" w:pos="10070"/>
            </w:tabs>
            <w:rPr>
              <w:rFonts w:eastAsiaTheme="minorEastAsia"/>
              <w:b w:val="0"/>
              <w:bCs w:val="0"/>
              <w:noProof/>
              <w:sz w:val="24"/>
              <w:szCs w:val="24"/>
            </w:rPr>
          </w:pPr>
          <w:hyperlink w:anchor="_Toc197214263" w:history="1">
            <w:r w:rsidRPr="00AB31A7">
              <w:rPr>
                <w:rStyle w:val="Hyperlink"/>
                <w:rFonts w:ascii="Times New Roman" w:hAnsi="Times New Roman" w:cs="Times New Roman"/>
                <w:noProof/>
              </w:rPr>
              <w:t>3.3 Dashboard 3: D3-Sector Contributions</w:t>
            </w:r>
            <w:r>
              <w:rPr>
                <w:noProof/>
                <w:webHidden/>
              </w:rPr>
              <w:tab/>
            </w:r>
            <w:r>
              <w:rPr>
                <w:noProof/>
                <w:webHidden/>
              </w:rPr>
              <w:fldChar w:fldCharType="begin"/>
            </w:r>
            <w:r>
              <w:rPr>
                <w:noProof/>
                <w:webHidden/>
              </w:rPr>
              <w:instrText xml:space="preserve"> PAGEREF _Toc197214263 \h </w:instrText>
            </w:r>
            <w:r>
              <w:rPr>
                <w:noProof/>
                <w:webHidden/>
              </w:rPr>
            </w:r>
            <w:r>
              <w:rPr>
                <w:noProof/>
                <w:webHidden/>
              </w:rPr>
              <w:fldChar w:fldCharType="separate"/>
            </w:r>
            <w:r w:rsidR="002501A8">
              <w:rPr>
                <w:noProof/>
                <w:webHidden/>
              </w:rPr>
              <w:t>22</w:t>
            </w:r>
            <w:r>
              <w:rPr>
                <w:noProof/>
                <w:webHidden/>
              </w:rPr>
              <w:fldChar w:fldCharType="end"/>
            </w:r>
          </w:hyperlink>
        </w:p>
        <w:p w14:paraId="470AC222" w14:textId="2C0E08A5" w:rsidR="00602C65" w:rsidRDefault="00602C65">
          <w:pPr>
            <w:pStyle w:val="TOC3"/>
            <w:tabs>
              <w:tab w:val="right" w:leader="dot" w:pos="10070"/>
            </w:tabs>
            <w:rPr>
              <w:rFonts w:eastAsiaTheme="minorEastAsia"/>
              <w:noProof/>
              <w:sz w:val="24"/>
              <w:szCs w:val="24"/>
            </w:rPr>
          </w:pPr>
          <w:hyperlink w:anchor="_Toc197214264" w:history="1">
            <w:r w:rsidRPr="00AB31A7">
              <w:rPr>
                <w:rStyle w:val="Hyperlink"/>
                <w:rFonts w:ascii="Times New Roman" w:hAnsi="Times New Roman" w:cs="Times New Roman"/>
                <w:noProof/>
              </w:rPr>
              <w:t>3.3.1 Clearly Stated Hypotheses:</w:t>
            </w:r>
            <w:r>
              <w:rPr>
                <w:noProof/>
                <w:webHidden/>
              </w:rPr>
              <w:tab/>
            </w:r>
            <w:r>
              <w:rPr>
                <w:noProof/>
                <w:webHidden/>
              </w:rPr>
              <w:fldChar w:fldCharType="begin"/>
            </w:r>
            <w:r>
              <w:rPr>
                <w:noProof/>
                <w:webHidden/>
              </w:rPr>
              <w:instrText xml:space="preserve"> PAGEREF _Toc197214264 \h </w:instrText>
            </w:r>
            <w:r>
              <w:rPr>
                <w:noProof/>
                <w:webHidden/>
              </w:rPr>
            </w:r>
            <w:r>
              <w:rPr>
                <w:noProof/>
                <w:webHidden/>
              </w:rPr>
              <w:fldChar w:fldCharType="separate"/>
            </w:r>
            <w:r w:rsidR="002501A8">
              <w:rPr>
                <w:noProof/>
                <w:webHidden/>
              </w:rPr>
              <w:t>22</w:t>
            </w:r>
            <w:r>
              <w:rPr>
                <w:noProof/>
                <w:webHidden/>
              </w:rPr>
              <w:fldChar w:fldCharType="end"/>
            </w:r>
          </w:hyperlink>
        </w:p>
        <w:p w14:paraId="02C67543" w14:textId="763EFCF2" w:rsidR="00602C65" w:rsidRDefault="00602C65">
          <w:pPr>
            <w:pStyle w:val="TOC3"/>
            <w:tabs>
              <w:tab w:val="right" w:leader="dot" w:pos="10070"/>
            </w:tabs>
            <w:rPr>
              <w:rFonts w:eastAsiaTheme="minorEastAsia"/>
              <w:noProof/>
              <w:sz w:val="24"/>
              <w:szCs w:val="24"/>
            </w:rPr>
          </w:pPr>
          <w:hyperlink w:anchor="_Toc197214265" w:history="1">
            <w:r w:rsidRPr="00AB31A7">
              <w:rPr>
                <w:rStyle w:val="Hyperlink"/>
                <w:rFonts w:ascii="Times New Roman" w:hAnsi="Times New Roman" w:cs="Times New Roman"/>
                <w:noProof/>
              </w:rPr>
              <w:t>3.3.2 Methodology:</w:t>
            </w:r>
            <w:r>
              <w:rPr>
                <w:noProof/>
                <w:webHidden/>
              </w:rPr>
              <w:tab/>
            </w:r>
            <w:r>
              <w:rPr>
                <w:noProof/>
                <w:webHidden/>
              </w:rPr>
              <w:fldChar w:fldCharType="begin"/>
            </w:r>
            <w:r>
              <w:rPr>
                <w:noProof/>
                <w:webHidden/>
              </w:rPr>
              <w:instrText xml:space="preserve"> PAGEREF _Toc197214265 \h </w:instrText>
            </w:r>
            <w:r>
              <w:rPr>
                <w:noProof/>
                <w:webHidden/>
              </w:rPr>
            </w:r>
            <w:r>
              <w:rPr>
                <w:noProof/>
                <w:webHidden/>
              </w:rPr>
              <w:fldChar w:fldCharType="separate"/>
            </w:r>
            <w:r w:rsidR="002501A8">
              <w:rPr>
                <w:noProof/>
                <w:webHidden/>
              </w:rPr>
              <w:t>22</w:t>
            </w:r>
            <w:r>
              <w:rPr>
                <w:noProof/>
                <w:webHidden/>
              </w:rPr>
              <w:fldChar w:fldCharType="end"/>
            </w:r>
          </w:hyperlink>
        </w:p>
        <w:p w14:paraId="128D35D4" w14:textId="278920E8" w:rsidR="00602C65" w:rsidRDefault="00602C65">
          <w:pPr>
            <w:pStyle w:val="TOC3"/>
            <w:tabs>
              <w:tab w:val="right" w:leader="dot" w:pos="10070"/>
            </w:tabs>
            <w:rPr>
              <w:rFonts w:eastAsiaTheme="minorEastAsia"/>
              <w:noProof/>
              <w:sz w:val="24"/>
              <w:szCs w:val="24"/>
            </w:rPr>
          </w:pPr>
          <w:hyperlink w:anchor="_Toc197214266" w:history="1">
            <w:r w:rsidRPr="00AB31A7">
              <w:rPr>
                <w:rStyle w:val="Hyperlink"/>
                <w:rFonts w:ascii="Times New Roman" w:hAnsi="Times New Roman" w:cs="Times New Roman"/>
                <w:noProof/>
              </w:rPr>
              <w:t>3.3.3 Insights and Patterns:</w:t>
            </w:r>
            <w:r>
              <w:rPr>
                <w:noProof/>
                <w:webHidden/>
              </w:rPr>
              <w:tab/>
            </w:r>
            <w:r>
              <w:rPr>
                <w:noProof/>
                <w:webHidden/>
              </w:rPr>
              <w:fldChar w:fldCharType="begin"/>
            </w:r>
            <w:r>
              <w:rPr>
                <w:noProof/>
                <w:webHidden/>
              </w:rPr>
              <w:instrText xml:space="preserve"> PAGEREF _Toc197214266 \h </w:instrText>
            </w:r>
            <w:r>
              <w:rPr>
                <w:noProof/>
                <w:webHidden/>
              </w:rPr>
            </w:r>
            <w:r>
              <w:rPr>
                <w:noProof/>
                <w:webHidden/>
              </w:rPr>
              <w:fldChar w:fldCharType="separate"/>
            </w:r>
            <w:r w:rsidR="002501A8">
              <w:rPr>
                <w:noProof/>
                <w:webHidden/>
              </w:rPr>
              <w:t>23</w:t>
            </w:r>
            <w:r>
              <w:rPr>
                <w:noProof/>
                <w:webHidden/>
              </w:rPr>
              <w:fldChar w:fldCharType="end"/>
            </w:r>
          </w:hyperlink>
        </w:p>
        <w:p w14:paraId="4E56B91E" w14:textId="309285AC" w:rsidR="00602C65" w:rsidRDefault="00602C65">
          <w:pPr>
            <w:pStyle w:val="TOC2"/>
            <w:tabs>
              <w:tab w:val="right" w:leader="dot" w:pos="10070"/>
            </w:tabs>
            <w:rPr>
              <w:rFonts w:eastAsiaTheme="minorEastAsia"/>
              <w:b w:val="0"/>
              <w:bCs w:val="0"/>
              <w:noProof/>
              <w:sz w:val="24"/>
              <w:szCs w:val="24"/>
            </w:rPr>
          </w:pPr>
          <w:hyperlink w:anchor="_Toc197214267" w:history="1">
            <w:r w:rsidRPr="00AB31A7">
              <w:rPr>
                <w:rStyle w:val="Hyperlink"/>
                <w:rFonts w:ascii="Times New Roman" w:hAnsi="Times New Roman" w:cs="Times New Roman"/>
                <w:noProof/>
              </w:rPr>
              <w:t>3.4 Dashboard 4: D4-Climate&amp;Agriculture</w:t>
            </w:r>
            <w:r>
              <w:rPr>
                <w:noProof/>
                <w:webHidden/>
              </w:rPr>
              <w:tab/>
            </w:r>
            <w:r>
              <w:rPr>
                <w:noProof/>
                <w:webHidden/>
              </w:rPr>
              <w:fldChar w:fldCharType="begin"/>
            </w:r>
            <w:r>
              <w:rPr>
                <w:noProof/>
                <w:webHidden/>
              </w:rPr>
              <w:instrText xml:space="preserve"> PAGEREF _Toc197214267 \h </w:instrText>
            </w:r>
            <w:r>
              <w:rPr>
                <w:noProof/>
                <w:webHidden/>
              </w:rPr>
            </w:r>
            <w:r>
              <w:rPr>
                <w:noProof/>
                <w:webHidden/>
              </w:rPr>
              <w:fldChar w:fldCharType="separate"/>
            </w:r>
            <w:r w:rsidR="002501A8">
              <w:rPr>
                <w:noProof/>
                <w:webHidden/>
              </w:rPr>
              <w:t>24</w:t>
            </w:r>
            <w:r>
              <w:rPr>
                <w:noProof/>
                <w:webHidden/>
              </w:rPr>
              <w:fldChar w:fldCharType="end"/>
            </w:r>
          </w:hyperlink>
        </w:p>
        <w:p w14:paraId="7008A018" w14:textId="3D1CFA56" w:rsidR="00602C65" w:rsidRDefault="00602C65">
          <w:pPr>
            <w:pStyle w:val="TOC3"/>
            <w:tabs>
              <w:tab w:val="right" w:leader="dot" w:pos="10070"/>
            </w:tabs>
            <w:rPr>
              <w:rFonts w:eastAsiaTheme="minorEastAsia"/>
              <w:noProof/>
              <w:sz w:val="24"/>
              <w:szCs w:val="24"/>
            </w:rPr>
          </w:pPr>
          <w:hyperlink w:anchor="_Toc197214268" w:history="1">
            <w:r w:rsidRPr="00AB31A7">
              <w:rPr>
                <w:rStyle w:val="Hyperlink"/>
                <w:rFonts w:ascii="Times New Roman" w:hAnsi="Times New Roman" w:cs="Times New Roman"/>
                <w:noProof/>
              </w:rPr>
              <w:t>3.4.1 Clearly Stated Hypotheses:</w:t>
            </w:r>
            <w:r>
              <w:rPr>
                <w:noProof/>
                <w:webHidden/>
              </w:rPr>
              <w:tab/>
            </w:r>
            <w:r>
              <w:rPr>
                <w:noProof/>
                <w:webHidden/>
              </w:rPr>
              <w:fldChar w:fldCharType="begin"/>
            </w:r>
            <w:r>
              <w:rPr>
                <w:noProof/>
                <w:webHidden/>
              </w:rPr>
              <w:instrText xml:space="preserve"> PAGEREF _Toc197214268 \h </w:instrText>
            </w:r>
            <w:r>
              <w:rPr>
                <w:noProof/>
                <w:webHidden/>
              </w:rPr>
            </w:r>
            <w:r>
              <w:rPr>
                <w:noProof/>
                <w:webHidden/>
              </w:rPr>
              <w:fldChar w:fldCharType="separate"/>
            </w:r>
            <w:r w:rsidR="002501A8">
              <w:rPr>
                <w:noProof/>
                <w:webHidden/>
              </w:rPr>
              <w:t>24</w:t>
            </w:r>
            <w:r>
              <w:rPr>
                <w:noProof/>
                <w:webHidden/>
              </w:rPr>
              <w:fldChar w:fldCharType="end"/>
            </w:r>
          </w:hyperlink>
        </w:p>
        <w:p w14:paraId="15F29DA6" w14:textId="2931F690" w:rsidR="00602C65" w:rsidRDefault="00602C65">
          <w:pPr>
            <w:pStyle w:val="TOC3"/>
            <w:tabs>
              <w:tab w:val="right" w:leader="dot" w:pos="10070"/>
            </w:tabs>
            <w:rPr>
              <w:rFonts w:eastAsiaTheme="minorEastAsia"/>
              <w:noProof/>
              <w:sz w:val="24"/>
              <w:szCs w:val="24"/>
            </w:rPr>
          </w:pPr>
          <w:hyperlink w:anchor="_Toc197214269" w:history="1">
            <w:r w:rsidRPr="00AB31A7">
              <w:rPr>
                <w:rStyle w:val="Hyperlink"/>
                <w:rFonts w:ascii="Times New Roman" w:hAnsi="Times New Roman" w:cs="Times New Roman"/>
                <w:noProof/>
              </w:rPr>
              <w:t>3.4.2 Methodology:</w:t>
            </w:r>
            <w:r>
              <w:rPr>
                <w:noProof/>
                <w:webHidden/>
              </w:rPr>
              <w:tab/>
            </w:r>
            <w:r>
              <w:rPr>
                <w:noProof/>
                <w:webHidden/>
              </w:rPr>
              <w:fldChar w:fldCharType="begin"/>
            </w:r>
            <w:r>
              <w:rPr>
                <w:noProof/>
                <w:webHidden/>
              </w:rPr>
              <w:instrText xml:space="preserve"> PAGEREF _Toc197214269 \h </w:instrText>
            </w:r>
            <w:r>
              <w:rPr>
                <w:noProof/>
                <w:webHidden/>
              </w:rPr>
            </w:r>
            <w:r>
              <w:rPr>
                <w:noProof/>
                <w:webHidden/>
              </w:rPr>
              <w:fldChar w:fldCharType="separate"/>
            </w:r>
            <w:r w:rsidR="002501A8">
              <w:rPr>
                <w:noProof/>
                <w:webHidden/>
              </w:rPr>
              <w:t>24</w:t>
            </w:r>
            <w:r>
              <w:rPr>
                <w:noProof/>
                <w:webHidden/>
              </w:rPr>
              <w:fldChar w:fldCharType="end"/>
            </w:r>
          </w:hyperlink>
        </w:p>
        <w:p w14:paraId="1796B68F" w14:textId="55E67B2D" w:rsidR="00602C65" w:rsidRDefault="00602C65">
          <w:pPr>
            <w:pStyle w:val="TOC3"/>
            <w:tabs>
              <w:tab w:val="right" w:leader="dot" w:pos="10070"/>
            </w:tabs>
            <w:rPr>
              <w:rFonts w:eastAsiaTheme="minorEastAsia"/>
              <w:noProof/>
              <w:sz w:val="24"/>
              <w:szCs w:val="24"/>
            </w:rPr>
          </w:pPr>
          <w:hyperlink w:anchor="_Toc197214270" w:history="1">
            <w:r w:rsidRPr="00AB31A7">
              <w:rPr>
                <w:rStyle w:val="Hyperlink"/>
                <w:rFonts w:ascii="Times New Roman" w:hAnsi="Times New Roman" w:cs="Times New Roman"/>
                <w:noProof/>
              </w:rPr>
              <w:t>3.4.3 Insights and Patterns:</w:t>
            </w:r>
            <w:r>
              <w:rPr>
                <w:noProof/>
                <w:webHidden/>
              </w:rPr>
              <w:tab/>
            </w:r>
            <w:r>
              <w:rPr>
                <w:noProof/>
                <w:webHidden/>
              </w:rPr>
              <w:fldChar w:fldCharType="begin"/>
            </w:r>
            <w:r>
              <w:rPr>
                <w:noProof/>
                <w:webHidden/>
              </w:rPr>
              <w:instrText xml:space="preserve"> PAGEREF _Toc197214270 \h </w:instrText>
            </w:r>
            <w:r>
              <w:rPr>
                <w:noProof/>
                <w:webHidden/>
              </w:rPr>
            </w:r>
            <w:r>
              <w:rPr>
                <w:noProof/>
                <w:webHidden/>
              </w:rPr>
              <w:fldChar w:fldCharType="separate"/>
            </w:r>
            <w:r w:rsidR="002501A8">
              <w:rPr>
                <w:noProof/>
                <w:webHidden/>
              </w:rPr>
              <w:t>25</w:t>
            </w:r>
            <w:r>
              <w:rPr>
                <w:noProof/>
                <w:webHidden/>
              </w:rPr>
              <w:fldChar w:fldCharType="end"/>
            </w:r>
          </w:hyperlink>
        </w:p>
        <w:p w14:paraId="0BE649D8" w14:textId="3DA3DEC7" w:rsidR="00602C65" w:rsidRDefault="00602C65">
          <w:pPr>
            <w:pStyle w:val="TOC2"/>
            <w:tabs>
              <w:tab w:val="right" w:leader="dot" w:pos="10070"/>
            </w:tabs>
            <w:rPr>
              <w:rFonts w:eastAsiaTheme="minorEastAsia"/>
              <w:b w:val="0"/>
              <w:bCs w:val="0"/>
              <w:noProof/>
              <w:sz w:val="24"/>
              <w:szCs w:val="24"/>
            </w:rPr>
          </w:pPr>
          <w:hyperlink w:anchor="_Toc197214271" w:history="1">
            <w:r w:rsidRPr="00AB31A7">
              <w:rPr>
                <w:rStyle w:val="Hyperlink"/>
                <w:rFonts w:ascii="Times New Roman" w:hAnsi="Times New Roman" w:cs="Times New Roman"/>
                <w:noProof/>
              </w:rPr>
              <w:t>3.5 Dashboard 5: D5-Mobile Impacts</w:t>
            </w:r>
            <w:r>
              <w:rPr>
                <w:noProof/>
                <w:webHidden/>
              </w:rPr>
              <w:tab/>
            </w:r>
            <w:r>
              <w:rPr>
                <w:noProof/>
                <w:webHidden/>
              </w:rPr>
              <w:fldChar w:fldCharType="begin"/>
            </w:r>
            <w:r>
              <w:rPr>
                <w:noProof/>
                <w:webHidden/>
              </w:rPr>
              <w:instrText xml:space="preserve"> PAGEREF _Toc197214271 \h </w:instrText>
            </w:r>
            <w:r>
              <w:rPr>
                <w:noProof/>
                <w:webHidden/>
              </w:rPr>
            </w:r>
            <w:r>
              <w:rPr>
                <w:noProof/>
                <w:webHidden/>
              </w:rPr>
              <w:fldChar w:fldCharType="separate"/>
            </w:r>
            <w:r w:rsidR="002501A8">
              <w:rPr>
                <w:noProof/>
                <w:webHidden/>
              </w:rPr>
              <w:t>26</w:t>
            </w:r>
            <w:r>
              <w:rPr>
                <w:noProof/>
                <w:webHidden/>
              </w:rPr>
              <w:fldChar w:fldCharType="end"/>
            </w:r>
          </w:hyperlink>
        </w:p>
        <w:p w14:paraId="1CAB984C" w14:textId="4FC6C9C0" w:rsidR="00602C65" w:rsidRDefault="00602C65">
          <w:pPr>
            <w:pStyle w:val="TOC3"/>
            <w:tabs>
              <w:tab w:val="right" w:leader="dot" w:pos="10070"/>
            </w:tabs>
            <w:rPr>
              <w:rFonts w:eastAsiaTheme="minorEastAsia"/>
              <w:noProof/>
              <w:sz w:val="24"/>
              <w:szCs w:val="24"/>
            </w:rPr>
          </w:pPr>
          <w:hyperlink w:anchor="_Toc197214272" w:history="1">
            <w:r w:rsidRPr="00AB31A7">
              <w:rPr>
                <w:rStyle w:val="Hyperlink"/>
                <w:rFonts w:ascii="Times New Roman" w:hAnsi="Times New Roman" w:cs="Times New Roman"/>
                <w:noProof/>
              </w:rPr>
              <w:t>3.5.1 Clearly Stated Hypotheses:</w:t>
            </w:r>
            <w:r>
              <w:rPr>
                <w:noProof/>
                <w:webHidden/>
              </w:rPr>
              <w:tab/>
            </w:r>
            <w:r>
              <w:rPr>
                <w:noProof/>
                <w:webHidden/>
              </w:rPr>
              <w:fldChar w:fldCharType="begin"/>
            </w:r>
            <w:r>
              <w:rPr>
                <w:noProof/>
                <w:webHidden/>
              </w:rPr>
              <w:instrText xml:space="preserve"> PAGEREF _Toc197214272 \h </w:instrText>
            </w:r>
            <w:r>
              <w:rPr>
                <w:noProof/>
                <w:webHidden/>
              </w:rPr>
            </w:r>
            <w:r>
              <w:rPr>
                <w:noProof/>
                <w:webHidden/>
              </w:rPr>
              <w:fldChar w:fldCharType="separate"/>
            </w:r>
            <w:r w:rsidR="002501A8">
              <w:rPr>
                <w:noProof/>
                <w:webHidden/>
              </w:rPr>
              <w:t>26</w:t>
            </w:r>
            <w:r>
              <w:rPr>
                <w:noProof/>
                <w:webHidden/>
              </w:rPr>
              <w:fldChar w:fldCharType="end"/>
            </w:r>
          </w:hyperlink>
        </w:p>
        <w:p w14:paraId="7DFE5141" w14:textId="0388C434" w:rsidR="00602C65" w:rsidRDefault="00602C65">
          <w:pPr>
            <w:pStyle w:val="TOC3"/>
            <w:tabs>
              <w:tab w:val="right" w:leader="dot" w:pos="10070"/>
            </w:tabs>
            <w:rPr>
              <w:rFonts w:eastAsiaTheme="minorEastAsia"/>
              <w:noProof/>
              <w:sz w:val="24"/>
              <w:szCs w:val="24"/>
            </w:rPr>
          </w:pPr>
          <w:hyperlink w:anchor="_Toc197214273" w:history="1">
            <w:r w:rsidRPr="00AB31A7">
              <w:rPr>
                <w:rStyle w:val="Hyperlink"/>
                <w:rFonts w:ascii="Times New Roman" w:hAnsi="Times New Roman" w:cs="Times New Roman"/>
                <w:noProof/>
              </w:rPr>
              <w:t>3.5.2 Methodology:</w:t>
            </w:r>
            <w:r>
              <w:rPr>
                <w:noProof/>
                <w:webHidden/>
              </w:rPr>
              <w:tab/>
            </w:r>
            <w:r>
              <w:rPr>
                <w:noProof/>
                <w:webHidden/>
              </w:rPr>
              <w:fldChar w:fldCharType="begin"/>
            </w:r>
            <w:r>
              <w:rPr>
                <w:noProof/>
                <w:webHidden/>
              </w:rPr>
              <w:instrText xml:space="preserve"> PAGEREF _Toc197214273 \h </w:instrText>
            </w:r>
            <w:r>
              <w:rPr>
                <w:noProof/>
                <w:webHidden/>
              </w:rPr>
            </w:r>
            <w:r>
              <w:rPr>
                <w:noProof/>
                <w:webHidden/>
              </w:rPr>
              <w:fldChar w:fldCharType="separate"/>
            </w:r>
            <w:r w:rsidR="002501A8">
              <w:rPr>
                <w:noProof/>
                <w:webHidden/>
              </w:rPr>
              <w:t>26</w:t>
            </w:r>
            <w:r>
              <w:rPr>
                <w:noProof/>
                <w:webHidden/>
              </w:rPr>
              <w:fldChar w:fldCharType="end"/>
            </w:r>
          </w:hyperlink>
        </w:p>
        <w:p w14:paraId="20802CEA" w14:textId="77A70E32" w:rsidR="00602C65" w:rsidRDefault="00602C65">
          <w:pPr>
            <w:pStyle w:val="TOC3"/>
            <w:tabs>
              <w:tab w:val="right" w:leader="dot" w:pos="10070"/>
            </w:tabs>
            <w:rPr>
              <w:rFonts w:eastAsiaTheme="minorEastAsia"/>
              <w:noProof/>
              <w:sz w:val="24"/>
              <w:szCs w:val="24"/>
            </w:rPr>
          </w:pPr>
          <w:hyperlink w:anchor="_Toc197214274" w:history="1">
            <w:r w:rsidRPr="00AB31A7">
              <w:rPr>
                <w:rStyle w:val="Hyperlink"/>
                <w:rFonts w:ascii="Times New Roman" w:hAnsi="Times New Roman" w:cs="Times New Roman"/>
                <w:noProof/>
              </w:rPr>
              <w:t>3.5.3 Insights and Patterns:</w:t>
            </w:r>
            <w:r>
              <w:rPr>
                <w:noProof/>
                <w:webHidden/>
              </w:rPr>
              <w:tab/>
            </w:r>
            <w:r>
              <w:rPr>
                <w:noProof/>
                <w:webHidden/>
              </w:rPr>
              <w:fldChar w:fldCharType="begin"/>
            </w:r>
            <w:r>
              <w:rPr>
                <w:noProof/>
                <w:webHidden/>
              </w:rPr>
              <w:instrText xml:space="preserve"> PAGEREF _Toc197214274 \h </w:instrText>
            </w:r>
            <w:r>
              <w:rPr>
                <w:noProof/>
                <w:webHidden/>
              </w:rPr>
            </w:r>
            <w:r>
              <w:rPr>
                <w:noProof/>
                <w:webHidden/>
              </w:rPr>
              <w:fldChar w:fldCharType="separate"/>
            </w:r>
            <w:r w:rsidR="002501A8">
              <w:rPr>
                <w:noProof/>
                <w:webHidden/>
              </w:rPr>
              <w:t>27</w:t>
            </w:r>
            <w:r>
              <w:rPr>
                <w:noProof/>
                <w:webHidden/>
              </w:rPr>
              <w:fldChar w:fldCharType="end"/>
            </w:r>
          </w:hyperlink>
        </w:p>
        <w:p w14:paraId="7047E20C" w14:textId="35A3ED30" w:rsidR="00602C65" w:rsidRDefault="00602C65">
          <w:pPr>
            <w:pStyle w:val="TOC2"/>
            <w:tabs>
              <w:tab w:val="right" w:leader="dot" w:pos="10070"/>
            </w:tabs>
            <w:rPr>
              <w:rFonts w:eastAsiaTheme="minorEastAsia"/>
              <w:b w:val="0"/>
              <w:bCs w:val="0"/>
              <w:noProof/>
              <w:sz w:val="24"/>
              <w:szCs w:val="24"/>
            </w:rPr>
          </w:pPr>
          <w:hyperlink w:anchor="_Toc197214275" w:history="1">
            <w:r w:rsidRPr="00AB31A7">
              <w:rPr>
                <w:rStyle w:val="Hyperlink"/>
                <w:rFonts w:ascii="Times New Roman" w:hAnsi="Times New Roman" w:cs="Times New Roman"/>
                <w:noProof/>
              </w:rPr>
              <w:t>3.6 Dashboard 6: D6-Health Indicators</w:t>
            </w:r>
            <w:r>
              <w:rPr>
                <w:noProof/>
                <w:webHidden/>
              </w:rPr>
              <w:tab/>
            </w:r>
            <w:r>
              <w:rPr>
                <w:noProof/>
                <w:webHidden/>
              </w:rPr>
              <w:fldChar w:fldCharType="begin"/>
            </w:r>
            <w:r>
              <w:rPr>
                <w:noProof/>
                <w:webHidden/>
              </w:rPr>
              <w:instrText xml:space="preserve"> PAGEREF _Toc197214275 \h </w:instrText>
            </w:r>
            <w:r>
              <w:rPr>
                <w:noProof/>
                <w:webHidden/>
              </w:rPr>
            </w:r>
            <w:r>
              <w:rPr>
                <w:noProof/>
                <w:webHidden/>
              </w:rPr>
              <w:fldChar w:fldCharType="separate"/>
            </w:r>
            <w:r w:rsidR="002501A8">
              <w:rPr>
                <w:noProof/>
                <w:webHidden/>
              </w:rPr>
              <w:t>28</w:t>
            </w:r>
            <w:r>
              <w:rPr>
                <w:noProof/>
                <w:webHidden/>
              </w:rPr>
              <w:fldChar w:fldCharType="end"/>
            </w:r>
          </w:hyperlink>
        </w:p>
        <w:p w14:paraId="10B7ECC9" w14:textId="6316D94C" w:rsidR="00602C65" w:rsidRDefault="00602C65">
          <w:pPr>
            <w:pStyle w:val="TOC3"/>
            <w:tabs>
              <w:tab w:val="right" w:leader="dot" w:pos="10070"/>
            </w:tabs>
            <w:rPr>
              <w:rFonts w:eastAsiaTheme="minorEastAsia"/>
              <w:noProof/>
              <w:sz w:val="24"/>
              <w:szCs w:val="24"/>
            </w:rPr>
          </w:pPr>
          <w:hyperlink w:anchor="_Toc197214276" w:history="1">
            <w:r w:rsidRPr="00AB31A7">
              <w:rPr>
                <w:rStyle w:val="Hyperlink"/>
                <w:rFonts w:ascii="Times New Roman" w:hAnsi="Times New Roman" w:cs="Times New Roman"/>
                <w:noProof/>
              </w:rPr>
              <w:t>3.6.1 Clearly Stated Hypotheses:</w:t>
            </w:r>
            <w:r>
              <w:rPr>
                <w:noProof/>
                <w:webHidden/>
              </w:rPr>
              <w:tab/>
            </w:r>
            <w:r>
              <w:rPr>
                <w:noProof/>
                <w:webHidden/>
              </w:rPr>
              <w:fldChar w:fldCharType="begin"/>
            </w:r>
            <w:r>
              <w:rPr>
                <w:noProof/>
                <w:webHidden/>
              </w:rPr>
              <w:instrText xml:space="preserve"> PAGEREF _Toc197214276 \h </w:instrText>
            </w:r>
            <w:r>
              <w:rPr>
                <w:noProof/>
                <w:webHidden/>
              </w:rPr>
            </w:r>
            <w:r>
              <w:rPr>
                <w:noProof/>
                <w:webHidden/>
              </w:rPr>
              <w:fldChar w:fldCharType="separate"/>
            </w:r>
            <w:r w:rsidR="002501A8">
              <w:rPr>
                <w:noProof/>
                <w:webHidden/>
              </w:rPr>
              <w:t>28</w:t>
            </w:r>
            <w:r>
              <w:rPr>
                <w:noProof/>
                <w:webHidden/>
              </w:rPr>
              <w:fldChar w:fldCharType="end"/>
            </w:r>
          </w:hyperlink>
        </w:p>
        <w:p w14:paraId="7B03893F" w14:textId="215B7235" w:rsidR="00602C65" w:rsidRDefault="00602C65">
          <w:pPr>
            <w:pStyle w:val="TOC3"/>
            <w:tabs>
              <w:tab w:val="right" w:leader="dot" w:pos="10070"/>
            </w:tabs>
            <w:rPr>
              <w:rFonts w:eastAsiaTheme="minorEastAsia"/>
              <w:noProof/>
              <w:sz w:val="24"/>
              <w:szCs w:val="24"/>
            </w:rPr>
          </w:pPr>
          <w:hyperlink w:anchor="_Toc197214277" w:history="1">
            <w:r w:rsidRPr="00AB31A7">
              <w:rPr>
                <w:rStyle w:val="Hyperlink"/>
                <w:rFonts w:ascii="Times New Roman" w:hAnsi="Times New Roman" w:cs="Times New Roman"/>
                <w:noProof/>
              </w:rPr>
              <w:t>3.6.2 Methodology:</w:t>
            </w:r>
            <w:r>
              <w:rPr>
                <w:noProof/>
                <w:webHidden/>
              </w:rPr>
              <w:tab/>
            </w:r>
            <w:r>
              <w:rPr>
                <w:noProof/>
                <w:webHidden/>
              </w:rPr>
              <w:fldChar w:fldCharType="begin"/>
            </w:r>
            <w:r>
              <w:rPr>
                <w:noProof/>
                <w:webHidden/>
              </w:rPr>
              <w:instrText xml:space="preserve"> PAGEREF _Toc197214277 \h </w:instrText>
            </w:r>
            <w:r>
              <w:rPr>
                <w:noProof/>
                <w:webHidden/>
              </w:rPr>
            </w:r>
            <w:r>
              <w:rPr>
                <w:noProof/>
                <w:webHidden/>
              </w:rPr>
              <w:fldChar w:fldCharType="separate"/>
            </w:r>
            <w:r w:rsidR="002501A8">
              <w:rPr>
                <w:noProof/>
                <w:webHidden/>
              </w:rPr>
              <w:t>28</w:t>
            </w:r>
            <w:r>
              <w:rPr>
                <w:noProof/>
                <w:webHidden/>
              </w:rPr>
              <w:fldChar w:fldCharType="end"/>
            </w:r>
          </w:hyperlink>
        </w:p>
        <w:p w14:paraId="51B538DC" w14:textId="4441AA3E" w:rsidR="00602C65" w:rsidRDefault="00602C65">
          <w:pPr>
            <w:pStyle w:val="TOC3"/>
            <w:tabs>
              <w:tab w:val="right" w:leader="dot" w:pos="10070"/>
            </w:tabs>
            <w:rPr>
              <w:rFonts w:eastAsiaTheme="minorEastAsia"/>
              <w:noProof/>
              <w:sz w:val="24"/>
              <w:szCs w:val="24"/>
            </w:rPr>
          </w:pPr>
          <w:hyperlink w:anchor="_Toc197214278" w:history="1">
            <w:r w:rsidRPr="00AB31A7">
              <w:rPr>
                <w:rStyle w:val="Hyperlink"/>
                <w:rFonts w:ascii="Times New Roman" w:hAnsi="Times New Roman" w:cs="Times New Roman"/>
                <w:noProof/>
              </w:rPr>
              <w:t>3.6.3 Insights and Patterns:</w:t>
            </w:r>
            <w:r>
              <w:rPr>
                <w:noProof/>
                <w:webHidden/>
              </w:rPr>
              <w:tab/>
            </w:r>
            <w:r>
              <w:rPr>
                <w:noProof/>
                <w:webHidden/>
              </w:rPr>
              <w:fldChar w:fldCharType="begin"/>
            </w:r>
            <w:r>
              <w:rPr>
                <w:noProof/>
                <w:webHidden/>
              </w:rPr>
              <w:instrText xml:space="preserve"> PAGEREF _Toc197214278 \h </w:instrText>
            </w:r>
            <w:r>
              <w:rPr>
                <w:noProof/>
                <w:webHidden/>
              </w:rPr>
            </w:r>
            <w:r>
              <w:rPr>
                <w:noProof/>
                <w:webHidden/>
              </w:rPr>
              <w:fldChar w:fldCharType="separate"/>
            </w:r>
            <w:r w:rsidR="002501A8">
              <w:rPr>
                <w:noProof/>
                <w:webHidden/>
              </w:rPr>
              <w:t>29</w:t>
            </w:r>
            <w:r>
              <w:rPr>
                <w:noProof/>
                <w:webHidden/>
              </w:rPr>
              <w:fldChar w:fldCharType="end"/>
            </w:r>
          </w:hyperlink>
        </w:p>
        <w:p w14:paraId="30533D3E" w14:textId="24ADC287" w:rsidR="00602C65" w:rsidRDefault="00602C65">
          <w:pPr>
            <w:pStyle w:val="TOC1"/>
            <w:tabs>
              <w:tab w:val="right" w:leader="dot" w:pos="10070"/>
            </w:tabs>
            <w:rPr>
              <w:rFonts w:eastAsiaTheme="minorEastAsia"/>
              <w:b w:val="0"/>
              <w:bCs w:val="0"/>
              <w:i w:val="0"/>
              <w:iCs w:val="0"/>
              <w:noProof/>
            </w:rPr>
          </w:pPr>
          <w:hyperlink w:anchor="_Toc197214279" w:history="1">
            <w:r w:rsidRPr="00AB31A7">
              <w:rPr>
                <w:rStyle w:val="Hyperlink"/>
                <w:rFonts w:ascii="Times New Roman" w:hAnsi="Times New Roman" w:cs="Times New Roman"/>
                <w:noProof/>
              </w:rPr>
              <w:t>4. ETHICAL CONSIDERATIONS</w:t>
            </w:r>
            <w:r>
              <w:rPr>
                <w:noProof/>
                <w:webHidden/>
              </w:rPr>
              <w:tab/>
            </w:r>
            <w:r>
              <w:rPr>
                <w:noProof/>
                <w:webHidden/>
              </w:rPr>
              <w:fldChar w:fldCharType="begin"/>
            </w:r>
            <w:r>
              <w:rPr>
                <w:noProof/>
                <w:webHidden/>
              </w:rPr>
              <w:instrText xml:space="preserve"> PAGEREF _Toc197214279 \h </w:instrText>
            </w:r>
            <w:r>
              <w:rPr>
                <w:noProof/>
                <w:webHidden/>
              </w:rPr>
            </w:r>
            <w:r>
              <w:rPr>
                <w:noProof/>
                <w:webHidden/>
              </w:rPr>
              <w:fldChar w:fldCharType="separate"/>
            </w:r>
            <w:r w:rsidR="002501A8">
              <w:rPr>
                <w:noProof/>
                <w:webHidden/>
              </w:rPr>
              <w:t>30</w:t>
            </w:r>
            <w:r>
              <w:rPr>
                <w:noProof/>
                <w:webHidden/>
              </w:rPr>
              <w:fldChar w:fldCharType="end"/>
            </w:r>
          </w:hyperlink>
        </w:p>
        <w:p w14:paraId="04614DE4" w14:textId="2D7CB7B2" w:rsidR="00602C65" w:rsidRDefault="00602C65">
          <w:pPr>
            <w:pStyle w:val="TOC1"/>
            <w:tabs>
              <w:tab w:val="right" w:leader="dot" w:pos="10070"/>
            </w:tabs>
            <w:rPr>
              <w:rFonts w:eastAsiaTheme="minorEastAsia"/>
              <w:b w:val="0"/>
              <w:bCs w:val="0"/>
              <w:i w:val="0"/>
              <w:iCs w:val="0"/>
              <w:noProof/>
            </w:rPr>
          </w:pPr>
          <w:hyperlink w:anchor="_Toc197214280" w:history="1">
            <w:r w:rsidRPr="00AB31A7">
              <w:rPr>
                <w:rStyle w:val="Hyperlink"/>
                <w:rFonts w:ascii="Times New Roman" w:hAnsi="Times New Roman" w:cs="Times New Roman"/>
                <w:noProof/>
              </w:rPr>
              <w:t>5. USER EXPERIENCE AND ENGAGEMENT</w:t>
            </w:r>
            <w:r>
              <w:rPr>
                <w:noProof/>
                <w:webHidden/>
              </w:rPr>
              <w:tab/>
            </w:r>
            <w:r>
              <w:rPr>
                <w:noProof/>
                <w:webHidden/>
              </w:rPr>
              <w:fldChar w:fldCharType="begin"/>
            </w:r>
            <w:r>
              <w:rPr>
                <w:noProof/>
                <w:webHidden/>
              </w:rPr>
              <w:instrText xml:space="preserve"> PAGEREF _Toc197214280 \h </w:instrText>
            </w:r>
            <w:r>
              <w:rPr>
                <w:noProof/>
                <w:webHidden/>
              </w:rPr>
            </w:r>
            <w:r>
              <w:rPr>
                <w:noProof/>
                <w:webHidden/>
              </w:rPr>
              <w:fldChar w:fldCharType="separate"/>
            </w:r>
            <w:r w:rsidR="002501A8">
              <w:rPr>
                <w:noProof/>
                <w:webHidden/>
              </w:rPr>
              <w:t>31</w:t>
            </w:r>
            <w:r>
              <w:rPr>
                <w:noProof/>
                <w:webHidden/>
              </w:rPr>
              <w:fldChar w:fldCharType="end"/>
            </w:r>
          </w:hyperlink>
        </w:p>
        <w:p w14:paraId="23F5D98E" w14:textId="2641A7C0" w:rsidR="00602C65" w:rsidRDefault="00602C65">
          <w:pPr>
            <w:pStyle w:val="TOC2"/>
            <w:tabs>
              <w:tab w:val="right" w:leader="dot" w:pos="10070"/>
            </w:tabs>
            <w:rPr>
              <w:rFonts w:eastAsiaTheme="minorEastAsia"/>
              <w:b w:val="0"/>
              <w:bCs w:val="0"/>
              <w:noProof/>
              <w:sz w:val="24"/>
              <w:szCs w:val="24"/>
            </w:rPr>
          </w:pPr>
          <w:hyperlink w:anchor="_Toc197214281" w:history="1">
            <w:r w:rsidRPr="00AB31A7">
              <w:rPr>
                <w:rStyle w:val="Hyperlink"/>
                <w:rFonts w:ascii="Times New Roman" w:hAnsi="Times New Roman" w:cs="Times New Roman"/>
                <w:noProof/>
              </w:rPr>
              <w:t>5.1 User-Friendly Design</w:t>
            </w:r>
            <w:r>
              <w:rPr>
                <w:noProof/>
                <w:webHidden/>
              </w:rPr>
              <w:tab/>
            </w:r>
            <w:r>
              <w:rPr>
                <w:noProof/>
                <w:webHidden/>
              </w:rPr>
              <w:fldChar w:fldCharType="begin"/>
            </w:r>
            <w:r>
              <w:rPr>
                <w:noProof/>
                <w:webHidden/>
              </w:rPr>
              <w:instrText xml:space="preserve"> PAGEREF _Toc197214281 \h </w:instrText>
            </w:r>
            <w:r>
              <w:rPr>
                <w:noProof/>
                <w:webHidden/>
              </w:rPr>
            </w:r>
            <w:r>
              <w:rPr>
                <w:noProof/>
                <w:webHidden/>
              </w:rPr>
              <w:fldChar w:fldCharType="separate"/>
            </w:r>
            <w:r w:rsidR="002501A8">
              <w:rPr>
                <w:noProof/>
                <w:webHidden/>
              </w:rPr>
              <w:t>31</w:t>
            </w:r>
            <w:r>
              <w:rPr>
                <w:noProof/>
                <w:webHidden/>
              </w:rPr>
              <w:fldChar w:fldCharType="end"/>
            </w:r>
          </w:hyperlink>
        </w:p>
        <w:p w14:paraId="29A7D921" w14:textId="3C555258" w:rsidR="00602C65" w:rsidRDefault="00602C65">
          <w:pPr>
            <w:pStyle w:val="TOC2"/>
            <w:tabs>
              <w:tab w:val="right" w:leader="dot" w:pos="10070"/>
            </w:tabs>
            <w:rPr>
              <w:rFonts w:eastAsiaTheme="minorEastAsia"/>
              <w:b w:val="0"/>
              <w:bCs w:val="0"/>
              <w:noProof/>
              <w:sz w:val="24"/>
              <w:szCs w:val="24"/>
            </w:rPr>
          </w:pPr>
          <w:hyperlink w:anchor="_Toc197214282" w:history="1">
            <w:r w:rsidRPr="00AB31A7">
              <w:rPr>
                <w:rStyle w:val="Hyperlink"/>
                <w:rFonts w:ascii="Times New Roman" w:hAnsi="Times New Roman" w:cs="Times New Roman"/>
                <w:noProof/>
              </w:rPr>
              <w:t>5.2 Interactivity and Accessibility</w:t>
            </w:r>
            <w:r>
              <w:rPr>
                <w:noProof/>
                <w:webHidden/>
              </w:rPr>
              <w:tab/>
            </w:r>
            <w:r>
              <w:rPr>
                <w:noProof/>
                <w:webHidden/>
              </w:rPr>
              <w:fldChar w:fldCharType="begin"/>
            </w:r>
            <w:r>
              <w:rPr>
                <w:noProof/>
                <w:webHidden/>
              </w:rPr>
              <w:instrText xml:space="preserve"> PAGEREF _Toc197214282 \h </w:instrText>
            </w:r>
            <w:r>
              <w:rPr>
                <w:noProof/>
                <w:webHidden/>
              </w:rPr>
            </w:r>
            <w:r>
              <w:rPr>
                <w:noProof/>
                <w:webHidden/>
              </w:rPr>
              <w:fldChar w:fldCharType="separate"/>
            </w:r>
            <w:r w:rsidR="002501A8">
              <w:rPr>
                <w:noProof/>
                <w:webHidden/>
              </w:rPr>
              <w:t>32</w:t>
            </w:r>
            <w:r>
              <w:rPr>
                <w:noProof/>
                <w:webHidden/>
              </w:rPr>
              <w:fldChar w:fldCharType="end"/>
            </w:r>
          </w:hyperlink>
        </w:p>
        <w:p w14:paraId="274197D6" w14:textId="5D6CE7A0" w:rsidR="00602C65" w:rsidRDefault="00602C65">
          <w:pPr>
            <w:pStyle w:val="TOC2"/>
            <w:tabs>
              <w:tab w:val="right" w:leader="dot" w:pos="10070"/>
            </w:tabs>
            <w:rPr>
              <w:rFonts w:eastAsiaTheme="minorEastAsia"/>
              <w:b w:val="0"/>
              <w:bCs w:val="0"/>
              <w:noProof/>
              <w:sz w:val="24"/>
              <w:szCs w:val="24"/>
            </w:rPr>
          </w:pPr>
          <w:hyperlink w:anchor="_Toc197214283" w:history="1">
            <w:r w:rsidRPr="00AB31A7">
              <w:rPr>
                <w:rStyle w:val="Hyperlink"/>
                <w:rFonts w:ascii="Times New Roman" w:hAnsi="Times New Roman" w:cs="Times New Roman"/>
                <w:noProof/>
              </w:rPr>
              <w:t>5.3 Real-World Application of Colin Ware’s Engagement Principle</w:t>
            </w:r>
            <w:r>
              <w:rPr>
                <w:noProof/>
                <w:webHidden/>
              </w:rPr>
              <w:tab/>
            </w:r>
            <w:r>
              <w:rPr>
                <w:noProof/>
                <w:webHidden/>
              </w:rPr>
              <w:fldChar w:fldCharType="begin"/>
            </w:r>
            <w:r>
              <w:rPr>
                <w:noProof/>
                <w:webHidden/>
              </w:rPr>
              <w:instrText xml:space="preserve"> PAGEREF _Toc197214283 \h </w:instrText>
            </w:r>
            <w:r>
              <w:rPr>
                <w:noProof/>
                <w:webHidden/>
              </w:rPr>
            </w:r>
            <w:r>
              <w:rPr>
                <w:noProof/>
                <w:webHidden/>
              </w:rPr>
              <w:fldChar w:fldCharType="separate"/>
            </w:r>
            <w:r w:rsidR="002501A8">
              <w:rPr>
                <w:noProof/>
                <w:webHidden/>
              </w:rPr>
              <w:t>32</w:t>
            </w:r>
            <w:r>
              <w:rPr>
                <w:noProof/>
                <w:webHidden/>
              </w:rPr>
              <w:fldChar w:fldCharType="end"/>
            </w:r>
          </w:hyperlink>
        </w:p>
        <w:p w14:paraId="1A6AC636" w14:textId="0BE1F986" w:rsidR="00602C65" w:rsidRDefault="00602C65">
          <w:pPr>
            <w:pStyle w:val="TOC2"/>
            <w:tabs>
              <w:tab w:val="right" w:leader="dot" w:pos="10070"/>
            </w:tabs>
            <w:rPr>
              <w:rFonts w:eastAsiaTheme="minorEastAsia"/>
              <w:b w:val="0"/>
              <w:bCs w:val="0"/>
              <w:noProof/>
              <w:sz w:val="24"/>
              <w:szCs w:val="24"/>
            </w:rPr>
          </w:pPr>
          <w:hyperlink w:anchor="_Toc197214284" w:history="1">
            <w:r w:rsidRPr="00AB31A7">
              <w:rPr>
                <w:rStyle w:val="Hyperlink"/>
                <w:rFonts w:ascii="Times New Roman" w:hAnsi="Times New Roman" w:cs="Times New Roman"/>
                <w:noProof/>
              </w:rPr>
              <w:t>5.4 Publishing and Sharing</w:t>
            </w:r>
            <w:r>
              <w:rPr>
                <w:noProof/>
                <w:webHidden/>
              </w:rPr>
              <w:tab/>
            </w:r>
            <w:r>
              <w:rPr>
                <w:noProof/>
                <w:webHidden/>
              </w:rPr>
              <w:fldChar w:fldCharType="begin"/>
            </w:r>
            <w:r>
              <w:rPr>
                <w:noProof/>
                <w:webHidden/>
              </w:rPr>
              <w:instrText xml:space="preserve"> PAGEREF _Toc197214284 \h </w:instrText>
            </w:r>
            <w:r>
              <w:rPr>
                <w:noProof/>
                <w:webHidden/>
              </w:rPr>
            </w:r>
            <w:r>
              <w:rPr>
                <w:noProof/>
                <w:webHidden/>
              </w:rPr>
              <w:fldChar w:fldCharType="separate"/>
            </w:r>
            <w:r w:rsidR="002501A8">
              <w:rPr>
                <w:noProof/>
                <w:webHidden/>
              </w:rPr>
              <w:t>33</w:t>
            </w:r>
            <w:r>
              <w:rPr>
                <w:noProof/>
                <w:webHidden/>
              </w:rPr>
              <w:fldChar w:fldCharType="end"/>
            </w:r>
          </w:hyperlink>
        </w:p>
        <w:p w14:paraId="0D42B473" w14:textId="4307038D" w:rsidR="00602C65" w:rsidRDefault="00602C65">
          <w:pPr>
            <w:pStyle w:val="TOC1"/>
            <w:tabs>
              <w:tab w:val="right" w:leader="dot" w:pos="10070"/>
            </w:tabs>
            <w:rPr>
              <w:rFonts w:eastAsiaTheme="minorEastAsia"/>
              <w:b w:val="0"/>
              <w:bCs w:val="0"/>
              <w:i w:val="0"/>
              <w:iCs w:val="0"/>
              <w:noProof/>
            </w:rPr>
          </w:pPr>
          <w:hyperlink w:anchor="_Toc197214285" w:history="1">
            <w:r w:rsidRPr="00AB31A7">
              <w:rPr>
                <w:rStyle w:val="Hyperlink"/>
                <w:rFonts w:ascii="Times New Roman" w:hAnsi="Times New Roman" w:cs="Times New Roman"/>
                <w:noProof/>
              </w:rPr>
              <w:t>6. CONCLUSION</w:t>
            </w:r>
            <w:r>
              <w:rPr>
                <w:noProof/>
                <w:webHidden/>
              </w:rPr>
              <w:tab/>
            </w:r>
            <w:r>
              <w:rPr>
                <w:noProof/>
                <w:webHidden/>
              </w:rPr>
              <w:fldChar w:fldCharType="begin"/>
            </w:r>
            <w:r>
              <w:rPr>
                <w:noProof/>
                <w:webHidden/>
              </w:rPr>
              <w:instrText xml:space="preserve"> PAGEREF _Toc197214285 \h </w:instrText>
            </w:r>
            <w:r>
              <w:rPr>
                <w:noProof/>
                <w:webHidden/>
              </w:rPr>
            </w:r>
            <w:r>
              <w:rPr>
                <w:noProof/>
                <w:webHidden/>
              </w:rPr>
              <w:fldChar w:fldCharType="separate"/>
            </w:r>
            <w:r w:rsidR="002501A8">
              <w:rPr>
                <w:noProof/>
                <w:webHidden/>
              </w:rPr>
              <w:t>33</w:t>
            </w:r>
            <w:r>
              <w:rPr>
                <w:noProof/>
                <w:webHidden/>
              </w:rPr>
              <w:fldChar w:fldCharType="end"/>
            </w:r>
          </w:hyperlink>
        </w:p>
        <w:p w14:paraId="53116768" w14:textId="09FA9D2A" w:rsidR="00602C65" w:rsidRDefault="00602C65">
          <w:pPr>
            <w:pStyle w:val="TOC2"/>
            <w:tabs>
              <w:tab w:val="right" w:leader="dot" w:pos="10070"/>
            </w:tabs>
            <w:rPr>
              <w:rFonts w:eastAsiaTheme="minorEastAsia"/>
              <w:b w:val="0"/>
              <w:bCs w:val="0"/>
              <w:noProof/>
              <w:sz w:val="24"/>
              <w:szCs w:val="24"/>
            </w:rPr>
          </w:pPr>
          <w:hyperlink w:anchor="_Toc197214286" w:history="1">
            <w:r w:rsidRPr="00AB31A7">
              <w:rPr>
                <w:rStyle w:val="Hyperlink"/>
                <w:rFonts w:ascii="Times New Roman" w:hAnsi="Times New Roman" w:cs="Times New Roman"/>
                <w:noProof/>
              </w:rPr>
              <w:t>6.1 Summary of Findings</w:t>
            </w:r>
            <w:r>
              <w:rPr>
                <w:noProof/>
                <w:webHidden/>
              </w:rPr>
              <w:tab/>
            </w:r>
            <w:r>
              <w:rPr>
                <w:noProof/>
                <w:webHidden/>
              </w:rPr>
              <w:fldChar w:fldCharType="begin"/>
            </w:r>
            <w:r>
              <w:rPr>
                <w:noProof/>
                <w:webHidden/>
              </w:rPr>
              <w:instrText xml:space="preserve"> PAGEREF _Toc197214286 \h </w:instrText>
            </w:r>
            <w:r>
              <w:rPr>
                <w:noProof/>
                <w:webHidden/>
              </w:rPr>
            </w:r>
            <w:r>
              <w:rPr>
                <w:noProof/>
                <w:webHidden/>
              </w:rPr>
              <w:fldChar w:fldCharType="separate"/>
            </w:r>
            <w:r w:rsidR="002501A8">
              <w:rPr>
                <w:noProof/>
                <w:webHidden/>
              </w:rPr>
              <w:t>33</w:t>
            </w:r>
            <w:r>
              <w:rPr>
                <w:noProof/>
                <w:webHidden/>
              </w:rPr>
              <w:fldChar w:fldCharType="end"/>
            </w:r>
          </w:hyperlink>
        </w:p>
        <w:p w14:paraId="5DB8F37F" w14:textId="414F0A85" w:rsidR="00602C65" w:rsidRDefault="00602C65">
          <w:pPr>
            <w:pStyle w:val="TOC2"/>
            <w:tabs>
              <w:tab w:val="right" w:leader="dot" w:pos="10070"/>
            </w:tabs>
            <w:rPr>
              <w:rFonts w:eastAsiaTheme="minorEastAsia"/>
              <w:b w:val="0"/>
              <w:bCs w:val="0"/>
              <w:noProof/>
              <w:sz w:val="24"/>
              <w:szCs w:val="24"/>
            </w:rPr>
          </w:pPr>
          <w:hyperlink w:anchor="_Toc197214287" w:history="1">
            <w:r w:rsidRPr="00AB31A7">
              <w:rPr>
                <w:rStyle w:val="Hyperlink"/>
                <w:rFonts w:ascii="Times New Roman" w:eastAsia="Times New Roman" w:hAnsi="Times New Roman" w:cs="Times New Roman"/>
                <w:noProof/>
              </w:rPr>
              <w:t>6.2 Implications</w:t>
            </w:r>
            <w:r>
              <w:rPr>
                <w:noProof/>
                <w:webHidden/>
              </w:rPr>
              <w:tab/>
            </w:r>
            <w:r>
              <w:rPr>
                <w:noProof/>
                <w:webHidden/>
              </w:rPr>
              <w:fldChar w:fldCharType="begin"/>
            </w:r>
            <w:r>
              <w:rPr>
                <w:noProof/>
                <w:webHidden/>
              </w:rPr>
              <w:instrText xml:space="preserve"> PAGEREF _Toc197214287 \h </w:instrText>
            </w:r>
            <w:r>
              <w:rPr>
                <w:noProof/>
                <w:webHidden/>
              </w:rPr>
            </w:r>
            <w:r>
              <w:rPr>
                <w:noProof/>
                <w:webHidden/>
              </w:rPr>
              <w:fldChar w:fldCharType="separate"/>
            </w:r>
            <w:r w:rsidR="002501A8">
              <w:rPr>
                <w:noProof/>
                <w:webHidden/>
              </w:rPr>
              <w:t>33</w:t>
            </w:r>
            <w:r>
              <w:rPr>
                <w:noProof/>
                <w:webHidden/>
              </w:rPr>
              <w:fldChar w:fldCharType="end"/>
            </w:r>
          </w:hyperlink>
        </w:p>
        <w:p w14:paraId="1B622C80" w14:textId="6CB47FD6" w:rsidR="00602C65" w:rsidRDefault="00602C65">
          <w:pPr>
            <w:pStyle w:val="TOC2"/>
            <w:tabs>
              <w:tab w:val="right" w:leader="dot" w:pos="10070"/>
            </w:tabs>
            <w:rPr>
              <w:rFonts w:eastAsiaTheme="minorEastAsia"/>
              <w:b w:val="0"/>
              <w:bCs w:val="0"/>
              <w:noProof/>
              <w:sz w:val="24"/>
              <w:szCs w:val="24"/>
            </w:rPr>
          </w:pPr>
          <w:hyperlink w:anchor="_Toc197214288" w:history="1">
            <w:r w:rsidRPr="00AB31A7">
              <w:rPr>
                <w:rStyle w:val="Hyperlink"/>
                <w:rFonts w:ascii="Times New Roman" w:hAnsi="Times New Roman" w:cs="Times New Roman"/>
                <w:noProof/>
              </w:rPr>
              <w:t>6.3 Next Steps</w:t>
            </w:r>
            <w:r>
              <w:rPr>
                <w:noProof/>
                <w:webHidden/>
              </w:rPr>
              <w:tab/>
            </w:r>
            <w:r>
              <w:rPr>
                <w:noProof/>
                <w:webHidden/>
              </w:rPr>
              <w:fldChar w:fldCharType="begin"/>
            </w:r>
            <w:r>
              <w:rPr>
                <w:noProof/>
                <w:webHidden/>
              </w:rPr>
              <w:instrText xml:space="preserve"> PAGEREF _Toc197214288 \h </w:instrText>
            </w:r>
            <w:r>
              <w:rPr>
                <w:noProof/>
                <w:webHidden/>
              </w:rPr>
            </w:r>
            <w:r>
              <w:rPr>
                <w:noProof/>
                <w:webHidden/>
              </w:rPr>
              <w:fldChar w:fldCharType="separate"/>
            </w:r>
            <w:r w:rsidR="002501A8">
              <w:rPr>
                <w:noProof/>
                <w:webHidden/>
              </w:rPr>
              <w:t>34</w:t>
            </w:r>
            <w:r>
              <w:rPr>
                <w:noProof/>
                <w:webHidden/>
              </w:rPr>
              <w:fldChar w:fldCharType="end"/>
            </w:r>
          </w:hyperlink>
        </w:p>
        <w:p w14:paraId="2051EA6B" w14:textId="060A0B41" w:rsidR="00602C65" w:rsidRDefault="00602C65">
          <w:pPr>
            <w:pStyle w:val="TOC2"/>
            <w:tabs>
              <w:tab w:val="right" w:leader="dot" w:pos="10070"/>
            </w:tabs>
            <w:rPr>
              <w:rFonts w:eastAsiaTheme="minorEastAsia"/>
              <w:b w:val="0"/>
              <w:bCs w:val="0"/>
              <w:noProof/>
              <w:sz w:val="24"/>
              <w:szCs w:val="24"/>
            </w:rPr>
          </w:pPr>
          <w:hyperlink w:anchor="_Toc197214289" w:history="1">
            <w:r w:rsidRPr="00AB31A7">
              <w:rPr>
                <w:rStyle w:val="Hyperlink"/>
                <w:rFonts w:ascii="Times New Roman" w:hAnsi="Times New Roman" w:cs="Times New Roman"/>
                <w:noProof/>
              </w:rPr>
              <w:t>6.4 Overall Value</w:t>
            </w:r>
            <w:r>
              <w:rPr>
                <w:noProof/>
                <w:webHidden/>
              </w:rPr>
              <w:tab/>
            </w:r>
            <w:r>
              <w:rPr>
                <w:noProof/>
                <w:webHidden/>
              </w:rPr>
              <w:fldChar w:fldCharType="begin"/>
            </w:r>
            <w:r>
              <w:rPr>
                <w:noProof/>
                <w:webHidden/>
              </w:rPr>
              <w:instrText xml:space="preserve"> PAGEREF _Toc197214289 \h </w:instrText>
            </w:r>
            <w:r>
              <w:rPr>
                <w:noProof/>
                <w:webHidden/>
              </w:rPr>
            </w:r>
            <w:r>
              <w:rPr>
                <w:noProof/>
                <w:webHidden/>
              </w:rPr>
              <w:fldChar w:fldCharType="separate"/>
            </w:r>
            <w:r w:rsidR="002501A8">
              <w:rPr>
                <w:noProof/>
                <w:webHidden/>
              </w:rPr>
              <w:t>34</w:t>
            </w:r>
            <w:r>
              <w:rPr>
                <w:noProof/>
                <w:webHidden/>
              </w:rPr>
              <w:fldChar w:fldCharType="end"/>
            </w:r>
          </w:hyperlink>
        </w:p>
        <w:p w14:paraId="3CF242ED" w14:textId="019ABC07" w:rsidR="00FA1566" w:rsidRDefault="00FA1566">
          <w:r>
            <w:rPr>
              <w:b/>
              <w:bCs/>
              <w:noProof/>
            </w:rPr>
            <w:fldChar w:fldCharType="end"/>
          </w:r>
        </w:p>
      </w:sdtContent>
    </w:sdt>
    <w:p w14:paraId="3B366C3C" w14:textId="77777777" w:rsidR="00FA1566" w:rsidRDefault="00FA1566" w:rsidP="00FA1566">
      <w:pPr>
        <w:spacing w:line="360" w:lineRule="auto"/>
        <w:rPr>
          <w:rFonts w:ascii="Times New Roman" w:hAnsi="Times New Roman" w:cs="Times New Roman"/>
          <w:b/>
          <w:bCs/>
        </w:rPr>
      </w:pPr>
    </w:p>
    <w:p w14:paraId="6DA09AF7" w14:textId="77777777" w:rsidR="00FA1566" w:rsidRDefault="00FA1566" w:rsidP="00B81E56">
      <w:pPr>
        <w:spacing w:line="360" w:lineRule="auto"/>
        <w:jc w:val="center"/>
        <w:rPr>
          <w:rFonts w:ascii="Times New Roman" w:hAnsi="Times New Roman" w:cs="Times New Roman"/>
          <w:b/>
          <w:bCs/>
        </w:rPr>
      </w:pPr>
    </w:p>
    <w:p w14:paraId="70B5E4BB" w14:textId="77777777" w:rsidR="00FA1566" w:rsidRDefault="00FA1566" w:rsidP="00B81E56">
      <w:pPr>
        <w:spacing w:line="360" w:lineRule="auto"/>
        <w:jc w:val="center"/>
        <w:rPr>
          <w:rFonts w:ascii="Times New Roman" w:hAnsi="Times New Roman" w:cs="Times New Roman"/>
          <w:b/>
          <w:bCs/>
        </w:rPr>
      </w:pPr>
    </w:p>
    <w:p w14:paraId="71AE3D28" w14:textId="77777777" w:rsidR="00FA1566" w:rsidRDefault="00FA1566" w:rsidP="00B81E56">
      <w:pPr>
        <w:spacing w:line="360" w:lineRule="auto"/>
        <w:jc w:val="center"/>
        <w:rPr>
          <w:rFonts w:ascii="Times New Roman" w:hAnsi="Times New Roman" w:cs="Times New Roman"/>
          <w:b/>
          <w:bCs/>
        </w:rPr>
      </w:pPr>
    </w:p>
    <w:p w14:paraId="2624FC50" w14:textId="77777777" w:rsidR="00FA1566" w:rsidRDefault="00FA1566" w:rsidP="00B81E56">
      <w:pPr>
        <w:spacing w:line="360" w:lineRule="auto"/>
        <w:jc w:val="center"/>
        <w:rPr>
          <w:rFonts w:ascii="Times New Roman" w:hAnsi="Times New Roman" w:cs="Times New Roman"/>
          <w:b/>
          <w:bCs/>
        </w:rPr>
      </w:pPr>
    </w:p>
    <w:p w14:paraId="65F581C6" w14:textId="77777777" w:rsidR="00FA1566" w:rsidRDefault="00FA1566" w:rsidP="00B81E56">
      <w:pPr>
        <w:spacing w:line="360" w:lineRule="auto"/>
        <w:jc w:val="center"/>
        <w:rPr>
          <w:rFonts w:ascii="Times New Roman" w:hAnsi="Times New Roman" w:cs="Times New Roman"/>
          <w:b/>
          <w:bCs/>
        </w:rPr>
      </w:pPr>
    </w:p>
    <w:p w14:paraId="56CCEC10" w14:textId="77777777" w:rsidR="00FA1566" w:rsidRDefault="00FA1566" w:rsidP="00B81E56">
      <w:pPr>
        <w:spacing w:line="360" w:lineRule="auto"/>
        <w:jc w:val="center"/>
        <w:rPr>
          <w:rFonts w:ascii="Times New Roman" w:hAnsi="Times New Roman" w:cs="Times New Roman"/>
          <w:b/>
          <w:bCs/>
        </w:rPr>
      </w:pPr>
    </w:p>
    <w:p w14:paraId="3C24998F" w14:textId="77777777" w:rsidR="00FA1566" w:rsidRDefault="00FA1566" w:rsidP="00B81E56">
      <w:pPr>
        <w:spacing w:line="360" w:lineRule="auto"/>
        <w:jc w:val="center"/>
        <w:rPr>
          <w:rFonts w:ascii="Times New Roman" w:hAnsi="Times New Roman" w:cs="Times New Roman"/>
          <w:b/>
          <w:bCs/>
        </w:rPr>
      </w:pPr>
    </w:p>
    <w:p w14:paraId="71A085A3" w14:textId="77777777" w:rsidR="00FA1566" w:rsidRDefault="00FA1566" w:rsidP="00B81E56">
      <w:pPr>
        <w:spacing w:line="360" w:lineRule="auto"/>
        <w:jc w:val="center"/>
        <w:rPr>
          <w:rFonts w:ascii="Times New Roman" w:hAnsi="Times New Roman" w:cs="Times New Roman"/>
          <w:b/>
          <w:bCs/>
        </w:rPr>
      </w:pPr>
    </w:p>
    <w:p w14:paraId="7AE61790" w14:textId="77777777" w:rsidR="00FA1566" w:rsidRDefault="00FA1566" w:rsidP="00B81E56">
      <w:pPr>
        <w:spacing w:line="360" w:lineRule="auto"/>
        <w:jc w:val="center"/>
        <w:rPr>
          <w:rFonts w:ascii="Times New Roman" w:hAnsi="Times New Roman" w:cs="Times New Roman"/>
          <w:b/>
          <w:bCs/>
        </w:rPr>
      </w:pPr>
    </w:p>
    <w:p w14:paraId="1D48E3C7" w14:textId="77777777" w:rsidR="00FA1566" w:rsidRDefault="00FA1566" w:rsidP="00B81E56">
      <w:pPr>
        <w:spacing w:line="360" w:lineRule="auto"/>
        <w:jc w:val="center"/>
        <w:rPr>
          <w:rFonts w:ascii="Times New Roman" w:hAnsi="Times New Roman" w:cs="Times New Roman"/>
          <w:b/>
          <w:bCs/>
        </w:rPr>
      </w:pPr>
    </w:p>
    <w:p w14:paraId="756AF4E1" w14:textId="77777777" w:rsidR="00FA1566" w:rsidRDefault="00FA1566" w:rsidP="00B81E56">
      <w:pPr>
        <w:spacing w:line="360" w:lineRule="auto"/>
        <w:jc w:val="center"/>
        <w:rPr>
          <w:rFonts w:ascii="Times New Roman" w:hAnsi="Times New Roman" w:cs="Times New Roman"/>
          <w:b/>
          <w:bCs/>
        </w:rPr>
      </w:pPr>
    </w:p>
    <w:p w14:paraId="1DCFD9F5" w14:textId="77777777" w:rsidR="00FA1566" w:rsidRDefault="00FA1566" w:rsidP="00B81E56">
      <w:pPr>
        <w:spacing w:line="360" w:lineRule="auto"/>
        <w:jc w:val="center"/>
        <w:rPr>
          <w:rFonts w:ascii="Times New Roman" w:hAnsi="Times New Roman" w:cs="Times New Roman"/>
          <w:b/>
          <w:bCs/>
        </w:rPr>
      </w:pPr>
    </w:p>
    <w:p w14:paraId="040C36B9" w14:textId="60AB69E6" w:rsidR="00B81E56" w:rsidRPr="00EE5B49" w:rsidRDefault="00B81E56" w:rsidP="00602C65">
      <w:pPr>
        <w:spacing w:line="360" w:lineRule="auto"/>
        <w:jc w:val="center"/>
        <w:rPr>
          <w:rFonts w:ascii="Times New Roman" w:hAnsi="Times New Roman" w:cs="Times New Roman"/>
          <w:b/>
          <w:bCs/>
          <w:sz w:val="32"/>
          <w:szCs w:val="32"/>
        </w:rPr>
      </w:pPr>
      <w:r w:rsidRPr="00EE5B49">
        <w:rPr>
          <w:rFonts w:ascii="Times New Roman" w:hAnsi="Times New Roman" w:cs="Times New Roman"/>
          <w:b/>
          <w:bCs/>
          <w:sz w:val="32"/>
          <w:szCs w:val="32"/>
        </w:rPr>
        <w:t>Global Development Analysis</w:t>
      </w:r>
    </w:p>
    <w:p w14:paraId="639C12EC" w14:textId="754A7078" w:rsidR="00B81E56" w:rsidRPr="00EE5B49" w:rsidRDefault="00A31901" w:rsidP="00A31901">
      <w:pPr>
        <w:pStyle w:val="Heading1"/>
        <w:rPr>
          <w:rFonts w:ascii="Times New Roman" w:hAnsi="Times New Roman" w:cs="Times New Roman"/>
          <w:sz w:val="32"/>
          <w:szCs w:val="32"/>
        </w:rPr>
      </w:pPr>
      <w:bookmarkStart w:id="0" w:name="_Toc197214244"/>
      <w:r w:rsidRPr="00002ADC">
        <w:rPr>
          <w:rFonts w:ascii="Times New Roman" w:hAnsi="Times New Roman" w:cs="Times New Roman"/>
          <w:b/>
          <w:bCs/>
          <w:sz w:val="32"/>
          <w:szCs w:val="32"/>
        </w:rPr>
        <w:t>1. INTRODUCTION</w:t>
      </w:r>
      <w:bookmarkEnd w:id="0"/>
    </w:p>
    <w:p w14:paraId="758EDF04" w14:textId="77777777" w:rsidR="00B81E56" w:rsidRPr="003C5480" w:rsidRDefault="00B81E56" w:rsidP="00A31901">
      <w:pPr>
        <w:spacing w:line="276" w:lineRule="auto"/>
        <w:jc w:val="both"/>
        <w:rPr>
          <w:rFonts w:ascii="Times New Roman" w:hAnsi="Times New Roman" w:cs="Times New Roman"/>
        </w:rPr>
      </w:pPr>
      <w:r w:rsidRPr="003C5480">
        <w:rPr>
          <w:rFonts w:ascii="Times New Roman" w:hAnsi="Times New Roman" w:cs="Times New Roman"/>
        </w:rPr>
        <w:t xml:space="preserve">In today’s globally connected world, visualizing national development trends can provide deep insights into the economic, social, and health conditions of countries. This project, titled </w:t>
      </w:r>
      <w:r w:rsidRPr="003C5480">
        <w:rPr>
          <w:rFonts w:ascii="Times New Roman" w:hAnsi="Times New Roman" w:cs="Times New Roman"/>
          <w:b/>
          <w:bCs/>
        </w:rPr>
        <w:t>“Global Development Analysis,”</w:t>
      </w:r>
      <w:r w:rsidRPr="003C5480">
        <w:rPr>
          <w:rFonts w:ascii="Times New Roman" w:hAnsi="Times New Roman" w:cs="Times New Roman"/>
        </w:rPr>
        <w:t xml:space="preserve"> is designed to transform raw global indicators into meaningful stories using interactive Tableau dashboards. The central focus is not just on data analysis—but on preparing, cleaning, and organizing the dataset in a way that supports compelling, insightful, and professional-grade visualizations.</w:t>
      </w:r>
    </w:p>
    <w:p w14:paraId="050EA341" w14:textId="0F27D72A" w:rsidR="00B81E56" w:rsidRPr="00002ADC" w:rsidRDefault="00A31901" w:rsidP="00A31901">
      <w:pPr>
        <w:pStyle w:val="Heading2"/>
        <w:rPr>
          <w:rFonts w:ascii="Times New Roman" w:hAnsi="Times New Roman" w:cs="Times New Roman"/>
          <w:b/>
          <w:bCs/>
          <w:sz w:val="28"/>
          <w:szCs w:val="28"/>
        </w:rPr>
      </w:pPr>
      <w:bookmarkStart w:id="1" w:name="_Toc197214245"/>
      <w:r w:rsidRPr="00002ADC">
        <w:rPr>
          <w:rFonts w:ascii="Times New Roman" w:hAnsi="Times New Roman" w:cs="Times New Roman"/>
          <w:b/>
          <w:bCs/>
          <w:sz w:val="28"/>
          <w:szCs w:val="28"/>
        </w:rPr>
        <w:t xml:space="preserve">1.1 </w:t>
      </w:r>
      <w:r w:rsidR="00B81E56" w:rsidRPr="00002ADC">
        <w:rPr>
          <w:rFonts w:ascii="Times New Roman" w:hAnsi="Times New Roman" w:cs="Times New Roman"/>
          <w:b/>
          <w:bCs/>
          <w:sz w:val="28"/>
          <w:szCs w:val="28"/>
        </w:rPr>
        <w:t>Project Objective</w:t>
      </w:r>
      <w:bookmarkEnd w:id="1"/>
    </w:p>
    <w:p w14:paraId="1D999F66" w14:textId="77777777" w:rsidR="00B81E56" w:rsidRPr="003C5480" w:rsidRDefault="00B81E56" w:rsidP="00A31901">
      <w:pPr>
        <w:spacing w:line="276" w:lineRule="auto"/>
        <w:jc w:val="both"/>
        <w:rPr>
          <w:rFonts w:ascii="Times New Roman" w:hAnsi="Times New Roman" w:cs="Times New Roman"/>
        </w:rPr>
      </w:pPr>
      <w:r w:rsidRPr="003C5480">
        <w:rPr>
          <w:rFonts w:ascii="Times New Roman" w:hAnsi="Times New Roman" w:cs="Times New Roman"/>
        </w:rPr>
        <w:t>The main objective of this project is to build an impressive and interactive Tableau dashboard that presents development indicators across countries and regions in a clear and visually engaging manner. To achieve this, the project involves:</w:t>
      </w:r>
    </w:p>
    <w:p w14:paraId="2984DB08" w14:textId="77777777" w:rsidR="00B81E56" w:rsidRPr="003C5480" w:rsidRDefault="00B81E56" w:rsidP="00A31901">
      <w:pPr>
        <w:numPr>
          <w:ilvl w:val="0"/>
          <w:numId w:val="1"/>
        </w:numPr>
        <w:spacing w:line="276" w:lineRule="auto"/>
        <w:jc w:val="both"/>
        <w:rPr>
          <w:rFonts w:ascii="Times New Roman" w:hAnsi="Times New Roman" w:cs="Times New Roman"/>
        </w:rPr>
      </w:pPr>
      <w:r w:rsidRPr="003C5480">
        <w:rPr>
          <w:rFonts w:ascii="Times New Roman" w:hAnsi="Times New Roman" w:cs="Times New Roman"/>
        </w:rPr>
        <w:t xml:space="preserve">Cleaning and refining the </w:t>
      </w:r>
      <w:r w:rsidRPr="003C5480">
        <w:rPr>
          <w:rFonts w:ascii="Times New Roman" w:hAnsi="Times New Roman" w:cs="Times New Roman"/>
          <w:i/>
          <w:iCs/>
        </w:rPr>
        <w:t>Countries of the World</w:t>
      </w:r>
      <w:r w:rsidRPr="003C5480">
        <w:rPr>
          <w:rFonts w:ascii="Times New Roman" w:hAnsi="Times New Roman" w:cs="Times New Roman"/>
        </w:rPr>
        <w:t xml:space="preserve"> dataset to ensure analytical readiness.</w:t>
      </w:r>
    </w:p>
    <w:p w14:paraId="68D3869D" w14:textId="77777777" w:rsidR="00B81E56" w:rsidRPr="003C5480" w:rsidRDefault="00B81E56" w:rsidP="00A31901">
      <w:pPr>
        <w:numPr>
          <w:ilvl w:val="0"/>
          <w:numId w:val="1"/>
        </w:numPr>
        <w:spacing w:line="276" w:lineRule="auto"/>
        <w:jc w:val="both"/>
        <w:rPr>
          <w:rFonts w:ascii="Times New Roman" w:hAnsi="Times New Roman" w:cs="Times New Roman"/>
        </w:rPr>
      </w:pPr>
      <w:r w:rsidRPr="003C5480">
        <w:rPr>
          <w:rFonts w:ascii="Times New Roman" w:hAnsi="Times New Roman" w:cs="Times New Roman"/>
        </w:rPr>
        <w:t>Designing powerful Tableau visualizations that highlight patterns, trends, and relationships in global development.</w:t>
      </w:r>
    </w:p>
    <w:p w14:paraId="15E02488" w14:textId="77777777" w:rsidR="00B81E56" w:rsidRPr="003C5480" w:rsidRDefault="00B81E56" w:rsidP="00A31901">
      <w:pPr>
        <w:numPr>
          <w:ilvl w:val="0"/>
          <w:numId w:val="1"/>
        </w:numPr>
        <w:spacing w:line="276" w:lineRule="auto"/>
        <w:jc w:val="both"/>
        <w:rPr>
          <w:rFonts w:ascii="Times New Roman" w:hAnsi="Times New Roman" w:cs="Times New Roman"/>
        </w:rPr>
      </w:pPr>
      <w:r w:rsidRPr="003C5480">
        <w:rPr>
          <w:rFonts w:ascii="Times New Roman" w:hAnsi="Times New Roman" w:cs="Times New Roman"/>
        </w:rPr>
        <w:t>Offering users the ability to interactively explore how different countries perform across dimensions such as GDP, literacy, health, and economic structure.</w:t>
      </w:r>
    </w:p>
    <w:p w14:paraId="52E633AC" w14:textId="77777777" w:rsidR="00B81E56" w:rsidRPr="003C5480" w:rsidRDefault="00B81E56" w:rsidP="00A31901">
      <w:pPr>
        <w:spacing w:line="276" w:lineRule="auto"/>
        <w:jc w:val="both"/>
        <w:rPr>
          <w:rFonts w:ascii="Times New Roman" w:hAnsi="Times New Roman" w:cs="Times New Roman"/>
        </w:rPr>
      </w:pPr>
      <w:r w:rsidRPr="003C5480">
        <w:rPr>
          <w:rFonts w:ascii="Times New Roman" w:hAnsi="Times New Roman" w:cs="Times New Roman"/>
        </w:rPr>
        <w:t>The dashboard's goal is to provide a refined, exploratory experience that enables stakeholders to quickly uncover regional strengths, global discrepancies, and important development factors.</w:t>
      </w:r>
    </w:p>
    <w:p w14:paraId="64592526" w14:textId="127BBE4A" w:rsidR="00B81E56" w:rsidRPr="00002ADC" w:rsidRDefault="00A31901" w:rsidP="00A31901">
      <w:pPr>
        <w:pStyle w:val="Heading2"/>
        <w:rPr>
          <w:rFonts w:ascii="Times New Roman" w:hAnsi="Times New Roman" w:cs="Times New Roman"/>
          <w:b/>
          <w:bCs/>
          <w:sz w:val="28"/>
          <w:szCs w:val="28"/>
        </w:rPr>
      </w:pPr>
      <w:bookmarkStart w:id="2" w:name="_Toc197214246"/>
      <w:r w:rsidRPr="00002ADC">
        <w:rPr>
          <w:rFonts w:ascii="Times New Roman" w:hAnsi="Times New Roman" w:cs="Times New Roman"/>
          <w:b/>
          <w:bCs/>
          <w:sz w:val="28"/>
          <w:szCs w:val="28"/>
        </w:rPr>
        <w:t xml:space="preserve">1.2 </w:t>
      </w:r>
      <w:r w:rsidR="00B81E56" w:rsidRPr="00002ADC">
        <w:rPr>
          <w:rFonts w:ascii="Times New Roman" w:hAnsi="Times New Roman" w:cs="Times New Roman"/>
          <w:b/>
          <w:bCs/>
          <w:sz w:val="28"/>
          <w:szCs w:val="28"/>
        </w:rPr>
        <w:t>Dataset Overview</w:t>
      </w:r>
      <w:bookmarkEnd w:id="2"/>
    </w:p>
    <w:p w14:paraId="4AF31093" w14:textId="77777777" w:rsidR="00B81E56" w:rsidRPr="003C5480" w:rsidRDefault="00B81E56" w:rsidP="00A31901">
      <w:pPr>
        <w:spacing w:line="276" w:lineRule="auto"/>
        <w:jc w:val="both"/>
        <w:rPr>
          <w:rFonts w:ascii="Times New Roman" w:hAnsi="Times New Roman" w:cs="Times New Roman"/>
        </w:rPr>
      </w:pPr>
      <w:r w:rsidRPr="003C5480">
        <w:rPr>
          <w:rFonts w:ascii="Times New Roman" w:hAnsi="Times New Roman" w:cs="Times New Roman"/>
        </w:rPr>
        <w:t xml:space="preserve">The dataset includes </w:t>
      </w:r>
      <w:r w:rsidRPr="003C5480">
        <w:rPr>
          <w:rFonts w:ascii="Times New Roman" w:hAnsi="Times New Roman" w:cs="Times New Roman"/>
          <w:b/>
          <w:bCs/>
        </w:rPr>
        <w:t>227 countries</w:t>
      </w:r>
      <w:r w:rsidRPr="003C5480">
        <w:rPr>
          <w:rFonts w:ascii="Times New Roman" w:hAnsi="Times New Roman" w:cs="Times New Roman"/>
        </w:rPr>
        <w:t xml:space="preserve"> and captures a wide range of indicators, such as:</w:t>
      </w:r>
    </w:p>
    <w:p w14:paraId="69CFB536" w14:textId="77777777" w:rsidR="00B81E56" w:rsidRPr="003C5480" w:rsidRDefault="00B81E56" w:rsidP="00A31901">
      <w:pPr>
        <w:numPr>
          <w:ilvl w:val="0"/>
          <w:numId w:val="2"/>
        </w:numPr>
        <w:spacing w:line="276" w:lineRule="auto"/>
        <w:jc w:val="both"/>
        <w:rPr>
          <w:rFonts w:ascii="Times New Roman" w:hAnsi="Times New Roman" w:cs="Times New Roman"/>
        </w:rPr>
      </w:pPr>
      <w:r w:rsidRPr="003C5480">
        <w:rPr>
          <w:rFonts w:ascii="Times New Roman" w:hAnsi="Times New Roman" w:cs="Times New Roman"/>
        </w:rPr>
        <w:t>Economic: GDP per capita, sectoral contributions (agriculture, industry, service), phone usage per 1000 people.</w:t>
      </w:r>
    </w:p>
    <w:p w14:paraId="6067C257" w14:textId="77777777" w:rsidR="00B81E56" w:rsidRPr="003C5480" w:rsidRDefault="00B81E56" w:rsidP="00A31901">
      <w:pPr>
        <w:numPr>
          <w:ilvl w:val="0"/>
          <w:numId w:val="2"/>
        </w:numPr>
        <w:spacing w:line="276" w:lineRule="auto"/>
        <w:jc w:val="both"/>
        <w:rPr>
          <w:rFonts w:ascii="Times New Roman" w:hAnsi="Times New Roman" w:cs="Times New Roman"/>
        </w:rPr>
      </w:pPr>
      <w:r w:rsidRPr="003C5480">
        <w:rPr>
          <w:rFonts w:ascii="Times New Roman" w:hAnsi="Times New Roman" w:cs="Times New Roman"/>
        </w:rPr>
        <w:t>Health: Infant mortality, birth rate, and death rate.</w:t>
      </w:r>
    </w:p>
    <w:p w14:paraId="079768C3" w14:textId="77777777" w:rsidR="00B81E56" w:rsidRPr="003C5480" w:rsidRDefault="00B81E56" w:rsidP="00A31901">
      <w:pPr>
        <w:numPr>
          <w:ilvl w:val="0"/>
          <w:numId w:val="2"/>
        </w:numPr>
        <w:spacing w:line="276" w:lineRule="auto"/>
        <w:jc w:val="both"/>
        <w:rPr>
          <w:rFonts w:ascii="Times New Roman" w:hAnsi="Times New Roman" w:cs="Times New Roman"/>
        </w:rPr>
      </w:pPr>
      <w:r w:rsidRPr="003C5480">
        <w:rPr>
          <w:rFonts w:ascii="Times New Roman" w:hAnsi="Times New Roman" w:cs="Times New Roman"/>
        </w:rPr>
        <w:t>Social and Demographic: Literacy rate, population, net migration.</w:t>
      </w:r>
    </w:p>
    <w:p w14:paraId="569ABC8F" w14:textId="77777777" w:rsidR="00B81E56" w:rsidRPr="003C5480" w:rsidRDefault="00B81E56" w:rsidP="00A31901">
      <w:pPr>
        <w:numPr>
          <w:ilvl w:val="0"/>
          <w:numId w:val="2"/>
        </w:numPr>
        <w:spacing w:line="276" w:lineRule="auto"/>
        <w:jc w:val="both"/>
        <w:rPr>
          <w:rFonts w:ascii="Times New Roman" w:hAnsi="Times New Roman" w:cs="Times New Roman"/>
        </w:rPr>
      </w:pPr>
      <w:r w:rsidRPr="003C5480">
        <w:rPr>
          <w:rFonts w:ascii="Times New Roman" w:hAnsi="Times New Roman" w:cs="Times New Roman"/>
        </w:rPr>
        <w:t>Environmental and Geographic: Climate, arable land, area, and coastline ratio.</w:t>
      </w:r>
    </w:p>
    <w:p w14:paraId="09408AE0" w14:textId="77777777" w:rsidR="00B81E56" w:rsidRDefault="00B81E56" w:rsidP="00A31901">
      <w:pPr>
        <w:spacing w:line="276" w:lineRule="auto"/>
        <w:jc w:val="both"/>
        <w:rPr>
          <w:rFonts w:ascii="Times New Roman" w:hAnsi="Times New Roman" w:cs="Times New Roman"/>
        </w:rPr>
      </w:pPr>
      <w:r w:rsidRPr="003C5480">
        <w:rPr>
          <w:rFonts w:ascii="Times New Roman" w:hAnsi="Times New Roman" w:cs="Times New Roman"/>
        </w:rPr>
        <w:t>The dataset’s breadth makes it ideal for regional comparisons and identifying high- and low-performing nations across multiple development dimensions.</w:t>
      </w:r>
    </w:p>
    <w:p w14:paraId="1CCDD942" w14:textId="20147B71" w:rsidR="008935AC" w:rsidRPr="008935AC" w:rsidRDefault="008935AC" w:rsidP="008935AC">
      <w:pPr>
        <w:pStyle w:val="Heading2"/>
        <w:rPr>
          <w:rFonts w:ascii="Times New Roman" w:hAnsi="Times New Roman" w:cs="Times New Roman"/>
          <w:b/>
          <w:bCs/>
          <w:sz w:val="28"/>
          <w:szCs w:val="28"/>
        </w:rPr>
      </w:pPr>
      <w:bookmarkStart w:id="3" w:name="_Toc197214247"/>
      <w:r>
        <w:rPr>
          <w:rFonts w:ascii="Times New Roman" w:hAnsi="Times New Roman" w:cs="Times New Roman"/>
          <w:b/>
          <w:bCs/>
          <w:sz w:val="28"/>
          <w:szCs w:val="28"/>
        </w:rPr>
        <w:t>1.2.1 Meta Data Description</w:t>
      </w:r>
    </w:p>
    <w:p w14:paraId="17FF0A2D" w14:textId="77777777" w:rsidR="008935AC" w:rsidRPr="008935AC" w:rsidRDefault="008935AC" w:rsidP="008935AC">
      <w:pPr>
        <w:numPr>
          <w:ilvl w:val="0"/>
          <w:numId w:val="50"/>
        </w:numPr>
        <w:spacing w:line="259" w:lineRule="auto"/>
        <w:rPr>
          <w:rFonts w:ascii="Times New Roman" w:hAnsi="Times New Roman" w:cs="Times New Roman"/>
        </w:rPr>
      </w:pPr>
      <w:r w:rsidRPr="008935AC">
        <w:rPr>
          <w:rFonts w:ascii="Times New Roman" w:hAnsi="Times New Roman" w:cs="Times New Roman"/>
          <w:b/>
          <w:bCs/>
        </w:rPr>
        <w:t>Country</w:t>
      </w:r>
      <w:r w:rsidRPr="008935AC">
        <w:rPr>
          <w:rFonts w:ascii="Times New Roman" w:hAnsi="Times New Roman" w:cs="Times New Roman"/>
        </w:rPr>
        <w:t>: The name of the country being described.</w:t>
      </w:r>
    </w:p>
    <w:p w14:paraId="2E362163" w14:textId="77777777" w:rsidR="008935AC" w:rsidRPr="008935AC" w:rsidRDefault="008935AC" w:rsidP="008935AC">
      <w:pPr>
        <w:numPr>
          <w:ilvl w:val="0"/>
          <w:numId w:val="50"/>
        </w:numPr>
        <w:spacing w:line="259" w:lineRule="auto"/>
        <w:rPr>
          <w:rFonts w:ascii="Times New Roman" w:hAnsi="Times New Roman" w:cs="Times New Roman"/>
        </w:rPr>
      </w:pPr>
      <w:r w:rsidRPr="008935AC">
        <w:rPr>
          <w:rFonts w:ascii="Times New Roman" w:hAnsi="Times New Roman" w:cs="Times New Roman"/>
          <w:b/>
          <w:bCs/>
        </w:rPr>
        <w:lastRenderedPageBreak/>
        <w:t>Region</w:t>
      </w:r>
      <w:r w:rsidRPr="008935AC">
        <w:rPr>
          <w:rFonts w:ascii="Times New Roman" w:hAnsi="Times New Roman" w:cs="Times New Roman"/>
        </w:rPr>
        <w:t xml:space="preserve">: The broader geographical area the country belongs to. </w:t>
      </w:r>
    </w:p>
    <w:p w14:paraId="6DAB9FEA" w14:textId="77777777" w:rsidR="008935AC" w:rsidRPr="008935AC" w:rsidRDefault="008935AC" w:rsidP="008935AC">
      <w:pPr>
        <w:numPr>
          <w:ilvl w:val="0"/>
          <w:numId w:val="50"/>
        </w:numPr>
        <w:spacing w:line="259" w:lineRule="auto"/>
        <w:rPr>
          <w:rFonts w:ascii="Times New Roman" w:hAnsi="Times New Roman" w:cs="Times New Roman"/>
        </w:rPr>
      </w:pPr>
      <w:r w:rsidRPr="008935AC">
        <w:rPr>
          <w:rFonts w:ascii="Times New Roman" w:hAnsi="Times New Roman" w:cs="Times New Roman"/>
          <w:b/>
          <w:bCs/>
        </w:rPr>
        <w:t>Population</w:t>
      </w:r>
      <w:r w:rsidRPr="008935AC">
        <w:rPr>
          <w:rFonts w:ascii="Times New Roman" w:hAnsi="Times New Roman" w:cs="Times New Roman"/>
        </w:rPr>
        <w:t>: The total number of people living in the country.</w:t>
      </w:r>
    </w:p>
    <w:p w14:paraId="6C22C2C0" w14:textId="77777777" w:rsidR="008935AC" w:rsidRPr="008935AC" w:rsidRDefault="008935AC" w:rsidP="008935AC">
      <w:pPr>
        <w:numPr>
          <w:ilvl w:val="0"/>
          <w:numId w:val="50"/>
        </w:numPr>
        <w:spacing w:line="259" w:lineRule="auto"/>
        <w:rPr>
          <w:rFonts w:ascii="Times New Roman" w:hAnsi="Times New Roman" w:cs="Times New Roman"/>
        </w:rPr>
      </w:pPr>
      <w:r w:rsidRPr="008935AC">
        <w:rPr>
          <w:rFonts w:ascii="Times New Roman" w:hAnsi="Times New Roman" w:cs="Times New Roman"/>
          <w:b/>
          <w:bCs/>
        </w:rPr>
        <w:t>Area (sq. mi)</w:t>
      </w:r>
      <w:r w:rsidRPr="008935AC">
        <w:rPr>
          <w:rFonts w:ascii="Times New Roman" w:hAnsi="Times New Roman" w:cs="Times New Roman"/>
        </w:rPr>
        <w:t xml:space="preserve">: The country's total land area, in square miles. </w:t>
      </w:r>
    </w:p>
    <w:p w14:paraId="0C962B93" w14:textId="77777777" w:rsidR="008935AC" w:rsidRPr="008935AC" w:rsidRDefault="008935AC" w:rsidP="008935AC">
      <w:pPr>
        <w:numPr>
          <w:ilvl w:val="0"/>
          <w:numId w:val="50"/>
        </w:numPr>
        <w:spacing w:line="259" w:lineRule="auto"/>
        <w:rPr>
          <w:rFonts w:ascii="Times New Roman" w:hAnsi="Times New Roman" w:cs="Times New Roman"/>
        </w:rPr>
      </w:pPr>
      <w:r w:rsidRPr="008935AC">
        <w:rPr>
          <w:rFonts w:ascii="Times New Roman" w:hAnsi="Times New Roman" w:cs="Times New Roman"/>
          <w:b/>
          <w:bCs/>
        </w:rPr>
        <w:t>Population Density (per sq. mi)</w:t>
      </w:r>
      <w:r w:rsidRPr="008935AC">
        <w:rPr>
          <w:rFonts w:ascii="Times New Roman" w:hAnsi="Times New Roman" w:cs="Times New Roman"/>
        </w:rPr>
        <w:t xml:space="preserve">: The number of people living per square mile of land. </w:t>
      </w:r>
    </w:p>
    <w:p w14:paraId="78126890" w14:textId="77777777" w:rsidR="008935AC" w:rsidRPr="008935AC" w:rsidRDefault="008935AC" w:rsidP="008935AC">
      <w:pPr>
        <w:numPr>
          <w:ilvl w:val="0"/>
          <w:numId w:val="50"/>
        </w:numPr>
        <w:spacing w:line="259" w:lineRule="auto"/>
        <w:rPr>
          <w:rFonts w:ascii="Times New Roman" w:hAnsi="Times New Roman" w:cs="Times New Roman"/>
        </w:rPr>
      </w:pPr>
      <w:r w:rsidRPr="008935AC">
        <w:rPr>
          <w:rFonts w:ascii="Times New Roman" w:hAnsi="Times New Roman" w:cs="Times New Roman"/>
          <w:b/>
          <w:bCs/>
        </w:rPr>
        <w:t>Coastline to Coast Area Ratio</w:t>
      </w:r>
      <w:r w:rsidRPr="008935AC">
        <w:rPr>
          <w:rFonts w:ascii="Times New Roman" w:hAnsi="Times New Roman" w:cs="Times New Roman"/>
        </w:rPr>
        <w:t xml:space="preserve">: This ratio indicates how much of the country’s land is along the coastline. </w:t>
      </w:r>
    </w:p>
    <w:p w14:paraId="7542450F" w14:textId="77777777" w:rsidR="008935AC" w:rsidRPr="008935AC" w:rsidRDefault="008935AC" w:rsidP="008935AC">
      <w:pPr>
        <w:numPr>
          <w:ilvl w:val="0"/>
          <w:numId w:val="50"/>
        </w:numPr>
        <w:spacing w:line="259" w:lineRule="auto"/>
        <w:rPr>
          <w:rFonts w:ascii="Times New Roman" w:hAnsi="Times New Roman" w:cs="Times New Roman"/>
        </w:rPr>
      </w:pPr>
      <w:r w:rsidRPr="008935AC">
        <w:rPr>
          <w:rFonts w:ascii="Times New Roman" w:hAnsi="Times New Roman" w:cs="Times New Roman"/>
          <w:b/>
          <w:bCs/>
        </w:rPr>
        <w:t>Net Migration</w:t>
      </w:r>
      <w:r w:rsidRPr="008935AC">
        <w:rPr>
          <w:rFonts w:ascii="Times New Roman" w:hAnsi="Times New Roman" w:cs="Times New Roman"/>
        </w:rPr>
        <w:t xml:space="preserve">: The difference between the number of people moving into and out of the country. </w:t>
      </w:r>
    </w:p>
    <w:p w14:paraId="0A604E42" w14:textId="77777777" w:rsidR="008935AC" w:rsidRPr="008935AC" w:rsidRDefault="008935AC" w:rsidP="008935AC">
      <w:pPr>
        <w:numPr>
          <w:ilvl w:val="0"/>
          <w:numId w:val="50"/>
        </w:numPr>
        <w:spacing w:line="259" w:lineRule="auto"/>
        <w:rPr>
          <w:rFonts w:ascii="Times New Roman" w:hAnsi="Times New Roman" w:cs="Times New Roman"/>
        </w:rPr>
      </w:pPr>
      <w:r w:rsidRPr="008935AC">
        <w:rPr>
          <w:rFonts w:ascii="Times New Roman" w:hAnsi="Times New Roman" w:cs="Times New Roman"/>
          <w:b/>
          <w:bCs/>
        </w:rPr>
        <w:t>Infant Mortality (per 1,000 births)</w:t>
      </w:r>
      <w:r w:rsidRPr="008935AC">
        <w:rPr>
          <w:rFonts w:ascii="Times New Roman" w:hAnsi="Times New Roman" w:cs="Times New Roman"/>
        </w:rPr>
        <w:t>: The number of infant deaths per 1,000 live births</w:t>
      </w:r>
      <w:proofErr w:type="gramStart"/>
      <w:r w:rsidRPr="008935AC">
        <w:rPr>
          <w:rFonts w:ascii="Times New Roman" w:hAnsi="Times New Roman" w:cs="Times New Roman"/>
        </w:rPr>
        <w:t>. .</w:t>
      </w:r>
      <w:proofErr w:type="gramEnd"/>
    </w:p>
    <w:p w14:paraId="2BA6EC8E" w14:textId="77777777" w:rsidR="008935AC" w:rsidRPr="008935AC" w:rsidRDefault="008935AC" w:rsidP="008935AC">
      <w:pPr>
        <w:numPr>
          <w:ilvl w:val="0"/>
          <w:numId w:val="50"/>
        </w:numPr>
        <w:spacing w:line="259" w:lineRule="auto"/>
        <w:rPr>
          <w:rFonts w:ascii="Times New Roman" w:hAnsi="Times New Roman" w:cs="Times New Roman"/>
        </w:rPr>
      </w:pPr>
      <w:r w:rsidRPr="008935AC">
        <w:rPr>
          <w:rFonts w:ascii="Times New Roman" w:hAnsi="Times New Roman" w:cs="Times New Roman"/>
          <w:b/>
          <w:bCs/>
        </w:rPr>
        <w:t>GDP per Capita</w:t>
      </w:r>
      <w:r w:rsidRPr="008935AC">
        <w:rPr>
          <w:rFonts w:ascii="Times New Roman" w:hAnsi="Times New Roman" w:cs="Times New Roman"/>
        </w:rPr>
        <w:t xml:space="preserve">: The Gross Domestic Product (GDP) divided by the population of the country. </w:t>
      </w:r>
    </w:p>
    <w:p w14:paraId="3DCDCE5D" w14:textId="77777777" w:rsidR="008935AC" w:rsidRPr="008935AC" w:rsidRDefault="008935AC" w:rsidP="008935AC">
      <w:pPr>
        <w:numPr>
          <w:ilvl w:val="0"/>
          <w:numId w:val="50"/>
        </w:numPr>
        <w:spacing w:line="259" w:lineRule="auto"/>
        <w:rPr>
          <w:rFonts w:ascii="Times New Roman" w:hAnsi="Times New Roman" w:cs="Times New Roman"/>
        </w:rPr>
      </w:pPr>
      <w:r w:rsidRPr="008935AC">
        <w:rPr>
          <w:rFonts w:ascii="Times New Roman" w:hAnsi="Times New Roman" w:cs="Times New Roman"/>
          <w:b/>
          <w:bCs/>
        </w:rPr>
        <w:t>Literacy</w:t>
      </w:r>
      <w:r w:rsidRPr="008935AC">
        <w:rPr>
          <w:rFonts w:ascii="Times New Roman" w:hAnsi="Times New Roman" w:cs="Times New Roman"/>
        </w:rPr>
        <w:t xml:space="preserve">: The percentage of the population that can read and write. </w:t>
      </w:r>
    </w:p>
    <w:p w14:paraId="1B72AA44" w14:textId="77777777" w:rsidR="008935AC" w:rsidRPr="008935AC" w:rsidRDefault="008935AC" w:rsidP="008935AC">
      <w:pPr>
        <w:numPr>
          <w:ilvl w:val="0"/>
          <w:numId w:val="50"/>
        </w:numPr>
        <w:spacing w:line="259" w:lineRule="auto"/>
        <w:rPr>
          <w:rFonts w:ascii="Times New Roman" w:hAnsi="Times New Roman" w:cs="Times New Roman"/>
        </w:rPr>
      </w:pPr>
      <w:r w:rsidRPr="008935AC">
        <w:rPr>
          <w:rFonts w:ascii="Times New Roman" w:hAnsi="Times New Roman" w:cs="Times New Roman"/>
          <w:b/>
          <w:bCs/>
        </w:rPr>
        <w:t>Phones per 1,000</w:t>
      </w:r>
      <w:r w:rsidRPr="008935AC">
        <w:rPr>
          <w:rFonts w:ascii="Times New Roman" w:hAnsi="Times New Roman" w:cs="Times New Roman"/>
        </w:rPr>
        <w:t xml:space="preserve">: The number of telephones (landlines and mobile phones) for every 1,000 people. </w:t>
      </w:r>
    </w:p>
    <w:p w14:paraId="18FABC6F" w14:textId="77777777" w:rsidR="008935AC" w:rsidRPr="008935AC" w:rsidRDefault="008935AC" w:rsidP="008935AC">
      <w:pPr>
        <w:numPr>
          <w:ilvl w:val="0"/>
          <w:numId w:val="50"/>
        </w:numPr>
        <w:spacing w:line="259" w:lineRule="auto"/>
        <w:rPr>
          <w:rFonts w:ascii="Times New Roman" w:hAnsi="Times New Roman" w:cs="Times New Roman"/>
        </w:rPr>
      </w:pPr>
      <w:r w:rsidRPr="008935AC">
        <w:rPr>
          <w:rFonts w:ascii="Times New Roman" w:hAnsi="Times New Roman" w:cs="Times New Roman"/>
          <w:b/>
          <w:bCs/>
        </w:rPr>
        <w:t>Arable Land</w:t>
      </w:r>
      <w:r w:rsidRPr="008935AC">
        <w:rPr>
          <w:rFonts w:ascii="Times New Roman" w:hAnsi="Times New Roman" w:cs="Times New Roman"/>
        </w:rPr>
        <w:t>: The percentage of land that is suitable for farming.</w:t>
      </w:r>
    </w:p>
    <w:p w14:paraId="661BBDF9" w14:textId="77777777" w:rsidR="008935AC" w:rsidRPr="008935AC" w:rsidRDefault="008935AC" w:rsidP="008935AC">
      <w:pPr>
        <w:numPr>
          <w:ilvl w:val="0"/>
          <w:numId w:val="50"/>
        </w:numPr>
        <w:spacing w:line="259" w:lineRule="auto"/>
        <w:rPr>
          <w:rFonts w:ascii="Times New Roman" w:hAnsi="Times New Roman" w:cs="Times New Roman"/>
        </w:rPr>
      </w:pPr>
      <w:r w:rsidRPr="008935AC">
        <w:rPr>
          <w:rFonts w:ascii="Times New Roman" w:hAnsi="Times New Roman" w:cs="Times New Roman"/>
          <w:b/>
          <w:bCs/>
        </w:rPr>
        <w:t>Crops</w:t>
      </w:r>
      <w:r w:rsidRPr="008935AC">
        <w:rPr>
          <w:rFonts w:ascii="Times New Roman" w:hAnsi="Times New Roman" w:cs="Times New Roman"/>
        </w:rPr>
        <w:t xml:space="preserve">: The percentage of the land used for growing crops. </w:t>
      </w:r>
    </w:p>
    <w:p w14:paraId="5153D684" w14:textId="77777777" w:rsidR="008935AC" w:rsidRPr="008935AC" w:rsidRDefault="008935AC" w:rsidP="008935AC">
      <w:pPr>
        <w:numPr>
          <w:ilvl w:val="0"/>
          <w:numId w:val="50"/>
        </w:numPr>
        <w:spacing w:line="259" w:lineRule="auto"/>
        <w:rPr>
          <w:rFonts w:ascii="Times New Roman" w:hAnsi="Times New Roman" w:cs="Times New Roman"/>
        </w:rPr>
      </w:pPr>
      <w:r w:rsidRPr="008935AC">
        <w:rPr>
          <w:rFonts w:ascii="Times New Roman" w:hAnsi="Times New Roman" w:cs="Times New Roman"/>
          <w:b/>
          <w:bCs/>
        </w:rPr>
        <w:t>Non-Agricultural Land</w:t>
      </w:r>
      <w:r w:rsidRPr="008935AC">
        <w:rPr>
          <w:rFonts w:ascii="Times New Roman" w:hAnsi="Times New Roman" w:cs="Times New Roman"/>
        </w:rPr>
        <w:t xml:space="preserve">: The portion of land that is not used for agricultural purposes, either urban areas or undeveloped land. </w:t>
      </w:r>
    </w:p>
    <w:p w14:paraId="185976B9" w14:textId="77777777" w:rsidR="008935AC" w:rsidRPr="008935AC" w:rsidRDefault="008935AC" w:rsidP="008935AC">
      <w:pPr>
        <w:numPr>
          <w:ilvl w:val="0"/>
          <w:numId w:val="50"/>
        </w:numPr>
        <w:spacing w:line="259" w:lineRule="auto"/>
        <w:rPr>
          <w:rFonts w:ascii="Times New Roman" w:hAnsi="Times New Roman" w:cs="Times New Roman"/>
        </w:rPr>
      </w:pPr>
      <w:r w:rsidRPr="008935AC">
        <w:rPr>
          <w:rFonts w:ascii="Times New Roman" w:hAnsi="Times New Roman" w:cs="Times New Roman"/>
          <w:b/>
          <w:bCs/>
        </w:rPr>
        <w:t>Climate</w:t>
      </w:r>
      <w:r w:rsidRPr="008935AC">
        <w:rPr>
          <w:rFonts w:ascii="Times New Roman" w:hAnsi="Times New Roman" w:cs="Times New Roman"/>
        </w:rPr>
        <w:t xml:space="preserve">: Describes the general climate type of the country. </w:t>
      </w:r>
    </w:p>
    <w:p w14:paraId="3B2C58D8" w14:textId="77777777" w:rsidR="008935AC" w:rsidRPr="008935AC" w:rsidRDefault="008935AC" w:rsidP="008935AC">
      <w:pPr>
        <w:numPr>
          <w:ilvl w:val="0"/>
          <w:numId w:val="50"/>
        </w:numPr>
        <w:spacing w:line="259" w:lineRule="auto"/>
        <w:rPr>
          <w:rFonts w:ascii="Times New Roman" w:hAnsi="Times New Roman" w:cs="Times New Roman"/>
        </w:rPr>
      </w:pPr>
      <w:r w:rsidRPr="008935AC">
        <w:rPr>
          <w:rFonts w:ascii="Times New Roman" w:hAnsi="Times New Roman" w:cs="Times New Roman"/>
          <w:b/>
          <w:bCs/>
        </w:rPr>
        <w:t>Birthrate</w:t>
      </w:r>
      <w:r w:rsidRPr="008935AC">
        <w:rPr>
          <w:rFonts w:ascii="Times New Roman" w:hAnsi="Times New Roman" w:cs="Times New Roman"/>
        </w:rPr>
        <w:t xml:space="preserve">: The number of live births per 1,000 people per year. </w:t>
      </w:r>
    </w:p>
    <w:p w14:paraId="2F5934CE" w14:textId="77777777" w:rsidR="008935AC" w:rsidRPr="008935AC" w:rsidRDefault="008935AC" w:rsidP="008935AC">
      <w:pPr>
        <w:numPr>
          <w:ilvl w:val="0"/>
          <w:numId w:val="50"/>
        </w:numPr>
        <w:spacing w:line="259" w:lineRule="auto"/>
        <w:rPr>
          <w:rFonts w:ascii="Times New Roman" w:hAnsi="Times New Roman" w:cs="Times New Roman"/>
        </w:rPr>
      </w:pPr>
      <w:r w:rsidRPr="008935AC">
        <w:rPr>
          <w:rFonts w:ascii="Times New Roman" w:hAnsi="Times New Roman" w:cs="Times New Roman"/>
          <w:b/>
          <w:bCs/>
        </w:rPr>
        <w:t>Deathrate</w:t>
      </w:r>
      <w:r w:rsidRPr="008935AC">
        <w:rPr>
          <w:rFonts w:ascii="Times New Roman" w:hAnsi="Times New Roman" w:cs="Times New Roman"/>
        </w:rPr>
        <w:t xml:space="preserve">: The number of deaths per 1,000 people per year. </w:t>
      </w:r>
    </w:p>
    <w:p w14:paraId="0C4B909D" w14:textId="77777777" w:rsidR="008935AC" w:rsidRPr="008935AC" w:rsidRDefault="008935AC" w:rsidP="008935AC">
      <w:pPr>
        <w:numPr>
          <w:ilvl w:val="0"/>
          <w:numId w:val="50"/>
        </w:numPr>
        <w:spacing w:line="259" w:lineRule="auto"/>
        <w:rPr>
          <w:rFonts w:ascii="Times New Roman" w:hAnsi="Times New Roman" w:cs="Times New Roman"/>
        </w:rPr>
      </w:pPr>
      <w:r w:rsidRPr="008935AC">
        <w:rPr>
          <w:rFonts w:ascii="Times New Roman" w:hAnsi="Times New Roman" w:cs="Times New Roman"/>
          <w:b/>
          <w:bCs/>
        </w:rPr>
        <w:t>Agriculture</w:t>
      </w:r>
      <w:r w:rsidRPr="008935AC">
        <w:rPr>
          <w:rFonts w:ascii="Times New Roman" w:hAnsi="Times New Roman" w:cs="Times New Roman"/>
        </w:rPr>
        <w:t xml:space="preserve">: The percentage of GDP that comes from the agricultural sector. </w:t>
      </w:r>
    </w:p>
    <w:p w14:paraId="49F79F57" w14:textId="77777777" w:rsidR="008935AC" w:rsidRPr="008935AC" w:rsidRDefault="008935AC" w:rsidP="008935AC">
      <w:pPr>
        <w:numPr>
          <w:ilvl w:val="0"/>
          <w:numId w:val="50"/>
        </w:numPr>
        <w:spacing w:line="259" w:lineRule="auto"/>
        <w:rPr>
          <w:rFonts w:ascii="Times New Roman" w:hAnsi="Times New Roman" w:cs="Times New Roman"/>
        </w:rPr>
      </w:pPr>
      <w:r w:rsidRPr="008935AC">
        <w:rPr>
          <w:rFonts w:ascii="Times New Roman" w:hAnsi="Times New Roman" w:cs="Times New Roman"/>
          <w:b/>
          <w:bCs/>
        </w:rPr>
        <w:t>Industry</w:t>
      </w:r>
      <w:r w:rsidRPr="008935AC">
        <w:rPr>
          <w:rFonts w:ascii="Times New Roman" w:hAnsi="Times New Roman" w:cs="Times New Roman"/>
        </w:rPr>
        <w:t>: The percentage of GDP that comes from the industrial sector.</w:t>
      </w:r>
    </w:p>
    <w:p w14:paraId="66450676" w14:textId="02E69618" w:rsidR="008935AC" w:rsidRPr="008935AC" w:rsidRDefault="008935AC" w:rsidP="00A31901">
      <w:pPr>
        <w:numPr>
          <w:ilvl w:val="0"/>
          <w:numId w:val="50"/>
        </w:numPr>
        <w:spacing w:line="259" w:lineRule="auto"/>
        <w:rPr>
          <w:rFonts w:ascii="Times New Roman" w:hAnsi="Times New Roman" w:cs="Times New Roman"/>
        </w:rPr>
      </w:pPr>
      <w:r w:rsidRPr="008935AC">
        <w:rPr>
          <w:rFonts w:ascii="Times New Roman" w:hAnsi="Times New Roman" w:cs="Times New Roman"/>
          <w:b/>
          <w:bCs/>
        </w:rPr>
        <w:t>Service</w:t>
      </w:r>
      <w:r w:rsidRPr="008935AC">
        <w:rPr>
          <w:rFonts w:ascii="Times New Roman" w:hAnsi="Times New Roman" w:cs="Times New Roman"/>
        </w:rPr>
        <w:t xml:space="preserve">: The percentage of GDP that comes from the service sector. </w:t>
      </w:r>
    </w:p>
    <w:p w14:paraId="0C1C6D73" w14:textId="24FF03E4" w:rsidR="00B81E56" w:rsidRPr="00002ADC" w:rsidRDefault="00A31901" w:rsidP="00A31901">
      <w:pPr>
        <w:pStyle w:val="Heading2"/>
        <w:rPr>
          <w:rFonts w:ascii="Times New Roman" w:hAnsi="Times New Roman" w:cs="Times New Roman"/>
          <w:b/>
          <w:bCs/>
          <w:sz w:val="28"/>
          <w:szCs w:val="28"/>
        </w:rPr>
      </w:pPr>
      <w:r w:rsidRPr="00002ADC">
        <w:rPr>
          <w:rFonts w:ascii="Times New Roman" w:hAnsi="Times New Roman" w:cs="Times New Roman"/>
          <w:b/>
          <w:bCs/>
          <w:sz w:val="28"/>
          <w:szCs w:val="28"/>
        </w:rPr>
        <w:t xml:space="preserve">1.3 </w:t>
      </w:r>
      <w:r w:rsidR="00B81E56" w:rsidRPr="00002ADC">
        <w:rPr>
          <w:rFonts w:ascii="Times New Roman" w:hAnsi="Times New Roman" w:cs="Times New Roman"/>
          <w:b/>
          <w:bCs/>
          <w:sz w:val="28"/>
          <w:szCs w:val="28"/>
        </w:rPr>
        <w:t>Data Cleaning and Preparation Process</w:t>
      </w:r>
      <w:bookmarkEnd w:id="3"/>
    </w:p>
    <w:p w14:paraId="399F7F7D" w14:textId="77777777" w:rsidR="00B81E56" w:rsidRPr="003C5480" w:rsidRDefault="00B81E56" w:rsidP="00A31901">
      <w:pPr>
        <w:spacing w:line="276" w:lineRule="auto"/>
        <w:jc w:val="both"/>
        <w:rPr>
          <w:rFonts w:ascii="Times New Roman" w:hAnsi="Times New Roman" w:cs="Times New Roman"/>
        </w:rPr>
      </w:pPr>
      <w:r w:rsidRPr="003C5480">
        <w:rPr>
          <w:rFonts w:ascii="Times New Roman" w:hAnsi="Times New Roman" w:cs="Times New Roman"/>
        </w:rPr>
        <w:t>Before building the Tableau dashboard, the dataset was thoroughly cleaned and formatted to enhance accuracy and usability:</w:t>
      </w:r>
    </w:p>
    <w:p w14:paraId="36EAA66B" w14:textId="526AAA15" w:rsidR="00B81E56" w:rsidRPr="003C5480" w:rsidRDefault="00B81E56" w:rsidP="00A31901">
      <w:pPr>
        <w:spacing w:line="276" w:lineRule="auto"/>
        <w:jc w:val="both"/>
        <w:rPr>
          <w:rFonts w:ascii="Times New Roman" w:hAnsi="Times New Roman" w:cs="Times New Roman"/>
          <w:b/>
          <w:bCs/>
        </w:rPr>
      </w:pPr>
      <w:r w:rsidRPr="003C5480">
        <w:rPr>
          <w:rFonts w:ascii="Times New Roman" w:hAnsi="Times New Roman" w:cs="Times New Roman"/>
          <w:b/>
          <w:bCs/>
        </w:rPr>
        <w:t>Format Standardization</w:t>
      </w:r>
    </w:p>
    <w:p w14:paraId="62FF1FB3" w14:textId="77777777" w:rsidR="00B81E56" w:rsidRPr="003C5480" w:rsidRDefault="00B81E56" w:rsidP="00A31901">
      <w:pPr>
        <w:numPr>
          <w:ilvl w:val="0"/>
          <w:numId w:val="3"/>
        </w:numPr>
        <w:spacing w:line="276" w:lineRule="auto"/>
        <w:jc w:val="both"/>
        <w:rPr>
          <w:rFonts w:ascii="Times New Roman" w:hAnsi="Times New Roman" w:cs="Times New Roman"/>
        </w:rPr>
      </w:pPr>
      <w:r w:rsidRPr="003C5480">
        <w:rPr>
          <w:rFonts w:ascii="Times New Roman" w:hAnsi="Times New Roman" w:cs="Times New Roman"/>
        </w:rPr>
        <w:t>Converted non-European numeric formats (e.g., 1,234 used for decimals) into standard decimal points.</w:t>
      </w:r>
    </w:p>
    <w:p w14:paraId="70700525" w14:textId="77777777" w:rsidR="00B81E56" w:rsidRPr="003C5480" w:rsidRDefault="00B81E56" w:rsidP="00A31901">
      <w:pPr>
        <w:numPr>
          <w:ilvl w:val="0"/>
          <w:numId w:val="3"/>
        </w:numPr>
        <w:spacing w:line="276" w:lineRule="auto"/>
        <w:jc w:val="both"/>
        <w:rPr>
          <w:rFonts w:ascii="Times New Roman" w:hAnsi="Times New Roman" w:cs="Times New Roman"/>
        </w:rPr>
      </w:pPr>
      <w:r w:rsidRPr="003C5480">
        <w:rPr>
          <w:rFonts w:ascii="Times New Roman" w:hAnsi="Times New Roman" w:cs="Times New Roman"/>
        </w:rPr>
        <w:lastRenderedPageBreak/>
        <w:t>Transformed all numeric columns from strings to appropriate numerical types.</w:t>
      </w:r>
    </w:p>
    <w:p w14:paraId="14824498" w14:textId="36979EA3" w:rsidR="00B81E56" w:rsidRPr="003C5480" w:rsidRDefault="00B81E56" w:rsidP="00A31901">
      <w:pPr>
        <w:spacing w:line="276" w:lineRule="auto"/>
        <w:jc w:val="both"/>
        <w:rPr>
          <w:rFonts w:ascii="Times New Roman" w:hAnsi="Times New Roman" w:cs="Times New Roman"/>
          <w:b/>
          <w:bCs/>
        </w:rPr>
      </w:pPr>
      <w:r w:rsidRPr="003C5480">
        <w:rPr>
          <w:rFonts w:ascii="Times New Roman" w:hAnsi="Times New Roman" w:cs="Times New Roman"/>
          <w:b/>
          <w:bCs/>
        </w:rPr>
        <w:t>Column Name Normalization</w:t>
      </w:r>
    </w:p>
    <w:p w14:paraId="648E4120" w14:textId="77777777" w:rsidR="00B81E56" w:rsidRPr="003C5480" w:rsidRDefault="00B81E56" w:rsidP="00A31901">
      <w:pPr>
        <w:numPr>
          <w:ilvl w:val="0"/>
          <w:numId w:val="4"/>
        </w:numPr>
        <w:spacing w:line="276" w:lineRule="auto"/>
        <w:jc w:val="both"/>
        <w:rPr>
          <w:rFonts w:ascii="Times New Roman" w:hAnsi="Times New Roman" w:cs="Times New Roman"/>
        </w:rPr>
      </w:pPr>
      <w:r w:rsidRPr="003C5480">
        <w:rPr>
          <w:rFonts w:ascii="Times New Roman" w:hAnsi="Times New Roman" w:cs="Times New Roman"/>
        </w:rPr>
        <w:t xml:space="preserve">Renamed all headers to lowercase with underscores, removing spaces and special characters for consistency (e.g., "GDP ($ per capita)" → </w:t>
      </w:r>
      <w:proofErr w:type="spellStart"/>
      <w:r w:rsidRPr="003C5480">
        <w:rPr>
          <w:rFonts w:ascii="Times New Roman" w:hAnsi="Times New Roman" w:cs="Times New Roman"/>
        </w:rPr>
        <w:t>gdp</w:t>
      </w:r>
      <w:proofErr w:type="spellEnd"/>
      <w:r w:rsidRPr="003C5480">
        <w:rPr>
          <w:rFonts w:ascii="Times New Roman" w:hAnsi="Times New Roman" w:cs="Times New Roman"/>
        </w:rPr>
        <w:t>_($_</w:t>
      </w:r>
      <w:proofErr w:type="spellStart"/>
      <w:r w:rsidRPr="003C5480">
        <w:rPr>
          <w:rFonts w:ascii="Times New Roman" w:hAnsi="Times New Roman" w:cs="Times New Roman"/>
        </w:rPr>
        <w:t>per_capita</w:t>
      </w:r>
      <w:proofErr w:type="spellEnd"/>
      <w:r w:rsidRPr="003C5480">
        <w:rPr>
          <w:rFonts w:ascii="Times New Roman" w:hAnsi="Times New Roman" w:cs="Times New Roman"/>
        </w:rPr>
        <w:t>)).</w:t>
      </w:r>
    </w:p>
    <w:p w14:paraId="40655486" w14:textId="591E2A8B" w:rsidR="00B81E56" w:rsidRPr="003C5480" w:rsidRDefault="00B81E56" w:rsidP="00A31901">
      <w:pPr>
        <w:spacing w:line="276" w:lineRule="auto"/>
        <w:jc w:val="both"/>
        <w:rPr>
          <w:rFonts w:ascii="Times New Roman" w:hAnsi="Times New Roman" w:cs="Times New Roman"/>
          <w:b/>
          <w:bCs/>
        </w:rPr>
      </w:pPr>
      <w:r w:rsidRPr="003C5480">
        <w:rPr>
          <w:rFonts w:ascii="Times New Roman" w:hAnsi="Times New Roman" w:cs="Times New Roman"/>
          <w:b/>
          <w:bCs/>
        </w:rPr>
        <w:t>Climate Decoding (Label Encoding)</w:t>
      </w:r>
    </w:p>
    <w:p w14:paraId="0A6861BD" w14:textId="77777777" w:rsidR="00B81E56" w:rsidRPr="003C5480" w:rsidRDefault="00B81E56" w:rsidP="00A31901">
      <w:pPr>
        <w:numPr>
          <w:ilvl w:val="0"/>
          <w:numId w:val="5"/>
        </w:numPr>
        <w:spacing w:line="276" w:lineRule="auto"/>
        <w:jc w:val="both"/>
        <w:rPr>
          <w:rFonts w:ascii="Times New Roman" w:hAnsi="Times New Roman" w:cs="Times New Roman"/>
        </w:rPr>
      </w:pPr>
      <w:r w:rsidRPr="003C5480">
        <w:rPr>
          <w:rFonts w:ascii="Times New Roman" w:hAnsi="Times New Roman" w:cs="Times New Roman"/>
        </w:rPr>
        <w:t>Replaced numeric codes in the climate column with descriptive labels:</w:t>
      </w:r>
    </w:p>
    <w:p w14:paraId="617A46F5" w14:textId="77777777" w:rsidR="00B81E56" w:rsidRPr="003C5480" w:rsidRDefault="00B81E56" w:rsidP="00A31901">
      <w:pPr>
        <w:spacing w:line="276" w:lineRule="auto"/>
        <w:ind w:left="1080"/>
        <w:jc w:val="both"/>
        <w:rPr>
          <w:rFonts w:ascii="Times New Roman" w:hAnsi="Times New Roman" w:cs="Times New Roman"/>
        </w:rPr>
      </w:pPr>
      <w:r w:rsidRPr="003C5480">
        <w:rPr>
          <w:rFonts w:ascii="Times New Roman" w:hAnsi="Times New Roman" w:cs="Times New Roman"/>
        </w:rPr>
        <w:t>1 → Hot/Dry</w:t>
      </w:r>
    </w:p>
    <w:p w14:paraId="2B0100CB" w14:textId="77777777" w:rsidR="00B81E56" w:rsidRPr="003C5480" w:rsidRDefault="00B81E56" w:rsidP="00A31901">
      <w:pPr>
        <w:spacing w:line="276" w:lineRule="auto"/>
        <w:ind w:left="1080"/>
        <w:jc w:val="both"/>
        <w:rPr>
          <w:rFonts w:ascii="Times New Roman" w:hAnsi="Times New Roman" w:cs="Times New Roman"/>
        </w:rPr>
      </w:pPr>
      <w:r w:rsidRPr="003C5480">
        <w:rPr>
          <w:rFonts w:ascii="Times New Roman" w:hAnsi="Times New Roman" w:cs="Times New Roman"/>
        </w:rPr>
        <w:t>2 → Tropical</w:t>
      </w:r>
    </w:p>
    <w:p w14:paraId="608832C7" w14:textId="77777777" w:rsidR="00B81E56" w:rsidRPr="003C5480" w:rsidRDefault="00B81E56" w:rsidP="00A31901">
      <w:pPr>
        <w:spacing w:line="276" w:lineRule="auto"/>
        <w:ind w:left="1080"/>
        <w:jc w:val="both"/>
        <w:rPr>
          <w:rFonts w:ascii="Times New Roman" w:hAnsi="Times New Roman" w:cs="Times New Roman"/>
        </w:rPr>
      </w:pPr>
      <w:r w:rsidRPr="003C5480">
        <w:rPr>
          <w:rFonts w:ascii="Times New Roman" w:hAnsi="Times New Roman" w:cs="Times New Roman"/>
        </w:rPr>
        <w:t>3 → Temperate</w:t>
      </w:r>
    </w:p>
    <w:p w14:paraId="6410DD9F" w14:textId="77777777" w:rsidR="00B81E56" w:rsidRPr="003C5480" w:rsidRDefault="00B81E56" w:rsidP="00A31901">
      <w:pPr>
        <w:spacing w:line="276" w:lineRule="auto"/>
        <w:ind w:left="1080"/>
        <w:jc w:val="both"/>
        <w:rPr>
          <w:rFonts w:ascii="Times New Roman" w:hAnsi="Times New Roman" w:cs="Times New Roman"/>
        </w:rPr>
      </w:pPr>
      <w:r w:rsidRPr="003C5480">
        <w:rPr>
          <w:rFonts w:ascii="Times New Roman" w:hAnsi="Times New Roman" w:cs="Times New Roman"/>
        </w:rPr>
        <w:t>4 → Cold</w:t>
      </w:r>
    </w:p>
    <w:p w14:paraId="76131B16" w14:textId="4EBBAF4E" w:rsidR="00B81E56" w:rsidRPr="003C5480" w:rsidRDefault="00B81E56" w:rsidP="00A31901">
      <w:pPr>
        <w:spacing w:line="276" w:lineRule="auto"/>
        <w:jc w:val="both"/>
        <w:rPr>
          <w:rFonts w:ascii="Times New Roman" w:hAnsi="Times New Roman" w:cs="Times New Roman"/>
          <w:b/>
          <w:bCs/>
        </w:rPr>
      </w:pPr>
      <w:r w:rsidRPr="003C5480">
        <w:rPr>
          <w:rFonts w:ascii="Times New Roman" w:hAnsi="Times New Roman" w:cs="Times New Roman"/>
          <w:b/>
          <w:bCs/>
        </w:rPr>
        <w:t>Handling Missing Values</w:t>
      </w:r>
    </w:p>
    <w:p w14:paraId="560324A2" w14:textId="77777777" w:rsidR="00B81E56" w:rsidRPr="003C5480" w:rsidRDefault="00B81E56" w:rsidP="00A31901">
      <w:pPr>
        <w:numPr>
          <w:ilvl w:val="0"/>
          <w:numId w:val="6"/>
        </w:numPr>
        <w:spacing w:line="276" w:lineRule="auto"/>
        <w:jc w:val="both"/>
        <w:rPr>
          <w:rFonts w:ascii="Times New Roman" w:hAnsi="Times New Roman" w:cs="Times New Roman"/>
        </w:rPr>
      </w:pPr>
      <w:r w:rsidRPr="003C5480">
        <w:rPr>
          <w:rFonts w:ascii="Times New Roman" w:hAnsi="Times New Roman" w:cs="Times New Roman"/>
        </w:rPr>
        <w:t>Skewness was computed for all numerical columns.</w:t>
      </w:r>
    </w:p>
    <w:p w14:paraId="51A14E9D" w14:textId="77777777" w:rsidR="00B81E56" w:rsidRPr="003C5480" w:rsidRDefault="00B81E56" w:rsidP="00A31901">
      <w:pPr>
        <w:spacing w:line="276" w:lineRule="auto"/>
        <w:ind w:left="1080"/>
        <w:jc w:val="both"/>
        <w:rPr>
          <w:rFonts w:ascii="Times New Roman" w:hAnsi="Times New Roman" w:cs="Times New Roman"/>
        </w:rPr>
      </w:pPr>
      <w:r w:rsidRPr="003C5480">
        <w:rPr>
          <w:rFonts w:ascii="Times New Roman" w:hAnsi="Times New Roman" w:cs="Times New Roman"/>
        </w:rPr>
        <w:t>Highly skewed: Imputed missing values with Median.</w:t>
      </w:r>
    </w:p>
    <w:p w14:paraId="3451CF3A" w14:textId="77777777" w:rsidR="00B81E56" w:rsidRPr="003C5480" w:rsidRDefault="00B81E56" w:rsidP="00A31901">
      <w:pPr>
        <w:spacing w:line="276" w:lineRule="auto"/>
        <w:ind w:left="1080"/>
        <w:jc w:val="both"/>
        <w:rPr>
          <w:rFonts w:ascii="Times New Roman" w:hAnsi="Times New Roman" w:cs="Times New Roman"/>
        </w:rPr>
      </w:pPr>
      <w:r w:rsidRPr="003C5480">
        <w:rPr>
          <w:rFonts w:ascii="Times New Roman" w:hAnsi="Times New Roman" w:cs="Times New Roman"/>
        </w:rPr>
        <w:t>Normally distributed: Imputed with Mean.</w:t>
      </w:r>
    </w:p>
    <w:p w14:paraId="4187B704" w14:textId="77777777" w:rsidR="00B81E56" w:rsidRPr="003C5480" w:rsidRDefault="00B81E56" w:rsidP="00A31901">
      <w:pPr>
        <w:numPr>
          <w:ilvl w:val="0"/>
          <w:numId w:val="6"/>
        </w:numPr>
        <w:spacing w:line="276" w:lineRule="auto"/>
        <w:jc w:val="both"/>
        <w:rPr>
          <w:rFonts w:ascii="Times New Roman" w:hAnsi="Times New Roman" w:cs="Times New Roman"/>
        </w:rPr>
      </w:pPr>
      <w:r w:rsidRPr="003C5480">
        <w:rPr>
          <w:rFonts w:ascii="Times New Roman" w:hAnsi="Times New Roman" w:cs="Times New Roman"/>
        </w:rPr>
        <w:t>All imputed values were rounded to two decimal places.</w:t>
      </w:r>
    </w:p>
    <w:p w14:paraId="0E84F138" w14:textId="77777777" w:rsidR="00B81E56" w:rsidRPr="003C5480" w:rsidRDefault="00B81E56" w:rsidP="00A31901">
      <w:pPr>
        <w:numPr>
          <w:ilvl w:val="0"/>
          <w:numId w:val="6"/>
        </w:numPr>
        <w:spacing w:line="276" w:lineRule="auto"/>
        <w:jc w:val="both"/>
        <w:rPr>
          <w:rFonts w:ascii="Times New Roman" w:hAnsi="Times New Roman" w:cs="Times New Roman"/>
        </w:rPr>
      </w:pPr>
      <w:r w:rsidRPr="003C5480">
        <w:rPr>
          <w:rFonts w:ascii="Times New Roman" w:hAnsi="Times New Roman" w:cs="Times New Roman"/>
        </w:rPr>
        <w:t>Validation ensured zero missing values remain.</w:t>
      </w:r>
    </w:p>
    <w:p w14:paraId="1D269FE0" w14:textId="7E1AF522" w:rsidR="00B81E56" w:rsidRPr="003C5480" w:rsidRDefault="00B81E56" w:rsidP="00A31901">
      <w:pPr>
        <w:spacing w:line="276" w:lineRule="auto"/>
        <w:jc w:val="both"/>
        <w:rPr>
          <w:rFonts w:ascii="Times New Roman" w:hAnsi="Times New Roman" w:cs="Times New Roman"/>
          <w:b/>
          <w:bCs/>
        </w:rPr>
      </w:pPr>
      <w:r w:rsidRPr="003C5480">
        <w:rPr>
          <w:rFonts w:ascii="Times New Roman" w:hAnsi="Times New Roman" w:cs="Times New Roman"/>
          <w:b/>
          <w:bCs/>
        </w:rPr>
        <w:t>Region and Categorical Cleanup</w:t>
      </w:r>
    </w:p>
    <w:p w14:paraId="6DD0267E" w14:textId="77777777" w:rsidR="00B81E56" w:rsidRPr="003C5480" w:rsidRDefault="00B81E56" w:rsidP="00A31901">
      <w:pPr>
        <w:numPr>
          <w:ilvl w:val="0"/>
          <w:numId w:val="7"/>
        </w:numPr>
        <w:spacing w:line="276" w:lineRule="auto"/>
        <w:jc w:val="both"/>
        <w:rPr>
          <w:rFonts w:ascii="Times New Roman" w:hAnsi="Times New Roman" w:cs="Times New Roman"/>
        </w:rPr>
      </w:pPr>
      <w:r w:rsidRPr="003C5480">
        <w:rPr>
          <w:rFonts w:ascii="Times New Roman" w:hAnsi="Times New Roman" w:cs="Times New Roman"/>
        </w:rPr>
        <w:t>Standardized region labels for consistency (title case, removed spacing).</w:t>
      </w:r>
    </w:p>
    <w:p w14:paraId="6561B2F9" w14:textId="77777777" w:rsidR="00B81E56" w:rsidRPr="003C5480" w:rsidRDefault="00B81E56" w:rsidP="00A31901">
      <w:pPr>
        <w:numPr>
          <w:ilvl w:val="0"/>
          <w:numId w:val="7"/>
        </w:numPr>
        <w:spacing w:line="276" w:lineRule="auto"/>
        <w:jc w:val="both"/>
        <w:rPr>
          <w:rFonts w:ascii="Times New Roman" w:hAnsi="Times New Roman" w:cs="Times New Roman"/>
        </w:rPr>
      </w:pPr>
      <w:r w:rsidRPr="003C5480">
        <w:rPr>
          <w:rFonts w:ascii="Times New Roman" w:hAnsi="Times New Roman" w:cs="Times New Roman"/>
        </w:rPr>
        <w:t>Created calculated fields in Tableau to categorize:</w:t>
      </w:r>
    </w:p>
    <w:p w14:paraId="701BD664" w14:textId="77777777" w:rsidR="00B81E56" w:rsidRPr="003C5480" w:rsidRDefault="00B81E56" w:rsidP="00A31901">
      <w:pPr>
        <w:spacing w:line="276" w:lineRule="auto"/>
        <w:ind w:left="1080"/>
        <w:jc w:val="both"/>
        <w:rPr>
          <w:rFonts w:ascii="Times New Roman" w:hAnsi="Times New Roman" w:cs="Times New Roman"/>
        </w:rPr>
      </w:pPr>
      <w:r w:rsidRPr="003C5480">
        <w:rPr>
          <w:rFonts w:ascii="Times New Roman" w:hAnsi="Times New Roman" w:cs="Times New Roman"/>
        </w:rPr>
        <w:t xml:space="preserve">GDP per capita → </w:t>
      </w:r>
      <w:r w:rsidRPr="003C5480">
        <w:rPr>
          <w:rFonts w:ascii="Times New Roman" w:hAnsi="Times New Roman" w:cs="Times New Roman"/>
          <w:i/>
          <w:iCs/>
        </w:rPr>
        <w:t>Low, Medium, High</w:t>
      </w:r>
    </w:p>
    <w:p w14:paraId="49C0BBB4" w14:textId="77777777" w:rsidR="008935AC" w:rsidRDefault="00B81E56" w:rsidP="008935AC">
      <w:pPr>
        <w:spacing w:line="276" w:lineRule="auto"/>
        <w:ind w:left="1080"/>
        <w:jc w:val="both"/>
        <w:rPr>
          <w:rFonts w:ascii="Times New Roman" w:hAnsi="Times New Roman" w:cs="Times New Roman"/>
          <w:i/>
          <w:iCs/>
        </w:rPr>
      </w:pPr>
      <w:r w:rsidRPr="003C5480">
        <w:rPr>
          <w:rFonts w:ascii="Times New Roman" w:hAnsi="Times New Roman" w:cs="Times New Roman"/>
        </w:rPr>
        <w:t xml:space="preserve">Literacy rate → </w:t>
      </w:r>
      <w:r w:rsidRPr="003C5480">
        <w:rPr>
          <w:rFonts w:ascii="Times New Roman" w:hAnsi="Times New Roman" w:cs="Times New Roman"/>
          <w:i/>
          <w:iCs/>
        </w:rPr>
        <w:t>Low, Medium, High</w:t>
      </w:r>
    </w:p>
    <w:p w14:paraId="1925E01A" w14:textId="16A4C25A" w:rsidR="008935AC" w:rsidRPr="008935AC" w:rsidRDefault="008935AC" w:rsidP="008935AC">
      <w:pPr>
        <w:spacing w:line="276" w:lineRule="auto"/>
        <w:jc w:val="both"/>
        <w:rPr>
          <w:rFonts w:ascii="Times New Roman" w:hAnsi="Times New Roman" w:cs="Times New Roman"/>
          <w:b/>
          <w:bCs/>
          <w:i/>
          <w:iCs/>
        </w:rPr>
      </w:pPr>
      <w:r w:rsidRPr="008935AC">
        <w:rPr>
          <w:rFonts w:ascii="Times New Roman" w:hAnsi="Times New Roman" w:cs="Times New Roman"/>
          <w:b/>
          <w:bCs/>
        </w:rPr>
        <w:t>Calculated Fields Created in Tableau</w:t>
      </w:r>
    </w:p>
    <w:tbl>
      <w:tblPr>
        <w:tblStyle w:val="TableGrid"/>
        <w:tblW w:w="0" w:type="auto"/>
        <w:tblLook w:val="04A0" w:firstRow="1" w:lastRow="0" w:firstColumn="1" w:lastColumn="0" w:noHBand="0" w:noVBand="1"/>
      </w:tblPr>
      <w:tblGrid>
        <w:gridCol w:w="4508"/>
        <w:gridCol w:w="4508"/>
      </w:tblGrid>
      <w:tr w:rsidR="008935AC" w14:paraId="1D8A125F" w14:textId="77777777" w:rsidTr="00067F8A">
        <w:tc>
          <w:tcPr>
            <w:tcW w:w="4508" w:type="dxa"/>
          </w:tcPr>
          <w:p w14:paraId="1952749B" w14:textId="77777777" w:rsidR="008935AC" w:rsidRPr="008935AC" w:rsidRDefault="008935AC" w:rsidP="00067F8A">
            <w:pPr>
              <w:rPr>
                <w:rFonts w:ascii="Times New Roman" w:hAnsi="Times New Roman" w:cs="Times New Roman"/>
                <w:sz w:val="24"/>
                <w:szCs w:val="24"/>
              </w:rPr>
            </w:pPr>
            <w:r w:rsidRPr="008935AC">
              <w:rPr>
                <w:rFonts w:ascii="Times New Roman" w:hAnsi="Times New Roman" w:cs="Times New Roman"/>
                <w:sz w:val="24"/>
                <w:szCs w:val="24"/>
              </w:rPr>
              <w:t>Calculated fields</w:t>
            </w:r>
          </w:p>
        </w:tc>
        <w:tc>
          <w:tcPr>
            <w:tcW w:w="4508" w:type="dxa"/>
          </w:tcPr>
          <w:p w14:paraId="0B502AE4" w14:textId="77777777" w:rsidR="008935AC" w:rsidRPr="008935AC" w:rsidRDefault="008935AC" w:rsidP="00067F8A">
            <w:pPr>
              <w:rPr>
                <w:rFonts w:ascii="Times New Roman" w:hAnsi="Times New Roman" w:cs="Times New Roman"/>
                <w:sz w:val="24"/>
                <w:szCs w:val="24"/>
              </w:rPr>
            </w:pPr>
            <w:r w:rsidRPr="008935AC">
              <w:rPr>
                <w:rFonts w:ascii="Times New Roman" w:hAnsi="Times New Roman" w:cs="Times New Roman"/>
                <w:sz w:val="24"/>
                <w:szCs w:val="24"/>
              </w:rPr>
              <w:t>Description</w:t>
            </w:r>
          </w:p>
        </w:tc>
      </w:tr>
      <w:tr w:rsidR="008935AC" w14:paraId="4EAC9F9F" w14:textId="77777777" w:rsidTr="00067F8A">
        <w:tc>
          <w:tcPr>
            <w:tcW w:w="4508" w:type="dxa"/>
          </w:tcPr>
          <w:p w14:paraId="54EF7A10" w14:textId="77777777" w:rsidR="008935AC" w:rsidRPr="008935AC" w:rsidRDefault="008935AC" w:rsidP="00067F8A">
            <w:pPr>
              <w:rPr>
                <w:rFonts w:ascii="Times New Roman" w:hAnsi="Times New Roman" w:cs="Times New Roman"/>
                <w:sz w:val="24"/>
                <w:szCs w:val="24"/>
              </w:rPr>
            </w:pPr>
            <w:r w:rsidRPr="008935AC">
              <w:rPr>
                <w:rFonts w:ascii="Times New Roman" w:hAnsi="Times New Roman" w:cs="Times New Roman"/>
                <w:sz w:val="24"/>
                <w:szCs w:val="24"/>
              </w:rPr>
              <w:t>GDP Category</w:t>
            </w:r>
          </w:p>
        </w:tc>
        <w:tc>
          <w:tcPr>
            <w:tcW w:w="4508" w:type="dxa"/>
          </w:tcPr>
          <w:p w14:paraId="022A9075" w14:textId="77777777" w:rsidR="008935AC" w:rsidRPr="008935AC" w:rsidRDefault="008935AC" w:rsidP="00067F8A">
            <w:pPr>
              <w:rPr>
                <w:rFonts w:ascii="Times New Roman" w:hAnsi="Times New Roman" w:cs="Times New Roman"/>
                <w:sz w:val="24"/>
                <w:szCs w:val="24"/>
              </w:rPr>
            </w:pPr>
            <w:r w:rsidRPr="008935AC">
              <w:rPr>
                <w:rFonts w:ascii="Times New Roman" w:hAnsi="Times New Roman" w:cs="Times New Roman"/>
                <w:sz w:val="24"/>
                <w:szCs w:val="24"/>
              </w:rPr>
              <w:t>If GDP&lt;5000, then they are low-GDP countries;</w:t>
            </w:r>
          </w:p>
          <w:p w14:paraId="35F48769" w14:textId="77777777" w:rsidR="008935AC" w:rsidRPr="008935AC" w:rsidRDefault="008935AC" w:rsidP="00067F8A">
            <w:pPr>
              <w:rPr>
                <w:rFonts w:ascii="Times New Roman" w:hAnsi="Times New Roman" w:cs="Times New Roman"/>
                <w:sz w:val="24"/>
                <w:szCs w:val="24"/>
              </w:rPr>
            </w:pPr>
            <w:r w:rsidRPr="008935AC">
              <w:rPr>
                <w:rFonts w:ascii="Times New Roman" w:hAnsi="Times New Roman" w:cs="Times New Roman"/>
                <w:sz w:val="24"/>
                <w:szCs w:val="24"/>
              </w:rPr>
              <w:t>If 5000&lt;GDP&lt;20000, then they are medium GDP countries;</w:t>
            </w:r>
          </w:p>
          <w:p w14:paraId="00FB95C0" w14:textId="77777777" w:rsidR="008935AC" w:rsidRPr="008935AC" w:rsidRDefault="008935AC" w:rsidP="00067F8A">
            <w:pPr>
              <w:rPr>
                <w:rFonts w:ascii="Times New Roman" w:hAnsi="Times New Roman" w:cs="Times New Roman"/>
                <w:sz w:val="24"/>
                <w:szCs w:val="24"/>
              </w:rPr>
            </w:pPr>
            <w:r w:rsidRPr="008935AC">
              <w:rPr>
                <w:rFonts w:ascii="Times New Roman" w:hAnsi="Times New Roman" w:cs="Times New Roman"/>
                <w:sz w:val="24"/>
                <w:szCs w:val="24"/>
              </w:rPr>
              <w:t>If GDP&gt;20000, then they are high-GDP countries</w:t>
            </w:r>
          </w:p>
        </w:tc>
      </w:tr>
      <w:tr w:rsidR="008935AC" w14:paraId="573414FC" w14:textId="77777777" w:rsidTr="00067F8A">
        <w:tc>
          <w:tcPr>
            <w:tcW w:w="4508" w:type="dxa"/>
          </w:tcPr>
          <w:p w14:paraId="4F746B6E" w14:textId="77777777" w:rsidR="008935AC" w:rsidRPr="008935AC" w:rsidRDefault="008935AC" w:rsidP="00067F8A">
            <w:pPr>
              <w:rPr>
                <w:rFonts w:ascii="Times New Roman" w:hAnsi="Times New Roman" w:cs="Times New Roman"/>
                <w:sz w:val="24"/>
                <w:szCs w:val="24"/>
              </w:rPr>
            </w:pPr>
            <w:r w:rsidRPr="008935AC">
              <w:rPr>
                <w:rFonts w:ascii="Times New Roman" w:hAnsi="Times New Roman" w:cs="Times New Roman"/>
                <w:sz w:val="24"/>
                <w:szCs w:val="24"/>
              </w:rPr>
              <w:t>Literacy Category</w:t>
            </w:r>
          </w:p>
        </w:tc>
        <w:tc>
          <w:tcPr>
            <w:tcW w:w="4508" w:type="dxa"/>
          </w:tcPr>
          <w:p w14:paraId="404A4A01" w14:textId="77777777" w:rsidR="008935AC" w:rsidRPr="008935AC" w:rsidRDefault="008935AC" w:rsidP="00067F8A">
            <w:pPr>
              <w:rPr>
                <w:rFonts w:ascii="Times New Roman" w:hAnsi="Times New Roman" w:cs="Times New Roman"/>
                <w:sz w:val="24"/>
                <w:szCs w:val="24"/>
              </w:rPr>
            </w:pPr>
            <w:r w:rsidRPr="008935AC">
              <w:rPr>
                <w:rFonts w:ascii="Times New Roman" w:hAnsi="Times New Roman" w:cs="Times New Roman"/>
                <w:sz w:val="24"/>
                <w:szCs w:val="24"/>
              </w:rPr>
              <w:t>If literacy&lt;70, then they are low-literacy countries;</w:t>
            </w:r>
          </w:p>
          <w:p w14:paraId="7D05E98B" w14:textId="77777777" w:rsidR="008935AC" w:rsidRPr="008935AC" w:rsidRDefault="008935AC" w:rsidP="00067F8A">
            <w:pPr>
              <w:rPr>
                <w:rFonts w:ascii="Times New Roman" w:hAnsi="Times New Roman" w:cs="Times New Roman"/>
                <w:sz w:val="24"/>
                <w:szCs w:val="24"/>
              </w:rPr>
            </w:pPr>
            <w:r w:rsidRPr="008935AC">
              <w:rPr>
                <w:rFonts w:ascii="Times New Roman" w:hAnsi="Times New Roman" w:cs="Times New Roman"/>
                <w:sz w:val="24"/>
                <w:szCs w:val="24"/>
              </w:rPr>
              <w:lastRenderedPageBreak/>
              <w:t>If 70&lt; literacy &lt;90, then they are medium literacy countries;</w:t>
            </w:r>
          </w:p>
          <w:p w14:paraId="66DD69E3" w14:textId="77777777" w:rsidR="008935AC" w:rsidRPr="008935AC" w:rsidRDefault="008935AC" w:rsidP="00067F8A">
            <w:pPr>
              <w:rPr>
                <w:rFonts w:ascii="Times New Roman" w:hAnsi="Times New Roman" w:cs="Times New Roman"/>
                <w:sz w:val="24"/>
                <w:szCs w:val="24"/>
              </w:rPr>
            </w:pPr>
            <w:r w:rsidRPr="008935AC">
              <w:rPr>
                <w:rFonts w:ascii="Times New Roman" w:hAnsi="Times New Roman" w:cs="Times New Roman"/>
                <w:sz w:val="24"/>
                <w:szCs w:val="24"/>
              </w:rPr>
              <w:t>If literacy &gt;90, then they are high-literacy countries</w:t>
            </w:r>
          </w:p>
        </w:tc>
      </w:tr>
      <w:tr w:rsidR="008935AC" w14:paraId="186A2BFB" w14:textId="77777777" w:rsidTr="00067F8A">
        <w:tc>
          <w:tcPr>
            <w:tcW w:w="4508" w:type="dxa"/>
          </w:tcPr>
          <w:p w14:paraId="0415FA7E" w14:textId="77777777" w:rsidR="008935AC" w:rsidRPr="008935AC" w:rsidRDefault="008935AC" w:rsidP="00067F8A">
            <w:pPr>
              <w:rPr>
                <w:rFonts w:ascii="Times New Roman" w:hAnsi="Times New Roman" w:cs="Times New Roman"/>
                <w:sz w:val="24"/>
                <w:szCs w:val="24"/>
              </w:rPr>
            </w:pPr>
            <w:r w:rsidRPr="008935AC">
              <w:rPr>
                <w:rFonts w:ascii="Times New Roman" w:hAnsi="Times New Roman" w:cs="Times New Roman"/>
                <w:sz w:val="24"/>
                <w:szCs w:val="24"/>
              </w:rPr>
              <w:lastRenderedPageBreak/>
              <w:t>Dominant Sector</w:t>
            </w:r>
          </w:p>
        </w:tc>
        <w:tc>
          <w:tcPr>
            <w:tcW w:w="4508" w:type="dxa"/>
          </w:tcPr>
          <w:p w14:paraId="5A375950" w14:textId="77777777" w:rsidR="008935AC" w:rsidRPr="008935AC" w:rsidRDefault="008935AC" w:rsidP="00067F8A">
            <w:pPr>
              <w:rPr>
                <w:rFonts w:ascii="Times New Roman" w:hAnsi="Times New Roman" w:cs="Times New Roman"/>
                <w:sz w:val="24"/>
                <w:szCs w:val="24"/>
              </w:rPr>
            </w:pPr>
            <w:r w:rsidRPr="008935AC">
              <w:rPr>
                <w:rFonts w:ascii="Times New Roman" w:hAnsi="Times New Roman" w:cs="Times New Roman"/>
                <w:sz w:val="24"/>
                <w:szCs w:val="24"/>
              </w:rPr>
              <w:t>It shows the dominant sector of that country by comparing the values of agriculture, industry and services</w:t>
            </w:r>
          </w:p>
        </w:tc>
      </w:tr>
      <w:tr w:rsidR="008935AC" w14:paraId="5BC1BD47" w14:textId="77777777" w:rsidTr="00067F8A">
        <w:tc>
          <w:tcPr>
            <w:tcW w:w="4508" w:type="dxa"/>
          </w:tcPr>
          <w:p w14:paraId="3C25EE76" w14:textId="77777777" w:rsidR="008935AC" w:rsidRPr="008935AC" w:rsidRDefault="008935AC" w:rsidP="00067F8A">
            <w:pPr>
              <w:rPr>
                <w:rFonts w:ascii="Times New Roman" w:hAnsi="Times New Roman" w:cs="Times New Roman"/>
                <w:sz w:val="24"/>
                <w:szCs w:val="24"/>
              </w:rPr>
            </w:pPr>
            <w:r w:rsidRPr="008935AC">
              <w:rPr>
                <w:rFonts w:ascii="Times New Roman" w:hAnsi="Times New Roman" w:cs="Times New Roman"/>
                <w:sz w:val="24"/>
                <w:szCs w:val="24"/>
              </w:rPr>
              <w:t>Climate Category</w:t>
            </w:r>
          </w:p>
        </w:tc>
        <w:tc>
          <w:tcPr>
            <w:tcW w:w="4508" w:type="dxa"/>
          </w:tcPr>
          <w:p w14:paraId="1639FA23" w14:textId="77777777" w:rsidR="008935AC" w:rsidRPr="008935AC" w:rsidRDefault="008935AC" w:rsidP="00067F8A">
            <w:pPr>
              <w:rPr>
                <w:rFonts w:ascii="Times New Roman" w:hAnsi="Times New Roman" w:cs="Times New Roman"/>
                <w:sz w:val="24"/>
                <w:szCs w:val="24"/>
              </w:rPr>
            </w:pPr>
            <w:r w:rsidRPr="008935AC">
              <w:rPr>
                <w:rFonts w:ascii="Times New Roman" w:hAnsi="Times New Roman" w:cs="Times New Roman"/>
                <w:sz w:val="24"/>
                <w:szCs w:val="24"/>
              </w:rPr>
              <w:t>Categories are divided into:</w:t>
            </w:r>
          </w:p>
          <w:p w14:paraId="493DDF50" w14:textId="77777777" w:rsidR="008935AC" w:rsidRPr="008935AC" w:rsidRDefault="008935AC" w:rsidP="008935AC">
            <w:pPr>
              <w:pStyle w:val="ListParagraph"/>
              <w:numPr>
                <w:ilvl w:val="0"/>
                <w:numId w:val="52"/>
              </w:numPr>
              <w:rPr>
                <w:rFonts w:ascii="Times New Roman" w:hAnsi="Times New Roman" w:cs="Times New Roman"/>
                <w:sz w:val="24"/>
                <w:szCs w:val="24"/>
              </w:rPr>
            </w:pPr>
            <w:r w:rsidRPr="008935AC">
              <w:rPr>
                <w:rFonts w:ascii="Times New Roman" w:hAnsi="Times New Roman" w:cs="Times New Roman"/>
                <w:sz w:val="24"/>
                <w:szCs w:val="24"/>
              </w:rPr>
              <w:t>Hot/ Dry</w:t>
            </w:r>
          </w:p>
          <w:p w14:paraId="65ACEEA8" w14:textId="77777777" w:rsidR="008935AC" w:rsidRPr="008935AC" w:rsidRDefault="008935AC" w:rsidP="008935AC">
            <w:pPr>
              <w:pStyle w:val="ListParagraph"/>
              <w:numPr>
                <w:ilvl w:val="0"/>
                <w:numId w:val="52"/>
              </w:numPr>
              <w:rPr>
                <w:rFonts w:ascii="Times New Roman" w:hAnsi="Times New Roman" w:cs="Times New Roman"/>
                <w:sz w:val="24"/>
                <w:szCs w:val="24"/>
              </w:rPr>
            </w:pPr>
            <w:r w:rsidRPr="008935AC">
              <w:rPr>
                <w:rFonts w:ascii="Times New Roman" w:hAnsi="Times New Roman" w:cs="Times New Roman"/>
                <w:sz w:val="24"/>
                <w:szCs w:val="24"/>
              </w:rPr>
              <w:t>Tropical</w:t>
            </w:r>
          </w:p>
          <w:p w14:paraId="364C80C4" w14:textId="77777777" w:rsidR="008935AC" w:rsidRPr="008935AC" w:rsidRDefault="008935AC" w:rsidP="008935AC">
            <w:pPr>
              <w:pStyle w:val="ListParagraph"/>
              <w:numPr>
                <w:ilvl w:val="0"/>
                <w:numId w:val="52"/>
              </w:numPr>
              <w:rPr>
                <w:rFonts w:ascii="Times New Roman" w:hAnsi="Times New Roman" w:cs="Times New Roman"/>
                <w:sz w:val="24"/>
                <w:szCs w:val="24"/>
              </w:rPr>
            </w:pPr>
            <w:r w:rsidRPr="008935AC">
              <w:rPr>
                <w:rFonts w:ascii="Times New Roman" w:hAnsi="Times New Roman" w:cs="Times New Roman"/>
                <w:sz w:val="24"/>
                <w:szCs w:val="24"/>
              </w:rPr>
              <w:t>Temperate</w:t>
            </w:r>
          </w:p>
          <w:p w14:paraId="2FF4C1F6" w14:textId="77777777" w:rsidR="008935AC" w:rsidRPr="008935AC" w:rsidRDefault="008935AC" w:rsidP="008935AC">
            <w:pPr>
              <w:pStyle w:val="ListParagraph"/>
              <w:numPr>
                <w:ilvl w:val="0"/>
                <w:numId w:val="52"/>
              </w:numPr>
              <w:rPr>
                <w:rFonts w:ascii="Times New Roman" w:hAnsi="Times New Roman" w:cs="Times New Roman"/>
                <w:sz w:val="24"/>
                <w:szCs w:val="24"/>
              </w:rPr>
            </w:pPr>
            <w:r w:rsidRPr="008935AC">
              <w:rPr>
                <w:rFonts w:ascii="Times New Roman" w:hAnsi="Times New Roman" w:cs="Times New Roman"/>
                <w:sz w:val="24"/>
                <w:szCs w:val="24"/>
              </w:rPr>
              <w:t>Cold</w:t>
            </w:r>
          </w:p>
        </w:tc>
      </w:tr>
      <w:tr w:rsidR="008935AC" w14:paraId="0136EA98" w14:textId="77777777" w:rsidTr="00067F8A">
        <w:tc>
          <w:tcPr>
            <w:tcW w:w="4508" w:type="dxa"/>
          </w:tcPr>
          <w:p w14:paraId="32872E80" w14:textId="77777777" w:rsidR="008935AC" w:rsidRPr="008935AC" w:rsidRDefault="008935AC" w:rsidP="00067F8A">
            <w:pPr>
              <w:rPr>
                <w:rFonts w:ascii="Times New Roman" w:hAnsi="Times New Roman" w:cs="Times New Roman"/>
                <w:sz w:val="24"/>
                <w:szCs w:val="24"/>
              </w:rPr>
            </w:pPr>
            <w:r w:rsidRPr="008935AC">
              <w:rPr>
                <w:rFonts w:ascii="Times New Roman" w:hAnsi="Times New Roman" w:cs="Times New Roman"/>
                <w:sz w:val="24"/>
                <w:szCs w:val="24"/>
              </w:rPr>
              <w:t>Country KPI</w:t>
            </w:r>
          </w:p>
        </w:tc>
        <w:tc>
          <w:tcPr>
            <w:tcW w:w="4508" w:type="dxa"/>
          </w:tcPr>
          <w:p w14:paraId="070FB8F3" w14:textId="77777777" w:rsidR="008935AC" w:rsidRPr="008935AC" w:rsidRDefault="008935AC" w:rsidP="00067F8A">
            <w:pPr>
              <w:rPr>
                <w:rFonts w:ascii="Times New Roman" w:hAnsi="Times New Roman" w:cs="Times New Roman"/>
                <w:sz w:val="24"/>
                <w:szCs w:val="24"/>
              </w:rPr>
            </w:pPr>
            <w:r w:rsidRPr="008935AC">
              <w:rPr>
                <w:rFonts w:ascii="Times New Roman" w:hAnsi="Times New Roman" w:cs="Times New Roman"/>
                <w:sz w:val="24"/>
                <w:szCs w:val="24"/>
              </w:rPr>
              <w:t>Gives an overview of the country's details</w:t>
            </w:r>
          </w:p>
        </w:tc>
      </w:tr>
    </w:tbl>
    <w:p w14:paraId="2A58521A" w14:textId="77777777" w:rsidR="008935AC" w:rsidRPr="008935AC" w:rsidRDefault="008935AC" w:rsidP="008935AC">
      <w:pPr>
        <w:spacing w:line="276" w:lineRule="auto"/>
        <w:jc w:val="both"/>
        <w:rPr>
          <w:rFonts w:ascii="Times New Roman" w:hAnsi="Times New Roman" w:cs="Times New Roman"/>
        </w:rPr>
      </w:pPr>
    </w:p>
    <w:p w14:paraId="57D1ED7C" w14:textId="77777777" w:rsidR="00B81E56" w:rsidRPr="003C5480" w:rsidRDefault="00B81E56" w:rsidP="00A31901">
      <w:pPr>
        <w:spacing w:line="276" w:lineRule="auto"/>
        <w:jc w:val="both"/>
        <w:rPr>
          <w:rFonts w:ascii="Times New Roman" w:hAnsi="Times New Roman" w:cs="Times New Roman"/>
          <w:b/>
          <w:bCs/>
        </w:rPr>
      </w:pPr>
      <w:r w:rsidRPr="003C5480">
        <w:rPr>
          <w:rFonts w:ascii="Times New Roman" w:hAnsi="Times New Roman" w:cs="Times New Roman"/>
          <w:b/>
          <w:bCs/>
        </w:rPr>
        <w:t>Key Discoveries from the Cleaned Dataset</w:t>
      </w:r>
    </w:p>
    <w:p w14:paraId="2B9086D7" w14:textId="77777777" w:rsidR="00B81E56" w:rsidRPr="003C5480" w:rsidRDefault="00B81E56" w:rsidP="00A31901">
      <w:pPr>
        <w:spacing w:line="276" w:lineRule="auto"/>
        <w:jc w:val="both"/>
        <w:rPr>
          <w:rFonts w:ascii="Times New Roman" w:hAnsi="Times New Roman" w:cs="Times New Roman"/>
        </w:rPr>
      </w:pPr>
      <w:r w:rsidRPr="003C5480">
        <w:rPr>
          <w:rFonts w:ascii="Times New Roman" w:hAnsi="Times New Roman" w:cs="Times New Roman"/>
        </w:rPr>
        <w:t>With the dataset now fully cleaned and structured, it opens the door to a range of valuable insights that can be uncovered through Tableau visualizations:</w:t>
      </w:r>
    </w:p>
    <w:p w14:paraId="6291A2F2" w14:textId="29C39F3A" w:rsidR="00B81E56" w:rsidRPr="004E1A74" w:rsidRDefault="00B81E56" w:rsidP="004E1A74">
      <w:pPr>
        <w:numPr>
          <w:ilvl w:val="0"/>
          <w:numId w:val="8"/>
        </w:numPr>
        <w:spacing w:line="276" w:lineRule="auto"/>
        <w:rPr>
          <w:rFonts w:ascii="Times New Roman" w:hAnsi="Times New Roman" w:cs="Times New Roman"/>
        </w:rPr>
      </w:pPr>
      <w:r w:rsidRPr="003C5480">
        <w:rPr>
          <w:rFonts w:ascii="Times New Roman" w:hAnsi="Times New Roman" w:cs="Times New Roman"/>
          <w:b/>
          <w:bCs/>
        </w:rPr>
        <w:t>Economic and Educational Alignment</w:t>
      </w:r>
      <w:r w:rsidRPr="004E1A74">
        <w:rPr>
          <w:rFonts w:ascii="Times New Roman" w:hAnsi="Times New Roman" w:cs="Times New Roman"/>
        </w:rPr>
        <w:br/>
        <w:t>Countries with higher GDP per capita tend to report elevated literacy rates, particularly in more developed regions, highlighting a potential link between education and economic prosperity.</w:t>
      </w:r>
    </w:p>
    <w:p w14:paraId="08250AA4" w14:textId="148B8E38" w:rsidR="00B81E56" w:rsidRPr="004E1A74" w:rsidRDefault="00B81E56" w:rsidP="004E1A74">
      <w:pPr>
        <w:numPr>
          <w:ilvl w:val="0"/>
          <w:numId w:val="8"/>
        </w:numPr>
        <w:spacing w:line="276" w:lineRule="auto"/>
        <w:rPr>
          <w:rFonts w:ascii="Times New Roman" w:hAnsi="Times New Roman" w:cs="Times New Roman"/>
        </w:rPr>
      </w:pPr>
      <w:r w:rsidRPr="003C5480">
        <w:rPr>
          <w:rFonts w:ascii="Times New Roman" w:hAnsi="Times New Roman" w:cs="Times New Roman"/>
          <w:b/>
          <w:bCs/>
        </w:rPr>
        <w:t>Health Outcomes and Migration Patterns</w:t>
      </w:r>
      <w:r w:rsidRPr="004E1A74">
        <w:rPr>
          <w:rFonts w:ascii="Times New Roman" w:hAnsi="Times New Roman" w:cs="Times New Roman"/>
        </w:rPr>
        <w:br/>
        <w:t>Nations experiencing higher net migration often demonstrate stronger healthcare systems, as evidenced by lower infant mortality rates. This suggests that healthcare access may act as a migration pull factor.</w:t>
      </w:r>
    </w:p>
    <w:p w14:paraId="1015D833" w14:textId="77777777" w:rsidR="00B81E56" w:rsidRPr="003C5480" w:rsidRDefault="00B81E56" w:rsidP="00A31901">
      <w:pPr>
        <w:numPr>
          <w:ilvl w:val="0"/>
          <w:numId w:val="8"/>
        </w:numPr>
        <w:spacing w:line="276" w:lineRule="auto"/>
        <w:rPr>
          <w:rFonts w:ascii="Times New Roman" w:hAnsi="Times New Roman" w:cs="Times New Roman"/>
        </w:rPr>
      </w:pPr>
      <w:r w:rsidRPr="003C5480">
        <w:rPr>
          <w:rFonts w:ascii="Times New Roman" w:hAnsi="Times New Roman" w:cs="Times New Roman"/>
          <w:b/>
          <w:bCs/>
        </w:rPr>
        <w:t>Development and Economic Composition</w:t>
      </w:r>
      <w:r w:rsidRPr="003C5480">
        <w:rPr>
          <w:rFonts w:ascii="Times New Roman" w:hAnsi="Times New Roman" w:cs="Times New Roman"/>
        </w:rPr>
        <w:br/>
        <w:t>Economically advanced countries are largely service-driven, while lower-income nations rely more heavily on agriculture, indicating a structural shift in economic focus with development.</w:t>
      </w:r>
    </w:p>
    <w:p w14:paraId="3113CCDB" w14:textId="77777777" w:rsidR="00B81E56" w:rsidRPr="003C5480" w:rsidRDefault="00B81E56" w:rsidP="00A31901">
      <w:pPr>
        <w:numPr>
          <w:ilvl w:val="0"/>
          <w:numId w:val="8"/>
        </w:numPr>
        <w:spacing w:line="276" w:lineRule="auto"/>
        <w:rPr>
          <w:rFonts w:ascii="Times New Roman" w:hAnsi="Times New Roman" w:cs="Times New Roman"/>
        </w:rPr>
      </w:pPr>
      <w:r w:rsidRPr="003C5480">
        <w:rPr>
          <w:rFonts w:ascii="Times New Roman" w:hAnsi="Times New Roman" w:cs="Times New Roman"/>
          <w:b/>
          <w:bCs/>
        </w:rPr>
        <w:t>Climate and Agricultural Viability</w:t>
      </w:r>
      <w:r w:rsidRPr="003C5480">
        <w:rPr>
          <w:rFonts w:ascii="Times New Roman" w:hAnsi="Times New Roman" w:cs="Times New Roman"/>
        </w:rPr>
        <w:br/>
        <w:t>Tropical and temperate regions generally possess greater proportions of arable land, pointing to stronger agricultural potential that can influence both domestic sustainability and global food supply chains.</w:t>
      </w:r>
    </w:p>
    <w:p w14:paraId="5FA6CD77" w14:textId="77777777" w:rsidR="00B81E56" w:rsidRPr="003C5480" w:rsidRDefault="00B81E56" w:rsidP="00A31901">
      <w:pPr>
        <w:numPr>
          <w:ilvl w:val="0"/>
          <w:numId w:val="8"/>
        </w:numPr>
        <w:spacing w:line="276" w:lineRule="auto"/>
        <w:rPr>
          <w:rFonts w:ascii="Times New Roman" w:hAnsi="Times New Roman" w:cs="Times New Roman"/>
        </w:rPr>
      </w:pPr>
      <w:r w:rsidRPr="003C5480">
        <w:rPr>
          <w:rFonts w:ascii="Times New Roman" w:hAnsi="Times New Roman" w:cs="Times New Roman"/>
          <w:b/>
          <w:bCs/>
        </w:rPr>
        <w:t>Technology as a Development Indicator</w:t>
      </w:r>
      <w:r w:rsidRPr="003C5480">
        <w:rPr>
          <w:rFonts w:ascii="Times New Roman" w:hAnsi="Times New Roman" w:cs="Times New Roman"/>
        </w:rPr>
        <w:br/>
        <w:t>Countries with higher phone usage per 1,000 people often exhibit better infrastructure and economic strength, suggesting that digital connectivity can serve as a marker of modernization and growth.</w:t>
      </w:r>
    </w:p>
    <w:p w14:paraId="5A683E3D" w14:textId="77777777" w:rsidR="008935AC" w:rsidRDefault="008935AC" w:rsidP="00002ADC">
      <w:pPr>
        <w:rPr>
          <w:rFonts w:ascii="Times New Roman" w:hAnsi="Times New Roman" w:cs="Times New Roman"/>
          <w:b/>
          <w:bCs/>
          <w:color w:val="0F4761" w:themeColor="accent1" w:themeShade="BF"/>
          <w:sz w:val="32"/>
          <w:szCs w:val="32"/>
        </w:rPr>
      </w:pPr>
      <w:bookmarkStart w:id="4" w:name="_Toc197214248"/>
    </w:p>
    <w:p w14:paraId="6D7BB635" w14:textId="77777777" w:rsidR="008935AC" w:rsidRDefault="008935AC" w:rsidP="00002ADC">
      <w:pPr>
        <w:rPr>
          <w:rFonts w:ascii="Times New Roman" w:hAnsi="Times New Roman" w:cs="Times New Roman"/>
          <w:b/>
          <w:bCs/>
          <w:color w:val="0F4761" w:themeColor="accent1" w:themeShade="BF"/>
          <w:sz w:val="32"/>
          <w:szCs w:val="32"/>
        </w:rPr>
      </w:pPr>
    </w:p>
    <w:p w14:paraId="2081A9F7" w14:textId="77777777" w:rsidR="008935AC" w:rsidRDefault="008935AC" w:rsidP="00002ADC">
      <w:pPr>
        <w:rPr>
          <w:rFonts w:ascii="Times New Roman" w:hAnsi="Times New Roman" w:cs="Times New Roman"/>
          <w:b/>
          <w:bCs/>
          <w:color w:val="0F4761" w:themeColor="accent1" w:themeShade="BF"/>
          <w:sz w:val="32"/>
          <w:szCs w:val="32"/>
        </w:rPr>
      </w:pPr>
    </w:p>
    <w:p w14:paraId="7D3468B3" w14:textId="3E09FED3" w:rsidR="00B81E56" w:rsidRPr="00002ADC" w:rsidRDefault="00A31901" w:rsidP="00002ADC">
      <w:pPr>
        <w:rPr>
          <w:rFonts w:ascii="Times New Roman" w:hAnsi="Times New Roman" w:cs="Times New Roman"/>
          <w:b/>
          <w:bCs/>
          <w:color w:val="0F4761" w:themeColor="accent1" w:themeShade="BF"/>
          <w:sz w:val="32"/>
          <w:szCs w:val="32"/>
        </w:rPr>
      </w:pPr>
      <w:r w:rsidRPr="00002ADC">
        <w:rPr>
          <w:rFonts w:ascii="Times New Roman" w:hAnsi="Times New Roman" w:cs="Times New Roman"/>
          <w:b/>
          <w:bCs/>
          <w:color w:val="0F4761" w:themeColor="accent1" w:themeShade="BF"/>
          <w:sz w:val="32"/>
          <w:szCs w:val="32"/>
        </w:rPr>
        <w:t>2. DATA VISUALIZATION</w:t>
      </w:r>
      <w:bookmarkEnd w:id="4"/>
    </w:p>
    <w:p w14:paraId="5EA1892C" w14:textId="77777777" w:rsidR="00B81E56" w:rsidRPr="008935AC" w:rsidRDefault="00B81E56" w:rsidP="00A31901">
      <w:pPr>
        <w:spacing w:line="276" w:lineRule="auto"/>
        <w:jc w:val="both"/>
        <w:rPr>
          <w:rFonts w:ascii="Times New Roman" w:hAnsi="Times New Roman" w:cs="Times New Roman"/>
        </w:rPr>
      </w:pPr>
      <w:r w:rsidRPr="008935AC">
        <w:rPr>
          <w:rFonts w:ascii="Times New Roman" w:hAnsi="Times New Roman" w:cs="Times New Roman"/>
        </w:rPr>
        <w:t>Effective data visualization is essential for uncovering trends, identifying patterns, and deriving insights from complex datasets. Before delving into detailed analysis, a series of foundational visualizations was created to provide a high-level overview of the data’s structure, distribution, and quality. These visuals helped identify outliers, assess missing values, and confirm the readiness of the data for deeper exploration.</w:t>
      </w:r>
    </w:p>
    <w:p w14:paraId="76183745" w14:textId="77777777" w:rsidR="00B81E56" w:rsidRPr="008935AC" w:rsidRDefault="00B81E56" w:rsidP="00A31901">
      <w:pPr>
        <w:spacing w:line="276" w:lineRule="auto"/>
        <w:jc w:val="both"/>
        <w:rPr>
          <w:rFonts w:ascii="Times New Roman" w:hAnsi="Times New Roman" w:cs="Times New Roman"/>
        </w:rPr>
      </w:pPr>
      <w:r w:rsidRPr="008935AC">
        <w:rPr>
          <w:rFonts w:ascii="Times New Roman" w:hAnsi="Times New Roman" w:cs="Times New Roman"/>
        </w:rPr>
        <w:t>The visualization approach was grounded in Edward Tufte’s principles of graphical integrity and Colin Ware’s theories of visual perception. Charts were designed with accurate scaling, minimal non-data ink, and intuitive color schemes to enhance clarity without overwhelming the viewer. This ensured that each visual was both truthful and accessible, laying a strong foundation for informed, data-driven decisions in the subsequent stages of analysis.</w:t>
      </w:r>
    </w:p>
    <w:p w14:paraId="1A0D4D8D" w14:textId="77777777" w:rsidR="00B81E56" w:rsidRPr="003C5480" w:rsidRDefault="00B81E56" w:rsidP="00A31901">
      <w:pPr>
        <w:spacing w:line="276" w:lineRule="auto"/>
        <w:jc w:val="both"/>
        <w:rPr>
          <w:rFonts w:ascii="Times New Roman" w:hAnsi="Times New Roman" w:cs="Times New Roman"/>
          <w:b/>
          <w:bCs/>
        </w:rPr>
      </w:pPr>
      <w:r w:rsidRPr="003C5480">
        <w:rPr>
          <w:rFonts w:ascii="Times New Roman" w:hAnsi="Times New Roman" w:cs="Times New Roman"/>
          <w:b/>
          <w:bCs/>
        </w:rPr>
        <w:t>Design Principles Applied</w:t>
      </w:r>
    </w:p>
    <w:p w14:paraId="0B64DAE4" w14:textId="77777777" w:rsidR="00B81E56" w:rsidRPr="003C5480" w:rsidRDefault="00B81E56" w:rsidP="00A31901">
      <w:pPr>
        <w:spacing w:line="276" w:lineRule="auto"/>
        <w:jc w:val="both"/>
        <w:rPr>
          <w:rFonts w:ascii="Times New Roman" w:hAnsi="Times New Roman" w:cs="Times New Roman"/>
          <w:b/>
          <w:bCs/>
        </w:rPr>
      </w:pPr>
      <w:r w:rsidRPr="003C5480">
        <w:rPr>
          <w:rFonts w:ascii="Times New Roman" w:hAnsi="Times New Roman" w:cs="Times New Roman"/>
          <w:b/>
          <w:bCs/>
        </w:rPr>
        <w:t>Edward Tufte – Graphical Integrity Concepts</w:t>
      </w:r>
    </w:p>
    <w:p w14:paraId="372E06F0" w14:textId="77777777" w:rsidR="00B81E56" w:rsidRPr="003C5480" w:rsidRDefault="00B81E56" w:rsidP="00A31901">
      <w:pPr>
        <w:numPr>
          <w:ilvl w:val="0"/>
          <w:numId w:val="9"/>
        </w:numPr>
        <w:spacing w:line="276" w:lineRule="auto"/>
        <w:jc w:val="both"/>
        <w:rPr>
          <w:rFonts w:ascii="Times New Roman" w:hAnsi="Times New Roman" w:cs="Times New Roman"/>
        </w:rPr>
      </w:pPr>
      <w:r w:rsidRPr="003C5480">
        <w:rPr>
          <w:rFonts w:ascii="Times New Roman" w:hAnsi="Times New Roman" w:cs="Times New Roman"/>
          <w:b/>
          <w:bCs/>
        </w:rPr>
        <w:t xml:space="preserve">Accurate Representation of Data: </w:t>
      </w:r>
      <w:r w:rsidRPr="003C5480">
        <w:rPr>
          <w:rFonts w:ascii="Times New Roman" w:hAnsi="Times New Roman" w:cs="Times New Roman"/>
        </w:rPr>
        <w:t>All charts were developed with properly scaled and labelled axes to ensure no distortion in the interpretation of economic or health metrics.</w:t>
      </w:r>
    </w:p>
    <w:p w14:paraId="7BCD022C" w14:textId="77777777" w:rsidR="00B81E56" w:rsidRPr="003C5480" w:rsidRDefault="00B81E56" w:rsidP="00A31901">
      <w:pPr>
        <w:numPr>
          <w:ilvl w:val="0"/>
          <w:numId w:val="9"/>
        </w:numPr>
        <w:spacing w:line="276" w:lineRule="auto"/>
        <w:jc w:val="both"/>
        <w:rPr>
          <w:rFonts w:ascii="Times New Roman" w:hAnsi="Times New Roman" w:cs="Times New Roman"/>
          <w:b/>
          <w:bCs/>
        </w:rPr>
      </w:pPr>
      <w:r w:rsidRPr="003C5480">
        <w:rPr>
          <w:rFonts w:ascii="Times New Roman" w:hAnsi="Times New Roman" w:cs="Times New Roman"/>
          <w:b/>
          <w:bCs/>
        </w:rPr>
        <w:t xml:space="preserve">Outlier Inclusion: </w:t>
      </w:r>
      <w:r w:rsidRPr="003C5480">
        <w:rPr>
          <w:rFonts w:ascii="Times New Roman" w:hAnsi="Times New Roman" w:cs="Times New Roman"/>
        </w:rPr>
        <w:t>Outliers in variables like GDP or infant mortality were retained and visualized using adjusted axis ranges or annotations to highlight their significance rather than exclude them to preserve data integrity.</w:t>
      </w:r>
    </w:p>
    <w:p w14:paraId="02D93BCA" w14:textId="77777777" w:rsidR="00B81E56" w:rsidRPr="003C5480" w:rsidRDefault="00B81E56" w:rsidP="00A31901">
      <w:pPr>
        <w:numPr>
          <w:ilvl w:val="0"/>
          <w:numId w:val="9"/>
        </w:numPr>
        <w:spacing w:line="276" w:lineRule="auto"/>
        <w:jc w:val="both"/>
        <w:rPr>
          <w:rFonts w:ascii="Times New Roman" w:hAnsi="Times New Roman" w:cs="Times New Roman"/>
        </w:rPr>
      </w:pPr>
      <w:r w:rsidRPr="003C5480">
        <w:rPr>
          <w:rFonts w:ascii="Times New Roman" w:hAnsi="Times New Roman" w:cs="Times New Roman"/>
          <w:b/>
          <w:bCs/>
        </w:rPr>
        <w:t xml:space="preserve">High Data-to-Ink Ratio: </w:t>
      </w:r>
      <w:r w:rsidRPr="003C5480">
        <w:rPr>
          <w:rFonts w:ascii="Times New Roman" w:hAnsi="Times New Roman" w:cs="Times New Roman"/>
        </w:rPr>
        <w:t>Visualizations avoided unnecessary embellishments. Gridlines and borders were minimized to focus on the core data.</w:t>
      </w:r>
    </w:p>
    <w:p w14:paraId="62D753C7" w14:textId="77777777" w:rsidR="00B81E56" w:rsidRPr="003C5480" w:rsidRDefault="00B81E56" w:rsidP="00A31901">
      <w:pPr>
        <w:spacing w:line="240" w:lineRule="auto"/>
        <w:jc w:val="both"/>
        <w:rPr>
          <w:rFonts w:ascii="Times New Roman" w:hAnsi="Times New Roman" w:cs="Times New Roman"/>
        </w:rPr>
      </w:pPr>
      <w:r w:rsidRPr="003C5480">
        <w:rPr>
          <w:rFonts w:ascii="Times New Roman" w:hAnsi="Times New Roman" w:cs="Times New Roman"/>
          <w:b/>
          <w:bCs/>
        </w:rPr>
        <w:t xml:space="preserve"> Colin Ware – Visual Perception and Message Clarity</w:t>
      </w:r>
    </w:p>
    <w:p w14:paraId="79B5D741" w14:textId="77777777" w:rsidR="00B81E56" w:rsidRPr="003C5480" w:rsidRDefault="00B81E56" w:rsidP="00A31901">
      <w:pPr>
        <w:numPr>
          <w:ilvl w:val="0"/>
          <w:numId w:val="10"/>
        </w:numPr>
        <w:spacing w:line="276" w:lineRule="auto"/>
        <w:jc w:val="both"/>
        <w:rPr>
          <w:rFonts w:ascii="Times New Roman" w:hAnsi="Times New Roman" w:cs="Times New Roman"/>
        </w:rPr>
      </w:pPr>
      <w:r w:rsidRPr="003C5480">
        <w:rPr>
          <w:rFonts w:ascii="Times New Roman" w:hAnsi="Times New Roman" w:cs="Times New Roman"/>
          <w:b/>
          <w:bCs/>
        </w:rPr>
        <w:t>Use of Color and Contrast:</w:t>
      </w:r>
      <w:r w:rsidRPr="003C5480">
        <w:rPr>
          <w:rFonts w:ascii="Times New Roman" w:hAnsi="Times New Roman" w:cs="Times New Roman"/>
        </w:rPr>
        <w:t xml:space="preserve"> Colors were used effectively to distinguish between regions, GDP &amp; literacy without overwhelming the viewer.</w:t>
      </w:r>
    </w:p>
    <w:p w14:paraId="500FC0EA" w14:textId="77777777" w:rsidR="00B81E56" w:rsidRPr="003C5480" w:rsidRDefault="00B81E56" w:rsidP="00A31901">
      <w:pPr>
        <w:numPr>
          <w:ilvl w:val="0"/>
          <w:numId w:val="10"/>
        </w:numPr>
        <w:spacing w:line="276" w:lineRule="auto"/>
        <w:jc w:val="both"/>
        <w:rPr>
          <w:rFonts w:ascii="Times New Roman" w:hAnsi="Times New Roman" w:cs="Times New Roman"/>
        </w:rPr>
      </w:pPr>
      <w:r w:rsidRPr="003C5480">
        <w:rPr>
          <w:rFonts w:ascii="Times New Roman" w:hAnsi="Times New Roman" w:cs="Times New Roman"/>
          <w:b/>
          <w:bCs/>
        </w:rPr>
        <w:t>Size and Shape Cues:</w:t>
      </w:r>
      <w:r w:rsidRPr="003C5480">
        <w:rPr>
          <w:rFonts w:ascii="Times New Roman" w:hAnsi="Times New Roman" w:cs="Times New Roman"/>
        </w:rPr>
        <w:t xml:space="preserve"> In scatter and bubble plots, marker size was mapped to variables like GDP or sectoral share, while consistent shape encoding ensured intuitive interpretation.</w:t>
      </w:r>
    </w:p>
    <w:p w14:paraId="0768A4DB" w14:textId="77777777" w:rsidR="00B81E56" w:rsidRPr="003C5480" w:rsidRDefault="00B81E56" w:rsidP="00A31901">
      <w:pPr>
        <w:numPr>
          <w:ilvl w:val="0"/>
          <w:numId w:val="10"/>
        </w:numPr>
        <w:spacing w:line="276" w:lineRule="auto"/>
        <w:jc w:val="both"/>
        <w:rPr>
          <w:rFonts w:ascii="Times New Roman" w:hAnsi="Times New Roman" w:cs="Times New Roman"/>
        </w:rPr>
      </w:pPr>
      <w:r w:rsidRPr="003C5480">
        <w:rPr>
          <w:rFonts w:ascii="Times New Roman" w:hAnsi="Times New Roman" w:cs="Times New Roman"/>
          <w:b/>
          <w:bCs/>
        </w:rPr>
        <w:t>Readable Fonts and Layouts:</w:t>
      </w:r>
      <w:r w:rsidRPr="003C5480">
        <w:rPr>
          <w:rFonts w:ascii="Times New Roman" w:hAnsi="Times New Roman" w:cs="Times New Roman"/>
        </w:rPr>
        <w:t xml:space="preserve"> All visuals were created using legible fonts, balanced spacing, and logical layouts to enhance interpretability.</w:t>
      </w:r>
    </w:p>
    <w:p w14:paraId="548922D9" w14:textId="77777777" w:rsidR="00B81E56" w:rsidRPr="003C5480" w:rsidRDefault="00B81E56" w:rsidP="00A31901">
      <w:pPr>
        <w:spacing w:line="240" w:lineRule="auto"/>
        <w:jc w:val="both"/>
        <w:rPr>
          <w:rFonts w:ascii="Times New Roman" w:hAnsi="Times New Roman" w:cs="Times New Roman"/>
        </w:rPr>
      </w:pPr>
      <w:r w:rsidRPr="003C5480">
        <w:rPr>
          <w:rFonts w:ascii="Times New Roman" w:hAnsi="Times New Roman" w:cs="Times New Roman"/>
          <w:b/>
          <w:bCs/>
        </w:rPr>
        <w:t xml:space="preserve">   Accessibility and Transparency</w:t>
      </w:r>
    </w:p>
    <w:p w14:paraId="2C0ACF00" w14:textId="77777777" w:rsidR="00B81E56" w:rsidRPr="003C5480" w:rsidRDefault="00B81E56" w:rsidP="00A31901">
      <w:pPr>
        <w:numPr>
          <w:ilvl w:val="0"/>
          <w:numId w:val="11"/>
        </w:numPr>
        <w:spacing w:line="276" w:lineRule="auto"/>
        <w:jc w:val="both"/>
        <w:rPr>
          <w:rFonts w:ascii="Times New Roman" w:hAnsi="Times New Roman" w:cs="Times New Roman"/>
        </w:rPr>
      </w:pPr>
      <w:r w:rsidRPr="003C5480">
        <w:rPr>
          <w:rFonts w:ascii="Times New Roman" w:hAnsi="Times New Roman" w:cs="Times New Roman"/>
        </w:rPr>
        <w:t>All charts maintained high resolution, optimal aspect ratios, and font sizes suitable for readability.</w:t>
      </w:r>
    </w:p>
    <w:p w14:paraId="35B4099E" w14:textId="77777777" w:rsidR="00B81E56" w:rsidRPr="008935AC" w:rsidRDefault="00B81E56" w:rsidP="00A31901">
      <w:pPr>
        <w:numPr>
          <w:ilvl w:val="0"/>
          <w:numId w:val="11"/>
        </w:numPr>
        <w:spacing w:line="276" w:lineRule="auto"/>
        <w:jc w:val="both"/>
        <w:rPr>
          <w:rFonts w:ascii="Times New Roman" w:hAnsi="Times New Roman" w:cs="Times New Roman"/>
        </w:rPr>
      </w:pPr>
      <w:r w:rsidRPr="008935AC">
        <w:rPr>
          <w:rFonts w:ascii="Times New Roman" w:hAnsi="Times New Roman" w:cs="Times New Roman"/>
        </w:rPr>
        <w:t>Interactive elements such as tooltips and annotations (in Tableau) were added to provide contextual explanations of notable patterns or anomalies (e.g., countries with high GDP but low literacy rates).</w:t>
      </w:r>
    </w:p>
    <w:p w14:paraId="56E1CB56" w14:textId="77777777" w:rsidR="00B81E56" w:rsidRPr="00002ADC" w:rsidRDefault="00B81E56" w:rsidP="00A31901">
      <w:pPr>
        <w:pStyle w:val="Heading2"/>
        <w:rPr>
          <w:rFonts w:ascii="Times New Roman" w:hAnsi="Times New Roman" w:cs="Times New Roman"/>
          <w:b/>
          <w:bCs/>
          <w:sz w:val="28"/>
          <w:szCs w:val="28"/>
        </w:rPr>
      </w:pPr>
      <w:bookmarkStart w:id="5" w:name="_Toc197214249"/>
      <w:r w:rsidRPr="00002ADC">
        <w:rPr>
          <w:rFonts w:ascii="Times New Roman" w:hAnsi="Times New Roman" w:cs="Times New Roman"/>
          <w:b/>
          <w:bCs/>
          <w:sz w:val="28"/>
          <w:szCs w:val="28"/>
        </w:rPr>
        <w:lastRenderedPageBreak/>
        <w:t>2.1 Data Exploration</w:t>
      </w:r>
      <w:bookmarkEnd w:id="5"/>
    </w:p>
    <w:p w14:paraId="2F429363" w14:textId="77777777" w:rsidR="00B81E56" w:rsidRPr="003C5480" w:rsidRDefault="00B81E56" w:rsidP="00A31901">
      <w:pPr>
        <w:spacing w:line="276" w:lineRule="auto"/>
        <w:jc w:val="both"/>
        <w:rPr>
          <w:rFonts w:ascii="Times New Roman" w:hAnsi="Times New Roman" w:cs="Times New Roman"/>
        </w:rPr>
      </w:pPr>
      <w:r w:rsidRPr="003C5480">
        <w:rPr>
          <w:rFonts w:ascii="Times New Roman" w:hAnsi="Times New Roman" w:cs="Times New Roman"/>
        </w:rPr>
        <w:t>In line with Edward Tufte’s principles of data integrity, the data exploration phase prioritized transparency, precision, and faithful representation of global development indicators. Initial visual analyses were designed to highlight patterns across countries while avoiding any misleading impressions due to scale manipulation or data exclusion.</w:t>
      </w:r>
    </w:p>
    <w:p w14:paraId="281CFB15" w14:textId="77777777" w:rsidR="00B81E56" w:rsidRPr="003C5480" w:rsidRDefault="00B81E56" w:rsidP="00A31901">
      <w:pPr>
        <w:pStyle w:val="ListParagraph"/>
        <w:numPr>
          <w:ilvl w:val="0"/>
          <w:numId w:val="12"/>
        </w:numPr>
        <w:spacing w:line="276" w:lineRule="auto"/>
        <w:jc w:val="both"/>
        <w:rPr>
          <w:rFonts w:ascii="Times New Roman" w:hAnsi="Times New Roman" w:cs="Times New Roman"/>
        </w:rPr>
      </w:pPr>
      <w:r w:rsidRPr="003C5480">
        <w:rPr>
          <w:rFonts w:ascii="Times New Roman" w:hAnsi="Times New Roman" w:cs="Times New Roman"/>
          <w:b/>
          <w:bCs/>
        </w:rPr>
        <w:t>Faithful Scaling and Axes</w:t>
      </w:r>
      <w:r w:rsidRPr="003C5480">
        <w:rPr>
          <w:rFonts w:ascii="Times New Roman" w:hAnsi="Times New Roman" w:cs="Times New Roman"/>
        </w:rPr>
        <w:t>: Visuals were constructed with properly scaled axes to ensure accurate interpretation of key metrics such as GDP, literacy rate, and infant mortality across different regions and countries.</w:t>
      </w:r>
    </w:p>
    <w:p w14:paraId="7AD91E5B" w14:textId="77777777" w:rsidR="00B81E56" w:rsidRPr="003C5480" w:rsidRDefault="00B81E56" w:rsidP="00A31901">
      <w:pPr>
        <w:pStyle w:val="ListParagraph"/>
        <w:numPr>
          <w:ilvl w:val="0"/>
          <w:numId w:val="12"/>
        </w:numPr>
        <w:spacing w:line="276" w:lineRule="auto"/>
        <w:jc w:val="both"/>
        <w:rPr>
          <w:rFonts w:ascii="Times New Roman" w:hAnsi="Times New Roman" w:cs="Times New Roman"/>
        </w:rPr>
      </w:pPr>
      <w:r w:rsidRPr="003C5480">
        <w:rPr>
          <w:rFonts w:ascii="Times New Roman" w:hAnsi="Times New Roman" w:cs="Times New Roman"/>
          <w:b/>
          <w:bCs/>
        </w:rPr>
        <w:t>Handling Outliers and Missing Values</w:t>
      </w:r>
      <w:r w:rsidRPr="003C5480">
        <w:rPr>
          <w:rFonts w:ascii="Times New Roman" w:hAnsi="Times New Roman" w:cs="Times New Roman"/>
        </w:rPr>
        <w:t>: Outliers — such as countries with extreme GDP or mortality figures — were retained and visualized using expanded axis ranges or distinct markers. Missing data was acknowledged through visual filters or annotated notes, ensuring no hidden gaps in interpretation.</w:t>
      </w:r>
    </w:p>
    <w:p w14:paraId="766E7F11" w14:textId="77777777" w:rsidR="00B81E56" w:rsidRPr="003C5480" w:rsidRDefault="00B81E56" w:rsidP="00B81E56">
      <w:pPr>
        <w:spacing w:line="240" w:lineRule="auto"/>
        <w:jc w:val="both"/>
        <w:rPr>
          <w:rFonts w:ascii="Times New Roman" w:hAnsi="Times New Roman" w:cs="Times New Roman"/>
          <w:b/>
          <w:bCs/>
        </w:rPr>
      </w:pPr>
      <w:r w:rsidRPr="003C5480">
        <w:rPr>
          <w:rFonts w:ascii="Times New Roman" w:hAnsi="Times New Roman" w:cs="Times New Roman"/>
          <w:b/>
          <w:bCs/>
        </w:rPr>
        <w:t>Visual Techniques Used in Exploration</w:t>
      </w:r>
    </w:p>
    <w:p w14:paraId="080DB2AE" w14:textId="7EB31668" w:rsidR="00B81E56" w:rsidRPr="003C5480" w:rsidRDefault="00B81E56" w:rsidP="00B81E56">
      <w:pPr>
        <w:spacing w:line="240" w:lineRule="auto"/>
        <w:jc w:val="both"/>
        <w:rPr>
          <w:rFonts w:ascii="Times New Roman" w:hAnsi="Times New Roman" w:cs="Times New Roman"/>
        </w:rPr>
      </w:pPr>
      <w:r w:rsidRPr="003C5480">
        <w:rPr>
          <w:rFonts w:ascii="Times New Roman" w:hAnsi="Times New Roman" w:cs="Times New Roman"/>
          <w:b/>
          <w:bCs/>
        </w:rPr>
        <w:t>Bar Chart</w:t>
      </w:r>
    </w:p>
    <w:p w14:paraId="108C684C" w14:textId="77777777" w:rsidR="00B81E56" w:rsidRPr="003C5480" w:rsidRDefault="00B81E56" w:rsidP="00A31901">
      <w:pPr>
        <w:spacing w:line="276" w:lineRule="auto"/>
        <w:jc w:val="both"/>
        <w:rPr>
          <w:rFonts w:ascii="Times New Roman" w:hAnsi="Times New Roman" w:cs="Times New Roman"/>
          <w:b/>
          <w:bCs/>
        </w:rPr>
      </w:pPr>
      <w:r w:rsidRPr="003C5480">
        <w:rPr>
          <w:rFonts w:ascii="Times New Roman" w:hAnsi="Times New Roman" w:cs="Times New Roman"/>
        </w:rPr>
        <w:t>Bar charts are ideal for comparing quantitative data across multiple categories, making them especially useful for identifying top performers and understanding the distribution of values within groups. They support effective visual ranking, side-by-side comparisons, and trend spotting over discrete categories.</w:t>
      </w:r>
    </w:p>
    <w:p w14:paraId="7589F017" w14:textId="77777777" w:rsidR="00B81E56" w:rsidRPr="003C5480" w:rsidRDefault="00B81E56" w:rsidP="00B81E56">
      <w:pPr>
        <w:pStyle w:val="ListParagraph"/>
        <w:spacing w:line="240" w:lineRule="auto"/>
        <w:jc w:val="both"/>
        <w:rPr>
          <w:rFonts w:ascii="Times New Roman" w:hAnsi="Times New Roman" w:cs="Times New Roman"/>
          <w:b/>
          <w:bCs/>
        </w:rPr>
      </w:pPr>
      <w:r w:rsidRPr="003C5480">
        <w:rPr>
          <w:rFonts w:ascii="Times New Roman" w:hAnsi="Times New Roman" w:cs="Times New Roman"/>
          <w:noProof/>
        </w:rPr>
        <w:drawing>
          <wp:anchor distT="0" distB="0" distL="114300" distR="114300" simplePos="0" relativeHeight="251659264" behindDoc="1" locked="0" layoutInCell="1" allowOverlap="1" wp14:anchorId="03006CB7" wp14:editId="2673B3AC">
            <wp:simplePos x="0" y="0"/>
            <wp:positionH relativeFrom="margin">
              <wp:align>center</wp:align>
            </wp:positionH>
            <wp:positionV relativeFrom="paragraph">
              <wp:posOffset>59055</wp:posOffset>
            </wp:positionV>
            <wp:extent cx="4798060" cy="2646680"/>
            <wp:effectExtent l="0" t="0" r="2540" b="1270"/>
            <wp:wrapSquare wrapText="bothSides"/>
            <wp:docPr id="17208335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33595" name="Picture 1"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98060" cy="2646680"/>
                    </a:xfrm>
                    <a:prstGeom prst="rect">
                      <a:avLst/>
                    </a:prstGeom>
                  </pic:spPr>
                </pic:pic>
              </a:graphicData>
            </a:graphic>
          </wp:anchor>
        </w:drawing>
      </w:r>
    </w:p>
    <w:p w14:paraId="47CCA34F" w14:textId="77777777" w:rsidR="00B81E56" w:rsidRPr="003C5480" w:rsidRDefault="00B81E56" w:rsidP="00B81E56">
      <w:pPr>
        <w:spacing w:line="240" w:lineRule="auto"/>
        <w:jc w:val="both"/>
        <w:rPr>
          <w:rFonts w:ascii="Times New Roman" w:hAnsi="Times New Roman" w:cs="Times New Roman"/>
        </w:rPr>
      </w:pPr>
    </w:p>
    <w:p w14:paraId="10A1D868" w14:textId="77777777" w:rsidR="00B81E56" w:rsidRPr="003C5480" w:rsidRDefault="00B81E56" w:rsidP="00B81E56">
      <w:pPr>
        <w:spacing w:line="240" w:lineRule="auto"/>
        <w:jc w:val="both"/>
        <w:rPr>
          <w:rFonts w:ascii="Times New Roman" w:hAnsi="Times New Roman" w:cs="Times New Roman"/>
        </w:rPr>
      </w:pPr>
    </w:p>
    <w:p w14:paraId="2BF7C4EE" w14:textId="77777777" w:rsidR="00B81E56" w:rsidRPr="003C5480" w:rsidRDefault="00B81E56" w:rsidP="00B81E56">
      <w:pPr>
        <w:spacing w:line="240" w:lineRule="auto"/>
        <w:jc w:val="both"/>
        <w:rPr>
          <w:rFonts w:ascii="Times New Roman" w:hAnsi="Times New Roman" w:cs="Times New Roman"/>
        </w:rPr>
      </w:pPr>
    </w:p>
    <w:p w14:paraId="5B4AAC4F" w14:textId="77777777" w:rsidR="00B81E56" w:rsidRPr="003C5480" w:rsidRDefault="00B81E56" w:rsidP="00B81E56">
      <w:pPr>
        <w:spacing w:line="240" w:lineRule="auto"/>
        <w:jc w:val="both"/>
        <w:rPr>
          <w:rFonts w:ascii="Times New Roman" w:hAnsi="Times New Roman" w:cs="Times New Roman"/>
        </w:rPr>
      </w:pPr>
    </w:p>
    <w:p w14:paraId="5AC14856" w14:textId="77777777" w:rsidR="00B81E56" w:rsidRPr="003C5480" w:rsidRDefault="00B81E56" w:rsidP="00B81E56">
      <w:pPr>
        <w:spacing w:line="240" w:lineRule="auto"/>
        <w:jc w:val="both"/>
        <w:rPr>
          <w:rFonts w:ascii="Times New Roman" w:hAnsi="Times New Roman" w:cs="Times New Roman"/>
        </w:rPr>
      </w:pPr>
    </w:p>
    <w:p w14:paraId="4400EBD3" w14:textId="77777777" w:rsidR="00B81E56" w:rsidRPr="003C5480" w:rsidRDefault="00B81E56" w:rsidP="00B81E56">
      <w:pPr>
        <w:spacing w:line="240" w:lineRule="auto"/>
        <w:jc w:val="both"/>
        <w:rPr>
          <w:rFonts w:ascii="Times New Roman" w:hAnsi="Times New Roman" w:cs="Times New Roman"/>
        </w:rPr>
      </w:pPr>
    </w:p>
    <w:p w14:paraId="7263DCA9" w14:textId="77777777" w:rsidR="00B81E56" w:rsidRPr="003C5480" w:rsidRDefault="00B81E56" w:rsidP="00B81E56">
      <w:pPr>
        <w:spacing w:line="240" w:lineRule="auto"/>
        <w:jc w:val="both"/>
        <w:rPr>
          <w:rFonts w:ascii="Times New Roman" w:hAnsi="Times New Roman" w:cs="Times New Roman"/>
        </w:rPr>
      </w:pPr>
    </w:p>
    <w:p w14:paraId="7C152585" w14:textId="77777777" w:rsidR="00B81E56" w:rsidRPr="003C5480" w:rsidRDefault="00B81E56" w:rsidP="00B81E56">
      <w:pPr>
        <w:spacing w:line="240" w:lineRule="auto"/>
        <w:jc w:val="both"/>
        <w:rPr>
          <w:rFonts w:ascii="Times New Roman" w:hAnsi="Times New Roman" w:cs="Times New Roman"/>
        </w:rPr>
      </w:pPr>
    </w:p>
    <w:p w14:paraId="524D4F55" w14:textId="77777777" w:rsidR="00B81E56" w:rsidRPr="003C5480" w:rsidRDefault="00B81E56" w:rsidP="00B81E56">
      <w:pPr>
        <w:spacing w:line="240" w:lineRule="auto"/>
        <w:jc w:val="both"/>
        <w:rPr>
          <w:rFonts w:ascii="Times New Roman" w:hAnsi="Times New Roman" w:cs="Times New Roman"/>
        </w:rPr>
      </w:pPr>
    </w:p>
    <w:p w14:paraId="7AE95EFF" w14:textId="77777777" w:rsidR="00B81E56" w:rsidRPr="003C5480" w:rsidRDefault="00B81E56" w:rsidP="00A31901">
      <w:pPr>
        <w:pStyle w:val="ListParagraph"/>
        <w:numPr>
          <w:ilvl w:val="0"/>
          <w:numId w:val="13"/>
        </w:numPr>
        <w:spacing w:line="276" w:lineRule="auto"/>
        <w:jc w:val="both"/>
        <w:rPr>
          <w:rFonts w:ascii="Times New Roman" w:hAnsi="Times New Roman" w:cs="Times New Roman"/>
        </w:rPr>
      </w:pPr>
      <w:r w:rsidRPr="003C5480">
        <w:rPr>
          <w:rFonts w:ascii="Times New Roman" w:hAnsi="Times New Roman" w:cs="Times New Roman"/>
        </w:rPr>
        <w:t>A side-by-side bar chart titled “Sector Contribution Breakdown by Country” was created using a dynamic SELECT N parameter to show the top N countries by GDP in each region.</w:t>
      </w:r>
    </w:p>
    <w:p w14:paraId="65EE44C9" w14:textId="77777777" w:rsidR="00B81E56" w:rsidRPr="003C5480" w:rsidRDefault="00B81E56" w:rsidP="00A31901">
      <w:pPr>
        <w:pStyle w:val="ListParagraph"/>
        <w:numPr>
          <w:ilvl w:val="0"/>
          <w:numId w:val="13"/>
        </w:numPr>
        <w:spacing w:line="276" w:lineRule="auto"/>
        <w:jc w:val="both"/>
        <w:rPr>
          <w:rFonts w:ascii="Times New Roman" w:hAnsi="Times New Roman" w:cs="Times New Roman"/>
        </w:rPr>
      </w:pPr>
      <w:r w:rsidRPr="003C5480">
        <w:rPr>
          <w:rFonts w:ascii="Times New Roman" w:hAnsi="Times New Roman" w:cs="Times New Roman"/>
        </w:rPr>
        <w:t>The chart displays the percentage contribution of agriculture, industry, and service sector for each of these top countries.</w:t>
      </w:r>
    </w:p>
    <w:p w14:paraId="00D1BF4C" w14:textId="77777777" w:rsidR="00B81E56" w:rsidRPr="003C5480" w:rsidRDefault="00B81E56" w:rsidP="00A31901">
      <w:pPr>
        <w:pStyle w:val="ListParagraph"/>
        <w:numPr>
          <w:ilvl w:val="0"/>
          <w:numId w:val="13"/>
        </w:numPr>
        <w:spacing w:line="276" w:lineRule="auto"/>
        <w:jc w:val="both"/>
        <w:rPr>
          <w:rFonts w:ascii="Times New Roman" w:hAnsi="Times New Roman" w:cs="Times New Roman"/>
        </w:rPr>
      </w:pPr>
      <w:r w:rsidRPr="003C5480">
        <w:rPr>
          <w:rFonts w:ascii="Times New Roman" w:hAnsi="Times New Roman" w:cs="Times New Roman"/>
        </w:rPr>
        <w:t>Filters for region, country, and sector allow users to customize the view and select multiple values as desired.</w:t>
      </w:r>
    </w:p>
    <w:p w14:paraId="09A465C8" w14:textId="77777777" w:rsidR="00B81E56" w:rsidRPr="003C5480" w:rsidRDefault="00B81E56" w:rsidP="00A31901">
      <w:pPr>
        <w:pStyle w:val="ListParagraph"/>
        <w:numPr>
          <w:ilvl w:val="0"/>
          <w:numId w:val="13"/>
        </w:numPr>
        <w:spacing w:line="276" w:lineRule="auto"/>
        <w:jc w:val="both"/>
        <w:rPr>
          <w:rFonts w:ascii="Times New Roman" w:hAnsi="Times New Roman" w:cs="Times New Roman"/>
        </w:rPr>
      </w:pPr>
      <w:r w:rsidRPr="003C5480">
        <w:rPr>
          <w:rFonts w:ascii="Times New Roman" w:hAnsi="Times New Roman" w:cs="Times New Roman"/>
        </w:rPr>
        <w:t>In the example, the Asia (Ex. Near East) region is selected, showing all its countries and sectors.</w:t>
      </w:r>
    </w:p>
    <w:p w14:paraId="02E172B7" w14:textId="77777777" w:rsidR="00B81E56" w:rsidRPr="003C5480" w:rsidRDefault="00B81E56" w:rsidP="00A31901">
      <w:pPr>
        <w:pStyle w:val="ListParagraph"/>
        <w:numPr>
          <w:ilvl w:val="0"/>
          <w:numId w:val="13"/>
        </w:numPr>
        <w:spacing w:line="276" w:lineRule="auto"/>
        <w:jc w:val="both"/>
        <w:rPr>
          <w:rFonts w:ascii="Times New Roman" w:hAnsi="Times New Roman" w:cs="Times New Roman"/>
        </w:rPr>
      </w:pPr>
      <w:r w:rsidRPr="003C5480">
        <w:rPr>
          <w:rFonts w:ascii="Times New Roman" w:hAnsi="Times New Roman" w:cs="Times New Roman"/>
        </w:rPr>
        <w:lastRenderedPageBreak/>
        <w:t>Hong Kong has the highest GDP per capita in this region, followed by Japan.</w:t>
      </w:r>
    </w:p>
    <w:p w14:paraId="31D7233B" w14:textId="11571AB8" w:rsidR="00B81E56" w:rsidRPr="00436058" w:rsidRDefault="00B81E56" w:rsidP="00436058">
      <w:pPr>
        <w:pStyle w:val="ListParagraph"/>
        <w:numPr>
          <w:ilvl w:val="0"/>
          <w:numId w:val="13"/>
        </w:numPr>
        <w:spacing w:line="276" w:lineRule="auto"/>
        <w:jc w:val="both"/>
        <w:rPr>
          <w:rFonts w:ascii="Times New Roman" w:hAnsi="Times New Roman" w:cs="Times New Roman"/>
        </w:rPr>
      </w:pPr>
      <w:r w:rsidRPr="003C5480">
        <w:rPr>
          <w:rFonts w:ascii="Times New Roman" w:hAnsi="Times New Roman" w:cs="Times New Roman"/>
        </w:rPr>
        <w:t>In both Hong Kong and Japan, the services sector dominates, while the agriculture sector has the smallest share.</w:t>
      </w:r>
    </w:p>
    <w:p w14:paraId="3EB0DF26" w14:textId="77777777" w:rsidR="00B81E56" w:rsidRPr="003C5480" w:rsidRDefault="00B81E56" w:rsidP="00B81E56">
      <w:pPr>
        <w:spacing w:line="240" w:lineRule="auto"/>
        <w:jc w:val="both"/>
        <w:rPr>
          <w:rFonts w:ascii="Times New Roman" w:hAnsi="Times New Roman" w:cs="Times New Roman"/>
          <w:b/>
          <w:bCs/>
        </w:rPr>
      </w:pPr>
      <w:r w:rsidRPr="003C5480">
        <w:rPr>
          <w:rFonts w:ascii="Times New Roman" w:hAnsi="Times New Roman" w:cs="Times New Roman"/>
          <w:b/>
          <w:bCs/>
        </w:rPr>
        <w:t xml:space="preserve">Choropleth Maps (Categorical): </w:t>
      </w:r>
    </w:p>
    <w:p w14:paraId="226D8A1D" w14:textId="77777777" w:rsidR="00B81E56" w:rsidRPr="003C5480" w:rsidRDefault="00B81E56" w:rsidP="00A31901">
      <w:pPr>
        <w:spacing w:line="276" w:lineRule="auto"/>
        <w:jc w:val="both"/>
        <w:rPr>
          <w:rFonts w:ascii="Times New Roman" w:hAnsi="Times New Roman" w:cs="Times New Roman"/>
        </w:rPr>
      </w:pPr>
      <w:r w:rsidRPr="003C5480">
        <w:rPr>
          <w:rFonts w:ascii="Times New Roman" w:hAnsi="Times New Roman" w:cs="Times New Roman"/>
        </w:rPr>
        <w:t xml:space="preserve">Categorical choropleth maps are effective for displaying grouped data across geographic regions using color-coded categories. They simplify complex data by classifying values (e.g., GDP or literacy) into ranges like High, Medium, and Low, enabling quick visual comparisons and highlighting regional patterns </w:t>
      </w:r>
      <w:proofErr w:type="gramStart"/>
      <w:r w:rsidRPr="003C5480">
        <w:rPr>
          <w:rFonts w:ascii="Times New Roman" w:hAnsi="Times New Roman" w:cs="Times New Roman"/>
        </w:rPr>
        <w:t>at a glance</w:t>
      </w:r>
      <w:proofErr w:type="gramEnd"/>
      <w:r w:rsidRPr="003C5480">
        <w:rPr>
          <w:rFonts w:ascii="Times New Roman" w:hAnsi="Times New Roman" w:cs="Times New Roman"/>
        </w:rPr>
        <w:t>.</w:t>
      </w:r>
    </w:p>
    <w:p w14:paraId="5F583979" w14:textId="77777777" w:rsidR="00B81E56" w:rsidRPr="003C5480" w:rsidRDefault="00B81E56" w:rsidP="00B81E56">
      <w:pPr>
        <w:spacing w:line="240" w:lineRule="auto"/>
        <w:jc w:val="center"/>
        <w:rPr>
          <w:rFonts w:ascii="Times New Roman" w:hAnsi="Times New Roman" w:cs="Times New Roman"/>
        </w:rPr>
      </w:pPr>
      <w:r w:rsidRPr="003C5480">
        <w:rPr>
          <w:rFonts w:ascii="Times New Roman" w:hAnsi="Times New Roman" w:cs="Times New Roman"/>
          <w:noProof/>
        </w:rPr>
        <w:drawing>
          <wp:inline distT="0" distB="0" distL="0" distR="0" wp14:anchorId="2C52D8F9" wp14:editId="1C2ED9DC">
            <wp:extent cx="5184000" cy="2461852"/>
            <wp:effectExtent l="0" t="0" r="0" b="0"/>
            <wp:docPr id="1597603299" name="Picture 2"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03299" name="Picture 2" descr="A map of the world&#10;&#10;AI-generated content may be incorrect."/>
                    <pic:cNvPicPr/>
                  </pic:nvPicPr>
                  <pic:blipFill rotWithShape="1">
                    <a:blip r:embed="rId9" cstate="print">
                      <a:extLst>
                        <a:ext uri="{28A0092B-C50C-407E-A947-70E740481C1C}">
                          <a14:useLocalDpi xmlns:a14="http://schemas.microsoft.com/office/drawing/2010/main" val="0"/>
                        </a:ext>
                      </a:extLst>
                    </a:blip>
                    <a:srcRect l="709" b="4489"/>
                    <a:stretch/>
                  </pic:blipFill>
                  <pic:spPr bwMode="auto">
                    <a:xfrm>
                      <a:off x="0" y="0"/>
                      <a:ext cx="5184000" cy="2461852"/>
                    </a:xfrm>
                    <a:prstGeom prst="rect">
                      <a:avLst/>
                    </a:prstGeom>
                    <a:ln>
                      <a:noFill/>
                    </a:ln>
                    <a:extLst>
                      <a:ext uri="{53640926-AAD7-44D8-BBD7-CCE9431645EC}">
                        <a14:shadowObscured xmlns:a14="http://schemas.microsoft.com/office/drawing/2010/main"/>
                      </a:ext>
                    </a:extLst>
                  </pic:spPr>
                </pic:pic>
              </a:graphicData>
            </a:graphic>
          </wp:inline>
        </w:drawing>
      </w:r>
    </w:p>
    <w:p w14:paraId="56A1C6F9" w14:textId="77777777" w:rsidR="00B81E56" w:rsidRPr="003C5480" w:rsidRDefault="00B81E56" w:rsidP="00A31901">
      <w:pPr>
        <w:pStyle w:val="ListParagraph"/>
        <w:numPr>
          <w:ilvl w:val="0"/>
          <w:numId w:val="14"/>
        </w:numPr>
        <w:spacing w:line="276" w:lineRule="auto"/>
        <w:rPr>
          <w:rFonts w:ascii="Times New Roman" w:hAnsi="Times New Roman" w:cs="Times New Roman"/>
        </w:rPr>
      </w:pPr>
      <w:r w:rsidRPr="003C5480">
        <w:rPr>
          <w:rFonts w:ascii="Times New Roman" w:hAnsi="Times New Roman" w:cs="Times New Roman"/>
        </w:rPr>
        <w:t xml:space="preserve">A </w:t>
      </w:r>
      <w:r w:rsidRPr="003C5480">
        <w:rPr>
          <w:rFonts w:ascii="Times New Roman" w:hAnsi="Times New Roman" w:cs="Times New Roman"/>
          <w:b/>
          <w:bCs/>
        </w:rPr>
        <w:t>choropleth map</w:t>
      </w:r>
      <w:r w:rsidRPr="003C5480">
        <w:rPr>
          <w:rFonts w:ascii="Times New Roman" w:hAnsi="Times New Roman" w:cs="Times New Roman"/>
        </w:rPr>
        <w:t xml:space="preserve"> was created to visualize countries based on </w:t>
      </w:r>
      <w:r w:rsidRPr="003C5480">
        <w:rPr>
          <w:rFonts w:ascii="Times New Roman" w:hAnsi="Times New Roman" w:cs="Times New Roman"/>
          <w:b/>
          <w:bCs/>
        </w:rPr>
        <w:t>GDP</w:t>
      </w:r>
      <w:r w:rsidRPr="003C5480">
        <w:rPr>
          <w:rFonts w:ascii="Times New Roman" w:hAnsi="Times New Roman" w:cs="Times New Roman"/>
        </w:rPr>
        <w:t xml:space="preserve"> and </w:t>
      </w:r>
      <w:r w:rsidRPr="003C5480">
        <w:rPr>
          <w:rFonts w:ascii="Times New Roman" w:hAnsi="Times New Roman" w:cs="Times New Roman"/>
          <w:b/>
          <w:bCs/>
        </w:rPr>
        <w:t>literacy rate</w:t>
      </w:r>
      <w:r w:rsidRPr="003C5480">
        <w:rPr>
          <w:rFonts w:ascii="Times New Roman" w:hAnsi="Times New Roman" w:cs="Times New Roman"/>
        </w:rPr>
        <w:t xml:space="preserve"> categories.</w:t>
      </w:r>
    </w:p>
    <w:p w14:paraId="175B2D81" w14:textId="77777777" w:rsidR="00B81E56" w:rsidRPr="003C5480" w:rsidRDefault="00B81E56" w:rsidP="00A31901">
      <w:pPr>
        <w:pStyle w:val="ListParagraph"/>
        <w:numPr>
          <w:ilvl w:val="0"/>
          <w:numId w:val="14"/>
        </w:numPr>
        <w:spacing w:line="276" w:lineRule="auto"/>
        <w:rPr>
          <w:rFonts w:ascii="Times New Roman" w:hAnsi="Times New Roman" w:cs="Times New Roman"/>
        </w:rPr>
      </w:pPr>
      <w:r w:rsidRPr="003C5480">
        <w:rPr>
          <w:rFonts w:ascii="Times New Roman" w:hAnsi="Times New Roman" w:cs="Times New Roman"/>
        </w:rPr>
        <w:t xml:space="preserve">Countries were colored according to their values, categorized into </w:t>
      </w:r>
      <w:r w:rsidRPr="003C5480">
        <w:rPr>
          <w:rFonts w:ascii="Times New Roman" w:hAnsi="Times New Roman" w:cs="Times New Roman"/>
          <w:b/>
          <w:bCs/>
        </w:rPr>
        <w:t>High</w:t>
      </w:r>
      <w:r w:rsidRPr="003C5480">
        <w:rPr>
          <w:rFonts w:ascii="Times New Roman" w:hAnsi="Times New Roman" w:cs="Times New Roman"/>
        </w:rPr>
        <w:t xml:space="preserve">, </w:t>
      </w:r>
      <w:r w:rsidRPr="003C5480">
        <w:rPr>
          <w:rFonts w:ascii="Times New Roman" w:hAnsi="Times New Roman" w:cs="Times New Roman"/>
          <w:b/>
          <w:bCs/>
        </w:rPr>
        <w:t>Medium</w:t>
      </w:r>
      <w:r w:rsidRPr="003C5480">
        <w:rPr>
          <w:rFonts w:ascii="Times New Roman" w:hAnsi="Times New Roman" w:cs="Times New Roman"/>
        </w:rPr>
        <w:t xml:space="preserve">, or </w:t>
      </w:r>
      <w:r w:rsidRPr="003C5480">
        <w:rPr>
          <w:rFonts w:ascii="Times New Roman" w:hAnsi="Times New Roman" w:cs="Times New Roman"/>
          <w:b/>
          <w:bCs/>
        </w:rPr>
        <w:t>Low</w:t>
      </w:r>
      <w:r w:rsidRPr="003C5480">
        <w:rPr>
          <w:rFonts w:ascii="Times New Roman" w:hAnsi="Times New Roman" w:cs="Times New Roman"/>
        </w:rPr>
        <w:t xml:space="preserve"> ranges.</w:t>
      </w:r>
    </w:p>
    <w:p w14:paraId="1FED68AF" w14:textId="77777777" w:rsidR="00B81E56" w:rsidRPr="003C5480" w:rsidRDefault="00B81E56" w:rsidP="00A31901">
      <w:pPr>
        <w:pStyle w:val="ListParagraph"/>
        <w:numPr>
          <w:ilvl w:val="0"/>
          <w:numId w:val="14"/>
        </w:numPr>
        <w:spacing w:line="276" w:lineRule="auto"/>
        <w:rPr>
          <w:rFonts w:ascii="Times New Roman" w:hAnsi="Times New Roman" w:cs="Times New Roman"/>
        </w:rPr>
      </w:pPr>
      <w:r w:rsidRPr="003C5480">
        <w:rPr>
          <w:rFonts w:ascii="Times New Roman" w:hAnsi="Times New Roman" w:cs="Times New Roman"/>
        </w:rPr>
        <w:t xml:space="preserve">A </w:t>
      </w:r>
      <w:r w:rsidRPr="003C5480">
        <w:rPr>
          <w:rFonts w:ascii="Times New Roman" w:hAnsi="Times New Roman" w:cs="Times New Roman"/>
          <w:b/>
          <w:bCs/>
        </w:rPr>
        <w:t>toggle option</w:t>
      </w:r>
      <w:r w:rsidRPr="003C5480">
        <w:rPr>
          <w:rFonts w:ascii="Times New Roman" w:hAnsi="Times New Roman" w:cs="Times New Roman"/>
        </w:rPr>
        <w:t xml:space="preserve"> allows users to switch the map view between </w:t>
      </w:r>
      <w:r w:rsidRPr="003C5480">
        <w:rPr>
          <w:rFonts w:ascii="Times New Roman" w:hAnsi="Times New Roman" w:cs="Times New Roman"/>
          <w:b/>
          <w:bCs/>
        </w:rPr>
        <w:t>GDP</w:t>
      </w:r>
      <w:r w:rsidRPr="003C5480">
        <w:rPr>
          <w:rFonts w:ascii="Times New Roman" w:hAnsi="Times New Roman" w:cs="Times New Roman"/>
        </w:rPr>
        <w:t xml:space="preserve"> and </w:t>
      </w:r>
      <w:r w:rsidRPr="003C5480">
        <w:rPr>
          <w:rFonts w:ascii="Times New Roman" w:hAnsi="Times New Roman" w:cs="Times New Roman"/>
          <w:b/>
          <w:bCs/>
        </w:rPr>
        <w:t>literacy rate</w:t>
      </w:r>
      <w:r w:rsidRPr="003C5480">
        <w:rPr>
          <w:rFonts w:ascii="Times New Roman" w:hAnsi="Times New Roman" w:cs="Times New Roman"/>
        </w:rPr>
        <w:t>.</w:t>
      </w:r>
    </w:p>
    <w:p w14:paraId="71D5CB9A" w14:textId="77777777" w:rsidR="00B81E56" w:rsidRPr="003C5480" w:rsidRDefault="00B81E56" w:rsidP="00A31901">
      <w:pPr>
        <w:pStyle w:val="ListParagraph"/>
        <w:numPr>
          <w:ilvl w:val="0"/>
          <w:numId w:val="14"/>
        </w:numPr>
        <w:spacing w:line="276" w:lineRule="auto"/>
        <w:rPr>
          <w:rFonts w:ascii="Times New Roman" w:hAnsi="Times New Roman" w:cs="Times New Roman"/>
        </w:rPr>
      </w:pPr>
      <w:r w:rsidRPr="003C5480">
        <w:rPr>
          <w:rFonts w:ascii="Times New Roman" w:hAnsi="Times New Roman" w:cs="Times New Roman"/>
        </w:rPr>
        <w:t xml:space="preserve">A </w:t>
      </w:r>
      <w:r w:rsidRPr="003C5480">
        <w:rPr>
          <w:rFonts w:ascii="Times New Roman" w:hAnsi="Times New Roman" w:cs="Times New Roman"/>
          <w:b/>
          <w:bCs/>
        </w:rPr>
        <w:t>region filter</w:t>
      </w:r>
      <w:r w:rsidRPr="003C5480">
        <w:rPr>
          <w:rFonts w:ascii="Times New Roman" w:hAnsi="Times New Roman" w:cs="Times New Roman"/>
        </w:rPr>
        <w:t xml:space="preserve"> lets users focus on specific parts of the world for more targeted insights.</w:t>
      </w:r>
    </w:p>
    <w:p w14:paraId="31F0BE78" w14:textId="77777777" w:rsidR="00B81E56" w:rsidRPr="003C5480" w:rsidRDefault="00B81E56" w:rsidP="00A31901">
      <w:pPr>
        <w:pStyle w:val="ListParagraph"/>
        <w:numPr>
          <w:ilvl w:val="0"/>
          <w:numId w:val="14"/>
        </w:numPr>
        <w:spacing w:line="276" w:lineRule="auto"/>
        <w:rPr>
          <w:rFonts w:ascii="Times New Roman" w:hAnsi="Times New Roman" w:cs="Times New Roman"/>
        </w:rPr>
      </w:pPr>
      <w:r w:rsidRPr="003C5480">
        <w:rPr>
          <w:rFonts w:ascii="Times New Roman" w:hAnsi="Times New Roman" w:cs="Times New Roman"/>
        </w:rPr>
        <w:t>The map provides a clear overview of global disparities in GDP and literacy, helping users identify patterns across regions and categories.</w:t>
      </w:r>
    </w:p>
    <w:p w14:paraId="7BC7CE3E" w14:textId="77777777" w:rsidR="00B81E56" w:rsidRPr="003C5480" w:rsidRDefault="00B81E56" w:rsidP="00B81E56">
      <w:pPr>
        <w:spacing w:line="240" w:lineRule="auto"/>
        <w:rPr>
          <w:rFonts w:ascii="Times New Roman" w:hAnsi="Times New Roman" w:cs="Times New Roman"/>
          <w:b/>
          <w:bCs/>
        </w:rPr>
      </w:pPr>
      <w:r w:rsidRPr="003C5480">
        <w:rPr>
          <w:rFonts w:ascii="Times New Roman" w:hAnsi="Times New Roman" w:cs="Times New Roman"/>
          <w:b/>
          <w:bCs/>
        </w:rPr>
        <w:t>Pie Chart</w:t>
      </w:r>
    </w:p>
    <w:p w14:paraId="3B4019C2" w14:textId="77777777" w:rsidR="00B81E56" w:rsidRPr="003C5480" w:rsidRDefault="00B81E56" w:rsidP="00A31901">
      <w:pPr>
        <w:spacing w:line="276" w:lineRule="auto"/>
        <w:jc w:val="both"/>
        <w:rPr>
          <w:rFonts w:ascii="Times New Roman" w:hAnsi="Times New Roman" w:cs="Times New Roman"/>
        </w:rPr>
      </w:pPr>
      <w:r w:rsidRPr="003C5480">
        <w:rPr>
          <w:rFonts w:ascii="Times New Roman" w:hAnsi="Times New Roman" w:cs="Times New Roman"/>
        </w:rPr>
        <w:t>Pie charts provide a clear visual representation of proportions within a whole, making it easy to compare the relative sizes of different categories. They help users quickly identify the largest or smallest segments and assess the distribution of data across various categories.</w:t>
      </w:r>
    </w:p>
    <w:p w14:paraId="2528FD45" w14:textId="77777777" w:rsidR="00B81E56" w:rsidRPr="003C5480" w:rsidRDefault="00B81E56" w:rsidP="00B81E56">
      <w:pPr>
        <w:spacing w:line="240" w:lineRule="auto"/>
        <w:jc w:val="center"/>
        <w:rPr>
          <w:rFonts w:ascii="Times New Roman" w:hAnsi="Times New Roman" w:cs="Times New Roman"/>
        </w:rPr>
      </w:pPr>
      <w:r w:rsidRPr="003C5480">
        <w:rPr>
          <w:rFonts w:ascii="Times New Roman" w:hAnsi="Times New Roman" w:cs="Times New Roman"/>
          <w:noProof/>
        </w:rPr>
        <w:lastRenderedPageBreak/>
        <w:drawing>
          <wp:inline distT="0" distB="0" distL="0" distR="0" wp14:anchorId="0B1FC5A8" wp14:editId="4C689022">
            <wp:extent cx="5508000" cy="2121794"/>
            <wp:effectExtent l="0" t="0" r="0" b="0"/>
            <wp:docPr id="134827138" name="Picture 5"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7138" name="Picture 5" descr="A screenshot of a graph&#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08000" cy="2121794"/>
                    </a:xfrm>
                    <a:prstGeom prst="rect">
                      <a:avLst/>
                    </a:prstGeom>
                  </pic:spPr>
                </pic:pic>
              </a:graphicData>
            </a:graphic>
          </wp:inline>
        </w:drawing>
      </w:r>
    </w:p>
    <w:p w14:paraId="30891915" w14:textId="77777777" w:rsidR="00B81E56" w:rsidRPr="003C5480" w:rsidRDefault="00B81E56" w:rsidP="00A31901">
      <w:pPr>
        <w:pStyle w:val="ListParagraph"/>
        <w:numPr>
          <w:ilvl w:val="0"/>
          <w:numId w:val="15"/>
        </w:numPr>
        <w:spacing w:line="276" w:lineRule="auto"/>
        <w:rPr>
          <w:rFonts w:ascii="Times New Roman" w:hAnsi="Times New Roman" w:cs="Times New Roman"/>
        </w:rPr>
      </w:pPr>
      <w:r w:rsidRPr="003C5480">
        <w:rPr>
          <w:rFonts w:ascii="Times New Roman" w:hAnsi="Times New Roman" w:cs="Times New Roman"/>
        </w:rPr>
        <w:t>A pie chart was created to show sector-wise GDP contribution (Agriculture, Industry, and Services) by region.</w:t>
      </w:r>
    </w:p>
    <w:p w14:paraId="16940C61" w14:textId="77777777" w:rsidR="00B81E56" w:rsidRPr="003C5480" w:rsidRDefault="00B81E56" w:rsidP="00A31901">
      <w:pPr>
        <w:pStyle w:val="ListParagraph"/>
        <w:numPr>
          <w:ilvl w:val="0"/>
          <w:numId w:val="15"/>
        </w:numPr>
        <w:spacing w:line="276" w:lineRule="auto"/>
        <w:rPr>
          <w:rFonts w:ascii="Times New Roman" w:hAnsi="Times New Roman" w:cs="Times New Roman"/>
        </w:rPr>
      </w:pPr>
      <w:r w:rsidRPr="003C5480">
        <w:rPr>
          <w:rFonts w:ascii="Times New Roman" w:hAnsi="Times New Roman" w:cs="Times New Roman"/>
        </w:rPr>
        <w:t>Each sector is represented by a distinct color to make interpretation easier.</w:t>
      </w:r>
    </w:p>
    <w:p w14:paraId="48AB9F3C" w14:textId="77777777" w:rsidR="00B81E56" w:rsidRPr="003C5480" w:rsidRDefault="00B81E56" w:rsidP="00A31901">
      <w:pPr>
        <w:pStyle w:val="ListParagraph"/>
        <w:numPr>
          <w:ilvl w:val="0"/>
          <w:numId w:val="15"/>
        </w:numPr>
        <w:spacing w:line="276" w:lineRule="auto"/>
        <w:rPr>
          <w:rFonts w:ascii="Times New Roman" w:hAnsi="Times New Roman" w:cs="Times New Roman"/>
        </w:rPr>
      </w:pPr>
      <w:r w:rsidRPr="003C5480">
        <w:rPr>
          <w:rFonts w:ascii="Times New Roman" w:hAnsi="Times New Roman" w:cs="Times New Roman"/>
        </w:rPr>
        <w:t>A region filter allows users to focus on specific areas and view how each sector contributes to the regional GDP, summing to 100%.</w:t>
      </w:r>
    </w:p>
    <w:p w14:paraId="7B088AE6" w14:textId="77777777" w:rsidR="00B81E56" w:rsidRPr="003C5480" w:rsidRDefault="00B81E56" w:rsidP="00A31901">
      <w:pPr>
        <w:pStyle w:val="ListParagraph"/>
        <w:numPr>
          <w:ilvl w:val="0"/>
          <w:numId w:val="15"/>
        </w:numPr>
        <w:spacing w:line="276" w:lineRule="auto"/>
        <w:rPr>
          <w:rFonts w:ascii="Times New Roman" w:hAnsi="Times New Roman" w:cs="Times New Roman"/>
        </w:rPr>
      </w:pPr>
      <w:r w:rsidRPr="003C5480">
        <w:rPr>
          <w:rFonts w:ascii="Times New Roman" w:hAnsi="Times New Roman" w:cs="Times New Roman"/>
        </w:rPr>
        <w:t>A country filter enables users to see how much a selected country contributes to each sector in the region, but the percentages are based on the overall total and may not sum to 100%.</w:t>
      </w:r>
    </w:p>
    <w:p w14:paraId="11C58C0C" w14:textId="77777777" w:rsidR="00B81E56" w:rsidRPr="003C5480" w:rsidRDefault="00B81E56" w:rsidP="00A31901">
      <w:pPr>
        <w:pStyle w:val="ListParagraph"/>
        <w:numPr>
          <w:ilvl w:val="0"/>
          <w:numId w:val="15"/>
        </w:numPr>
        <w:spacing w:line="276" w:lineRule="auto"/>
        <w:rPr>
          <w:rFonts w:ascii="Times New Roman" w:hAnsi="Times New Roman" w:cs="Times New Roman"/>
        </w:rPr>
      </w:pPr>
      <w:r w:rsidRPr="003C5480">
        <w:rPr>
          <w:rFonts w:ascii="Times New Roman" w:hAnsi="Times New Roman" w:cs="Times New Roman"/>
        </w:rPr>
        <w:t>This chart helps users compare sector dominance within a region and evaluate how individual countries contribute to global sectoral GDP.</w:t>
      </w:r>
    </w:p>
    <w:p w14:paraId="629A70D0" w14:textId="77777777" w:rsidR="00B81E56" w:rsidRPr="003C5480" w:rsidRDefault="00B81E56" w:rsidP="00B81E56">
      <w:pPr>
        <w:spacing w:line="240" w:lineRule="auto"/>
        <w:rPr>
          <w:rFonts w:ascii="Times New Roman" w:hAnsi="Times New Roman" w:cs="Times New Roman"/>
        </w:rPr>
      </w:pPr>
      <w:r w:rsidRPr="003C5480">
        <w:rPr>
          <w:rFonts w:ascii="Times New Roman" w:hAnsi="Times New Roman" w:cs="Times New Roman"/>
          <w:b/>
          <w:bCs/>
        </w:rPr>
        <w:t>Key Performance Indicators (KPIs)</w:t>
      </w:r>
    </w:p>
    <w:p w14:paraId="59E6CE34" w14:textId="77777777" w:rsidR="00B81E56" w:rsidRPr="003C5480" w:rsidRDefault="00B81E56" w:rsidP="00A31901">
      <w:pPr>
        <w:spacing w:line="276" w:lineRule="auto"/>
        <w:jc w:val="both"/>
        <w:rPr>
          <w:rFonts w:ascii="Times New Roman" w:hAnsi="Times New Roman" w:cs="Times New Roman"/>
        </w:rPr>
      </w:pPr>
      <w:r w:rsidRPr="003C5480">
        <w:rPr>
          <w:rFonts w:ascii="Times New Roman" w:hAnsi="Times New Roman" w:cs="Times New Roman"/>
        </w:rPr>
        <w:t xml:space="preserve">Key Performance Indicators (KPIs) provide a quick overview of critical metrics, highlighting top performers and global averages. They help users monitor trends and compare individual data points against benchmarks </w:t>
      </w:r>
      <w:proofErr w:type="gramStart"/>
      <w:r w:rsidRPr="003C5480">
        <w:rPr>
          <w:rFonts w:ascii="Times New Roman" w:hAnsi="Times New Roman" w:cs="Times New Roman"/>
        </w:rPr>
        <w:t>at a glance</w:t>
      </w:r>
      <w:proofErr w:type="gramEnd"/>
      <w:r w:rsidRPr="003C5480">
        <w:rPr>
          <w:rFonts w:ascii="Times New Roman" w:hAnsi="Times New Roman" w:cs="Times New Roman"/>
        </w:rPr>
        <w:t>.</w:t>
      </w:r>
    </w:p>
    <w:p w14:paraId="06817749" w14:textId="77777777" w:rsidR="00B81E56" w:rsidRPr="003C5480" w:rsidRDefault="00B81E56" w:rsidP="00B81E56">
      <w:pPr>
        <w:rPr>
          <w:rFonts w:ascii="Times New Roman" w:hAnsi="Times New Roman" w:cs="Times New Roman"/>
        </w:rPr>
      </w:pPr>
      <w:r w:rsidRPr="003C5480">
        <w:rPr>
          <w:rFonts w:ascii="Times New Roman" w:hAnsi="Times New Roman" w:cs="Times New Roman"/>
          <w:noProof/>
        </w:rPr>
        <w:drawing>
          <wp:anchor distT="0" distB="0" distL="114300" distR="114300" simplePos="0" relativeHeight="251660288" behindDoc="1" locked="0" layoutInCell="1" allowOverlap="1" wp14:anchorId="45CF9F82" wp14:editId="626E3F91">
            <wp:simplePos x="0" y="0"/>
            <wp:positionH relativeFrom="column">
              <wp:posOffset>2936240</wp:posOffset>
            </wp:positionH>
            <wp:positionV relativeFrom="paragraph">
              <wp:posOffset>4445</wp:posOffset>
            </wp:positionV>
            <wp:extent cx="3348000" cy="1304071"/>
            <wp:effectExtent l="0" t="0" r="5080" b="0"/>
            <wp:wrapTight wrapText="bothSides">
              <wp:wrapPolygon edited="0">
                <wp:start x="0" y="0"/>
                <wp:lineTo x="0" y="21148"/>
                <wp:lineTo x="21510" y="21148"/>
                <wp:lineTo x="21510" y="0"/>
                <wp:lineTo x="0" y="0"/>
              </wp:wrapPolygon>
            </wp:wrapTight>
            <wp:docPr id="118775158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51586" name="Picture 4"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48000" cy="1304071"/>
                    </a:xfrm>
                    <a:prstGeom prst="rect">
                      <a:avLst/>
                    </a:prstGeom>
                  </pic:spPr>
                </pic:pic>
              </a:graphicData>
            </a:graphic>
            <wp14:sizeRelH relativeFrom="margin">
              <wp14:pctWidth>0</wp14:pctWidth>
            </wp14:sizeRelH>
            <wp14:sizeRelV relativeFrom="margin">
              <wp14:pctHeight>0</wp14:pctHeight>
            </wp14:sizeRelV>
          </wp:anchor>
        </w:drawing>
      </w:r>
      <w:r w:rsidRPr="003C5480">
        <w:rPr>
          <w:rFonts w:ascii="Times New Roman" w:hAnsi="Times New Roman" w:cs="Times New Roman"/>
          <w:noProof/>
        </w:rPr>
        <w:drawing>
          <wp:inline distT="0" distB="0" distL="0" distR="0" wp14:anchorId="7B3ABCB3" wp14:editId="3A898800">
            <wp:extent cx="2712720" cy="1367155"/>
            <wp:effectExtent l="0" t="0" r="0" b="4445"/>
            <wp:docPr id="2003290657" name="Picture 3"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90657" name="Picture 3" descr="A screenshot of a web page&#10;&#10;AI-generated content may be incorrect."/>
                    <pic:cNvPicPr/>
                  </pic:nvPicPr>
                  <pic:blipFill rotWithShape="1">
                    <a:blip r:embed="rId12" cstate="print">
                      <a:extLst>
                        <a:ext uri="{28A0092B-C50C-407E-A947-70E740481C1C}">
                          <a14:useLocalDpi xmlns:a14="http://schemas.microsoft.com/office/drawing/2010/main" val="0"/>
                        </a:ext>
                      </a:extLst>
                    </a:blip>
                    <a:srcRect l="1205" r="36185"/>
                    <a:stretch/>
                  </pic:blipFill>
                  <pic:spPr bwMode="auto">
                    <a:xfrm>
                      <a:off x="0" y="0"/>
                      <a:ext cx="2734444" cy="1378103"/>
                    </a:xfrm>
                    <a:prstGeom prst="rect">
                      <a:avLst/>
                    </a:prstGeom>
                    <a:ln>
                      <a:noFill/>
                    </a:ln>
                    <a:extLst>
                      <a:ext uri="{53640926-AAD7-44D8-BBD7-CCE9431645EC}">
                        <a14:shadowObscured xmlns:a14="http://schemas.microsoft.com/office/drawing/2010/main"/>
                      </a:ext>
                    </a:extLst>
                  </pic:spPr>
                </pic:pic>
              </a:graphicData>
            </a:graphic>
          </wp:inline>
        </w:drawing>
      </w:r>
    </w:p>
    <w:p w14:paraId="2FC9EF8E" w14:textId="77777777" w:rsidR="00B81E56" w:rsidRPr="003C5480" w:rsidRDefault="00B81E56" w:rsidP="00A31901">
      <w:pPr>
        <w:pStyle w:val="ListParagraph"/>
        <w:numPr>
          <w:ilvl w:val="0"/>
          <w:numId w:val="16"/>
        </w:numPr>
        <w:spacing w:line="276" w:lineRule="auto"/>
        <w:jc w:val="both"/>
        <w:rPr>
          <w:rFonts w:ascii="Times New Roman" w:hAnsi="Times New Roman" w:cs="Times New Roman"/>
        </w:rPr>
      </w:pPr>
      <w:r w:rsidRPr="003C5480">
        <w:rPr>
          <w:rFonts w:ascii="Times New Roman" w:hAnsi="Times New Roman" w:cs="Times New Roman"/>
        </w:rPr>
        <w:t>Comparison of KPIs (Global Average GDP and Regional Average GDP) helps identify economic positioning of a region relative to the global benchmark.</w:t>
      </w:r>
    </w:p>
    <w:p w14:paraId="70F7F1BA" w14:textId="77777777" w:rsidR="00B81E56" w:rsidRPr="003C5480" w:rsidRDefault="00B81E56" w:rsidP="00A31901">
      <w:pPr>
        <w:pStyle w:val="ListParagraph"/>
        <w:numPr>
          <w:ilvl w:val="0"/>
          <w:numId w:val="16"/>
        </w:numPr>
        <w:spacing w:line="276" w:lineRule="auto"/>
        <w:jc w:val="both"/>
        <w:rPr>
          <w:rFonts w:ascii="Times New Roman" w:hAnsi="Times New Roman" w:cs="Times New Roman"/>
        </w:rPr>
      </w:pPr>
      <w:r w:rsidRPr="003C5480">
        <w:rPr>
          <w:rFonts w:ascii="Times New Roman" w:hAnsi="Times New Roman" w:cs="Times New Roman"/>
        </w:rPr>
        <w:t>If the Regional Average GDP is higher than the Global Average GDP, the region may be economically advanced or more developed.</w:t>
      </w:r>
    </w:p>
    <w:p w14:paraId="73014FEC" w14:textId="77777777" w:rsidR="00B81E56" w:rsidRPr="003C5480" w:rsidRDefault="00B81E56" w:rsidP="00A31901">
      <w:pPr>
        <w:pStyle w:val="ListParagraph"/>
        <w:numPr>
          <w:ilvl w:val="0"/>
          <w:numId w:val="16"/>
        </w:numPr>
        <w:spacing w:line="276" w:lineRule="auto"/>
        <w:jc w:val="both"/>
        <w:rPr>
          <w:rFonts w:ascii="Times New Roman" w:hAnsi="Times New Roman" w:cs="Times New Roman"/>
        </w:rPr>
      </w:pPr>
      <w:r w:rsidRPr="003C5480">
        <w:rPr>
          <w:rFonts w:ascii="Times New Roman" w:hAnsi="Times New Roman" w:cs="Times New Roman"/>
        </w:rPr>
        <w:t>If the Regional Average GDP is lower than the Global Average GDP, it may suggest economic challenges or a developing status.</w:t>
      </w:r>
    </w:p>
    <w:p w14:paraId="14640B65" w14:textId="77777777" w:rsidR="00B81E56" w:rsidRPr="003C5480" w:rsidRDefault="00B81E56" w:rsidP="00A31901">
      <w:pPr>
        <w:pStyle w:val="ListParagraph"/>
        <w:numPr>
          <w:ilvl w:val="0"/>
          <w:numId w:val="16"/>
        </w:numPr>
        <w:spacing w:line="276" w:lineRule="auto"/>
        <w:jc w:val="both"/>
        <w:rPr>
          <w:rFonts w:ascii="Times New Roman" w:hAnsi="Times New Roman" w:cs="Times New Roman"/>
        </w:rPr>
      </w:pPr>
      <w:r w:rsidRPr="003C5480">
        <w:rPr>
          <w:rFonts w:ascii="Times New Roman" w:hAnsi="Times New Roman" w:cs="Times New Roman"/>
        </w:rPr>
        <w:lastRenderedPageBreak/>
        <w:t>The difference between the two KPIs highlights disparities and helps prioritize focus areas for analysis or policy.</w:t>
      </w:r>
    </w:p>
    <w:p w14:paraId="5D15E281" w14:textId="77777777" w:rsidR="00B81E56" w:rsidRPr="003C5480" w:rsidRDefault="00B81E56" w:rsidP="00A31901">
      <w:pPr>
        <w:pStyle w:val="ListParagraph"/>
        <w:numPr>
          <w:ilvl w:val="0"/>
          <w:numId w:val="16"/>
        </w:numPr>
        <w:spacing w:line="276" w:lineRule="auto"/>
        <w:jc w:val="both"/>
        <w:rPr>
          <w:rFonts w:ascii="Times New Roman" w:hAnsi="Times New Roman" w:cs="Times New Roman"/>
        </w:rPr>
      </w:pPr>
      <w:r w:rsidRPr="003C5480">
        <w:rPr>
          <w:rFonts w:ascii="Times New Roman" w:hAnsi="Times New Roman" w:cs="Times New Roman"/>
        </w:rPr>
        <w:t>Dynamic filtering by region updates the KPI, enabling real-time comparisons and targeted insights.</w:t>
      </w:r>
    </w:p>
    <w:p w14:paraId="2B9F4D46" w14:textId="77777777" w:rsidR="00B81E56" w:rsidRPr="003C5480" w:rsidRDefault="00B81E56" w:rsidP="00B81E56">
      <w:pPr>
        <w:spacing w:line="240" w:lineRule="auto"/>
        <w:rPr>
          <w:rFonts w:ascii="Times New Roman" w:hAnsi="Times New Roman" w:cs="Times New Roman"/>
          <w:b/>
          <w:bCs/>
        </w:rPr>
      </w:pPr>
      <w:r w:rsidRPr="003C5480">
        <w:rPr>
          <w:rFonts w:ascii="Times New Roman" w:hAnsi="Times New Roman" w:cs="Times New Roman"/>
          <w:b/>
          <w:bCs/>
        </w:rPr>
        <w:t>Bubble Plot</w:t>
      </w:r>
    </w:p>
    <w:p w14:paraId="19644B2D" w14:textId="77777777" w:rsidR="00B81E56" w:rsidRDefault="00B81E56" w:rsidP="00A31901">
      <w:pPr>
        <w:spacing w:line="276" w:lineRule="auto"/>
        <w:jc w:val="both"/>
        <w:rPr>
          <w:rFonts w:ascii="Times New Roman" w:hAnsi="Times New Roman" w:cs="Times New Roman"/>
        </w:rPr>
      </w:pPr>
      <w:r w:rsidRPr="003C5480">
        <w:rPr>
          <w:rFonts w:ascii="Times New Roman" w:hAnsi="Times New Roman" w:cs="Times New Roman"/>
        </w:rPr>
        <w:t>Bubble plots provide a visual summary of multivariate data, using position and size to compare multiple metrics at once. They help users quickly identify patterns, outliers, and relationships between variables, making them ideal for highlighting the impact or scale of a specific factor across categories.</w:t>
      </w:r>
    </w:p>
    <w:p w14:paraId="6A6FE4E4" w14:textId="61ACEE05" w:rsidR="008935AC" w:rsidRPr="003C5480" w:rsidRDefault="008935AC" w:rsidP="008935AC">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423424EF" wp14:editId="6579CCF9">
            <wp:extent cx="5140948" cy="2088000"/>
            <wp:effectExtent l="0" t="0" r="3175" b="7620"/>
            <wp:docPr id="187467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79318" name="Picture 18746793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0948" cy="2088000"/>
                    </a:xfrm>
                    <a:prstGeom prst="rect">
                      <a:avLst/>
                    </a:prstGeom>
                  </pic:spPr>
                </pic:pic>
              </a:graphicData>
            </a:graphic>
          </wp:inline>
        </w:drawing>
      </w:r>
    </w:p>
    <w:p w14:paraId="46A1637C" w14:textId="77777777" w:rsidR="00B81E56" w:rsidRPr="003C5480" w:rsidRDefault="00B81E56" w:rsidP="00A31901">
      <w:pPr>
        <w:pStyle w:val="ListParagraph"/>
        <w:numPr>
          <w:ilvl w:val="0"/>
          <w:numId w:val="17"/>
        </w:numPr>
        <w:spacing w:line="276" w:lineRule="auto"/>
        <w:jc w:val="both"/>
        <w:rPr>
          <w:rFonts w:ascii="Times New Roman" w:hAnsi="Times New Roman" w:cs="Times New Roman"/>
        </w:rPr>
      </w:pPr>
      <w:r w:rsidRPr="003C5480">
        <w:rPr>
          <w:rFonts w:ascii="Times New Roman" w:hAnsi="Times New Roman" w:cs="Times New Roman"/>
        </w:rPr>
        <w:t>A bubble plot was created to show agricultural sector contribution to GDP across countries.</w:t>
      </w:r>
    </w:p>
    <w:p w14:paraId="38726729" w14:textId="77777777" w:rsidR="00B81E56" w:rsidRPr="003C5480" w:rsidRDefault="00B81E56" w:rsidP="00A31901">
      <w:pPr>
        <w:pStyle w:val="ListParagraph"/>
        <w:numPr>
          <w:ilvl w:val="0"/>
          <w:numId w:val="17"/>
        </w:numPr>
        <w:spacing w:line="276" w:lineRule="auto"/>
        <w:jc w:val="both"/>
        <w:rPr>
          <w:rFonts w:ascii="Times New Roman" w:hAnsi="Times New Roman" w:cs="Times New Roman"/>
        </w:rPr>
      </w:pPr>
      <w:r w:rsidRPr="003C5480">
        <w:rPr>
          <w:rFonts w:ascii="Times New Roman" w:hAnsi="Times New Roman" w:cs="Times New Roman"/>
        </w:rPr>
        <w:t>The size of each bubble represents how much agriculture contributes to that country's GDP.</w:t>
      </w:r>
    </w:p>
    <w:p w14:paraId="17EC64F1" w14:textId="77777777" w:rsidR="00B81E56" w:rsidRPr="003C5480" w:rsidRDefault="00B81E56" w:rsidP="00A31901">
      <w:pPr>
        <w:pStyle w:val="ListParagraph"/>
        <w:numPr>
          <w:ilvl w:val="0"/>
          <w:numId w:val="17"/>
        </w:numPr>
        <w:spacing w:line="276" w:lineRule="auto"/>
        <w:jc w:val="both"/>
        <w:rPr>
          <w:rFonts w:ascii="Times New Roman" w:hAnsi="Times New Roman" w:cs="Times New Roman"/>
        </w:rPr>
      </w:pPr>
      <w:r w:rsidRPr="003C5480">
        <w:rPr>
          <w:rFonts w:ascii="Times New Roman" w:hAnsi="Times New Roman" w:cs="Times New Roman"/>
        </w:rPr>
        <w:t>Countries are grouped by their dominant climate type (e.g., tropical, temperate, hot) for environmental comparison.</w:t>
      </w:r>
    </w:p>
    <w:p w14:paraId="62E92B3E" w14:textId="77777777" w:rsidR="00B81E56" w:rsidRPr="003C5480" w:rsidRDefault="00B81E56" w:rsidP="00A31901">
      <w:pPr>
        <w:pStyle w:val="ListParagraph"/>
        <w:numPr>
          <w:ilvl w:val="0"/>
          <w:numId w:val="17"/>
        </w:numPr>
        <w:spacing w:line="276" w:lineRule="auto"/>
        <w:jc w:val="both"/>
        <w:rPr>
          <w:rFonts w:ascii="Times New Roman" w:hAnsi="Times New Roman" w:cs="Times New Roman"/>
        </w:rPr>
      </w:pPr>
      <w:r w:rsidRPr="003C5480">
        <w:rPr>
          <w:rFonts w:ascii="Times New Roman" w:hAnsi="Times New Roman" w:cs="Times New Roman"/>
        </w:rPr>
        <w:t>The plot dynamically updates based on the selected region, highlighting the top contributing country.</w:t>
      </w:r>
    </w:p>
    <w:p w14:paraId="262CE47C" w14:textId="77777777" w:rsidR="00B81E56" w:rsidRPr="003C5480" w:rsidRDefault="00B81E56" w:rsidP="00A31901">
      <w:pPr>
        <w:pStyle w:val="ListParagraph"/>
        <w:numPr>
          <w:ilvl w:val="0"/>
          <w:numId w:val="17"/>
        </w:numPr>
        <w:spacing w:line="276" w:lineRule="auto"/>
        <w:jc w:val="both"/>
        <w:rPr>
          <w:rFonts w:ascii="Times New Roman" w:hAnsi="Times New Roman" w:cs="Times New Roman"/>
        </w:rPr>
      </w:pPr>
      <w:r w:rsidRPr="003C5480">
        <w:rPr>
          <w:rFonts w:ascii="Times New Roman" w:hAnsi="Times New Roman" w:cs="Times New Roman"/>
        </w:rPr>
        <w:t>Top countries in each climate category are labeled inside the bubble for easy identification.</w:t>
      </w:r>
    </w:p>
    <w:p w14:paraId="23461F4C" w14:textId="77777777" w:rsidR="00B81E56" w:rsidRPr="003C5480" w:rsidRDefault="00B81E56" w:rsidP="00A31901">
      <w:pPr>
        <w:pStyle w:val="ListParagraph"/>
        <w:numPr>
          <w:ilvl w:val="0"/>
          <w:numId w:val="17"/>
        </w:numPr>
        <w:spacing w:line="276" w:lineRule="auto"/>
        <w:jc w:val="both"/>
        <w:rPr>
          <w:rFonts w:ascii="Times New Roman" w:hAnsi="Times New Roman" w:cs="Times New Roman"/>
        </w:rPr>
      </w:pPr>
      <w:r w:rsidRPr="003C5480">
        <w:rPr>
          <w:rFonts w:ascii="Times New Roman" w:hAnsi="Times New Roman" w:cs="Times New Roman"/>
        </w:rPr>
        <w:t>This visualization helps identify which climates support stronger agricultural economies.</w:t>
      </w:r>
    </w:p>
    <w:p w14:paraId="542B6D91" w14:textId="77777777" w:rsidR="00B81E56" w:rsidRPr="003C5480" w:rsidRDefault="00B81E56" w:rsidP="00B81E56">
      <w:pPr>
        <w:spacing w:line="240" w:lineRule="auto"/>
        <w:jc w:val="both"/>
        <w:rPr>
          <w:rFonts w:ascii="Times New Roman" w:hAnsi="Times New Roman" w:cs="Times New Roman"/>
          <w:b/>
          <w:bCs/>
        </w:rPr>
      </w:pPr>
      <w:r w:rsidRPr="003C5480">
        <w:rPr>
          <w:rFonts w:ascii="Times New Roman" w:hAnsi="Times New Roman" w:cs="Times New Roman"/>
          <w:b/>
          <w:bCs/>
        </w:rPr>
        <w:t>Scatter plot</w:t>
      </w:r>
    </w:p>
    <w:p w14:paraId="21172E0B" w14:textId="77777777" w:rsidR="00B81E56" w:rsidRPr="003C5480" w:rsidRDefault="00B81E56" w:rsidP="00A31901">
      <w:pPr>
        <w:spacing w:line="276" w:lineRule="auto"/>
        <w:jc w:val="both"/>
        <w:rPr>
          <w:rFonts w:ascii="Times New Roman" w:hAnsi="Times New Roman" w:cs="Times New Roman"/>
        </w:rPr>
      </w:pPr>
      <w:r w:rsidRPr="003C5480">
        <w:rPr>
          <w:rFonts w:ascii="Times New Roman" w:hAnsi="Times New Roman" w:cs="Times New Roman"/>
        </w:rPr>
        <w:t>Scatter plots are effective for exploring relationships between two numerical variables. They help users identify trends, clusters, and correlations, making them ideal for visualizing patterns, comparing groups, and spotting outliers in the data.</w:t>
      </w:r>
    </w:p>
    <w:p w14:paraId="5BF9FD46" w14:textId="7F213A3A" w:rsidR="00002ADC" w:rsidRPr="00002ADC" w:rsidRDefault="00002ADC" w:rsidP="00002ADC">
      <w:pPr>
        <w:spacing w:line="276"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38C3AC7F" wp14:editId="45BD4D7E">
            <wp:extent cx="4389368" cy="2088000"/>
            <wp:effectExtent l="0" t="0" r="0" b="7620"/>
            <wp:docPr id="1527110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10122" name="Picture 152711012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89368" cy="2088000"/>
                    </a:xfrm>
                    <a:prstGeom prst="rect">
                      <a:avLst/>
                    </a:prstGeom>
                  </pic:spPr>
                </pic:pic>
              </a:graphicData>
            </a:graphic>
          </wp:inline>
        </w:drawing>
      </w:r>
    </w:p>
    <w:p w14:paraId="7B0AA2BF" w14:textId="420F31E5" w:rsidR="00B81E56" w:rsidRPr="003C5480" w:rsidRDefault="00B81E56" w:rsidP="00A31901">
      <w:pPr>
        <w:pStyle w:val="ListParagraph"/>
        <w:numPr>
          <w:ilvl w:val="0"/>
          <w:numId w:val="18"/>
        </w:numPr>
        <w:spacing w:line="276" w:lineRule="auto"/>
        <w:jc w:val="both"/>
        <w:rPr>
          <w:rFonts w:ascii="Times New Roman" w:hAnsi="Times New Roman" w:cs="Times New Roman"/>
        </w:rPr>
      </w:pPr>
      <w:r w:rsidRPr="003C5480">
        <w:rPr>
          <w:rFonts w:ascii="Times New Roman" w:hAnsi="Times New Roman" w:cs="Times New Roman"/>
        </w:rPr>
        <w:t>Scatter plots were created to explore the relationship between GDP and sectoral contributions (agriculture, industry, and services).</w:t>
      </w:r>
    </w:p>
    <w:p w14:paraId="62127099" w14:textId="77777777" w:rsidR="00B81E56" w:rsidRPr="003C5480" w:rsidRDefault="00B81E56" w:rsidP="00A31901">
      <w:pPr>
        <w:pStyle w:val="ListParagraph"/>
        <w:numPr>
          <w:ilvl w:val="0"/>
          <w:numId w:val="18"/>
        </w:numPr>
        <w:spacing w:line="276" w:lineRule="auto"/>
        <w:jc w:val="both"/>
        <w:rPr>
          <w:rFonts w:ascii="Times New Roman" w:hAnsi="Times New Roman" w:cs="Times New Roman"/>
        </w:rPr>
      </w:pPr>
      <w:r w:rsidRPr="003C5480">
        <w:rPr>
          <w:rFonts w:ascii="Times New Roman" w:hAnsi="Times New Roman" w:cs="Times New Roman"/>
        </w:rPr>
        <w:t>Each dot represents a country, allowing for a country-level comparison.</w:t>
      </w:r>
    </w:p>
    <w:p w14:paraId="7876771E" w14:textId="77777777" w:rsidR="00B81E56" w:rsidRPr="003C5480" w:rsidRDefault="00B81E56" w:rsidP="00A31901">
      <w:pPr>
        <w:pStyle w:val="ListParagraph"/>
        <w:numPr>
          <w:ilvl w:val="0"/>
          <w:numId w:val="18"/>
        </w:numPr>
        <w:spacing w:line="276" w:lineRule="auto"/>
        <w:jc w:val="both"/>
        <w:rPr>
          <w:rFonts w:ascii="Times New Roman" w:hAnsi="Times New Roman" w:cs="Times New Roman"/>
        </w:rPr>
      </w:pPr>
      <w:r w:rsidRPr="003C5480">
        <w:rPr>
          <w:rFonts w:ascii="Times New Roman" w:hAnsi="Times New Roman" w:cs="Times New Roman"/>
        </w:rPr>
        <w:t>Different colors were used to distinguish between the three sectors.</w:t>
      </w:r>
    </w:p>
    <w:p w14:paraId="73C4BC6C" w14:textId="77777777" w:rsidR="00B81E56" w:rsidRPr="003C5480" w:rsidRDefault="00B81E56" w:rsidP="00A31901">
      <w:pPr>
        <w:pStyle w:val="ListParagraph"/>
        <w:numPr>
          <w:ilvl w:val="0"/>
          <w:numId w:val="18"/>
        </w:numPr>
        <w:spacing w:line="276" w:lineRule="auto"/>
        <w:jc w:val="both"/>
        <w:rPr>
          <w:rFonts w:ascii="Times New Roman" w:hAnsi="Times New Roman" w:cs="Times New Roman"/>
        </w:rPr>
      </w:pPr>
      <w:r w:rsidRPr="003C5480">
        <w:rPr>
          <w:rFonts w:ascii="Times New Roman" w:hAnsi="Times New Roman" w:cs="Times New Roman"/>
        </w:rPr>
        <w:t>Trend lines were added for each sector to visualize how GDP varies with its contribution.</w:t>
      </w:r>
    </w:p>
    <w:p w14:paraId="5D7D651B" w14:textId="77777777" w:rsidR="00B81E56" w:rsidRPr="003C5480" w:rsidRDefault="00B81E56" w:rsidP="00A31901">
      <w:pPr>
        <w:pStyle w:val="ListParagraph"/>
        <w:numPr>
          <w:ilvl w:val="0"/>
          <w:numId w:val="18"/>
        </w:numPr>
        <w:spacing w:line="276" w:lineRule="auto"/>
        <w:jc w:val="both"/>
        <w:rPr>
          <w:rFonts w:ascii="Times New Roman" w:hAnsi="Times New Roman" w:cs="Times New Roman"/>
        </w:rPr>
      </w:pPr>
      <w:r w:rsidRPr="003C5480">
        <w:rPr>
          <w:rFonts w:ascii="Times New Roman" w:hAnsi="Times New Roman" w:cs="Times New Roman"/>
        </w:rPr>
        <w:t>The plots help reveal patterns, regional differences, and correlations between sector performance and GDP.</w:t>
      </w:r>
    </w:p>
    <w:p w14:paraId="2E9CAFFA" w14:textId="77777777" w:rsidR="00B81E56" w:rsidRPr="00002ADC" w:rsidRDefault="00B81E56" w:rsidP="00A31901">
      <w:pPr>
        <w:pStyle w:val="Heading2"/>
        <w:rPr>
          <w:rFonts w:ascii="Times New Roman" w:hAnsi="Times New Roman" w:cs="Times New Roman"/>
          <w:b/>
          <w:bCs/>
          <w:sz w:val="28"/>
          <w:szCs w:val="28"/>
        </w:rPr>
      </w:pPr>
      <w:bookmarkStart w:id="6" w:name="_Toc197214250"/>
      <w:r w:rsidRPr="00002ADC">
        <w:rPr>
          <w:rFonts w:ascii="Times New Roman" w:hAnsi="Times New Roman" w:cs="Times New Roman"/>
          <w:b/>
          <w:bCs/>
          <w:sz w:val="28"/>
          <w:szCs w:val="28"/>
        </w:rPr>
        <w:t>2.2 Comparative Visualizations</w:t>
      </w:r>
      <w:bookmarkEnd w:id="6"/>
    </w:p>
    <w:p w14:paraId="4AD1E2FE" w14:textId="77777777" w:rsidR="00BC11A7" w:rsidRDefault="00BC11A7" w:rsidP="00BC11A7">
      <w:pPr>
        <w:spacing w:before="100" w:beforeAutospacing="1" w:after="100" w:afterAutospacing="1" w:line="240" w:lineRule="auto"/>
        <w:rPr>
          <w:rFonts w:ascii="Times New Roman" w:eastAsia="Times New Roman" w:hAnsi="Times New Roman" w:cs="Times New Roman"/>
          <w:kern w:val="0"/>
          <w:lang w:eastAsia="en-IN"/>
          <w14:ligatures w14:val="none"/>
        </w:rPr>
      </w:pPr>
      <w:r w:rsidRPr="00216B5F">
        <w:rPr>
          <w:rFonts w:ascii="Times New Roman" w:eastAsia="Times New Roman" w:hAnsi="Times New Roman" w:cs="Times New Roman"/>
          <w:kern w:val="0"/>
          <w:lang w:eastAsia="en-IN"/>
          <w14:ligatures w14:val="none"/>
        </w:rPr>
        <w:t>To explore trends, patterns, and contrasts across movies, the following visual comparisons were created:</w:t>
      </w:r>
    </w:p>
    <w:p w14:paraId="70FE1079" w14:textId="77777777" w:rsidR="00BC11A7" w:rsidRPr="00B93EA1" w:rsidRDefault="00BC11A7" w:rsidP="00BC11A7">
      <w:pPr>
        <w:pStyle w:val="ListParagraph"/>
        <w:numPr>
          <w:ilvl w:val="0"/>
          <w:numId w:val="48"/>
        </w:numPr>
        <w:rPr>
          <w:rFonts w:ascii="Times New Roman" w:hAnsi="Times New Roman" w:cs="Times New Roman"/>
        </w:rPr>
      </w:pPr>
      <w:r w:rsidRPr="00B93EA1">
        <w:rPr>
          <w:rFonts w:ascii="Times New Roman" w:hAnsi="Times New Roman" w:cs="Times New Roman"/>
          <w:b/>
          <w:bCs/>
        </w:rPr>
        <w:t>Title</w:t>
      </w:r>
      <w:r w:rsidRPr="00B93EA1">
        <w:rPr>
          <w:rFonts w:ascii="Times New Roman" w:hAnsi="Times New Roman" w:cs="Times New Roman"/>
        </w:rPr>
        <w:t xml:space="preserve">: </w:t>
      </w:r>
      <w:r w:rsidRPr="00B93EA1">
        <w:rPr>
          <w:rFonts w:ascii="Times New Roman" w:hAnsi="Times New Roman" w:cs="Times New Roman"/>
          <w:i/>
          <w:iCs/>
        </w:rPr>
        <w:t>Sector Contribution Breakdown by Country</w:t>
      </w:r>
    </w:p>
    <w:p w14:paraId="5DCAE8DE" w14:textId="77777777" w:rsidR="00BC11A7" w:rsidRPr="00B93EA1" w:rsidRDefault="00BC11A7" w:rsidP="00BC11A7">
      <w:pPr>
        <w:pStyle w:val="ListParagraph"/>
        <w:numPr>
          <w:ilvl w:val="0"/>
          <w:numId w:val="48"/>
        </w:numPr>
        <w:rPr>
          <w:rFonts w:ascii="Times New Roman" w:hAnsi="Times New Roman" w:cs="Times New Roman"/>
        </w:rPr>
      </w:pPr>
      <w:r w:rsidRPr="00B93EA1">
        <w:rPr>
          <w:rFonts w:ascii="Times New Roman" w:hAnsi="Times New Roman" w:cs="Times New Roman"/>
          <w:b/>
          <w:bCs/>
        </w:rPr>
        <w:t>Purpose</w:t>
      </w:r>
      <w:r w:rsidRPr="00B93EA1">
        <w:rPr>
          <w:rFonts w:ascii="Times New Roman" w:hAnsi="Times New Roman" w:cs="Times New Roman"/>
        </w:rPr>
        <w:t>: Compares the percentage contribution of agriculture, industry, and services sectors for the top N countries by GDP in each selected region.</w:t>
      </w:r>
    </w:p>
    <w:p w14:paraId="4C5470AD" w14:textId="77777777" w:rsidR="00BC11A7" w:rsidRDefault="00BC11A7" w:rsidP="00BC11A7">
      <w:pPr>
        <w:pStyle w:val="ListParagraph"/>
        <w:numPr>
          <w:ilvl w:val="0"/>
          <w:numId w:val="48"/>
        </w:numPr>
        <w:rPr>
          <w:rFonts w:ascii="Times New Roman" w:hAnsi="Times New Roman" w:cs="Times New Roman"/>
        </w:rPr>
      </w:pPr>
      <w:r w:rsidRPr="00B93EA1">
        <w:rPr>
          <w:rFonts w:ascii="Times New Roman" w:hAnsi="Times New Roman" w:cs="Times New Roman"/>
          <w:b/>
          <w:bCs/>
        </w:rPr>
        <w:t>Visualization Type</w:t>
      </w:r>
      <w:r w:rsidRPr="00B93EA1">
        <w:rPr>
          <w:rFonts w:ascii="Times New Roman" w:hAnsi="Times New Roman" w:cs="Times New Roman"/>
        </w:rPr>
        <w:t xml:space="preserve">: </w:t>
      </w:r>
      <w:r w:rsidRPr="00B93EA1">
        <w:rPr>
          <w:rFonts w:ascii="Times New Roman" w:hAnsi="Times New Roman" w:cs="Times New Roman"/>
          <w:b/>
          <w:bCs/>
        </w:rPr>
        <w:t>Side-by-side bar chart</w:t>
      </w:r>
      <w:r w:rsidRPr="00B93EA1">
        <w:rPr>
          <w:rFonts w:ascii="Times New Roman" w:hAnsi="Times New Roman" w:cs="Times New Roman"/>
        </w:rPr>
        <w:t xml:space="preserve"> — ideal for comparing multiple categories across countries.</w:t>
      </w:r>
    </w:p>
    <w:p w14:paraId="5E73897E" w14:textId="77777777" w:rsidR="00BC11A7" w:rsidRDefault="00BC11A7" w:rsidP="00BC11A7">
      <w:pPr>
        <w:pStyle w:val="ListParagraph"/>
        <w:numPr>
          <w:ilvl w:val="0"/>
          <w:numId w:val="48"/>
        </w:numPr>
        <w:rPr>
          <w:rFonts w:ascii="Times New Roman" w:hAnsi="Times New Roman" w:cs="Times New Roman"/>
        </w:rPr>
      </w:pPr>
      <w:r w:rsidRPr="00B93EA1">
        <w:rPr>
          <w:rFonts w:ascii="Times New Roman" w:hAnsi="Times New Roman" w:cs="Times New Roman"/>
          <w:b/>
          <w:bCs/>
        </w:rPr>
        <w:t>Dynamic Parameter</w:t>
      </w:r>
      <w:r w:rsidRPr="00B93EA1">
        <w:rPr>
          <w:rFonts w:ascii="Times New Roman" w:hAnsi="Times New Roman" w:cs="Times New Roman"/>
        </w:rPr>
        <w:t>: Utilizes a SELECT N parameter to show the top N GDP countries in a region, making the chart adaptable and insightful.</w:t>
      </w:r>
    </w:p>
    <w:p w14:paraId="116E8F27" w14:textId="77777777" w:rsidR="00BC11A7" w:rsidRPr="00B93EA1" w:rsidRDefault="00BC11A7" w:rsidP="00BC11A7">
      <w:pPr>
        <w:pStyle w:val="ListParagraph"/>
        <w:numPr>
          <w:ilvl w:val="0"/>
          <w:numId w:val="48"/>
        </w:numPr>
        <w:rPr>
          <w:rFonts w:ascii="Times New Roman" w:hAnsi="Times New Roman" w:cs="Times New Roman"/>
        </w:rPr>
      </w:pPr>
      <w:r w:rsidRPr="00B93EA1">
        <w:rPr>
          <w:rFonts w:ascii="Times New Roman" w:hAnsi="Times New Roman" w:cs="Times New Roman"/>
          <w:b/>
          <w:bCs/>
        </w:rPr>
        <w:t>Interactivity</w:t>
      </w:r>
      <w:r w:rsidRPr="00B93EA1">
        <w:rPr>
          <w:rFonts w:ascii="Times New Roman" w:hAnsi="Times New Roman" w:cs="Times New Roman"/>
        </w:rPr>
        <w:t>: Includes multi-select filters for region, country, and sector, allowing users to tailor the view based on specific analysis needs.</w:t>
      </w:r>
    </w:p>
    <w:p w14:paraId="59767F9E" w14:textId="77777777" w:rsidR="00BC11A7" w:rsidRPr="003C5480" w:rsidRDefault="00BC11A7" w:rsidP="00BC11A7">
      <w:pPr>
        <w:spacing w:line="24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5B67C58A" wp14:editId="380B5975">
            <wp:extent cx="4894967" cy="2700000"/>
            <wp:effectExtent l="0" t="0" r="1270" b="5715"/>
            <wp:docPr id="979385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8555" name="Picture 97938555"/>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94967" cy="2700000"/>
                    </a:xfrm>
                    <a:prstGeom prst="rect">
                      <a:avLst/>
                    </a:prstGeom>
                  </pic:spPr>
                </pic:pic>
              </a:graphicData>
            </a:graphic>
          </wp:inline>
        </w:drawing>
      </w:r>
    </w:p>
    <w:p w14:paraId="320AAFEF" w14:textId="77777777" w:rsidR="00BC11A7" w:rsidRDefault="00BC11A7" w:rsidP="00BC11A7">
      <w:pPr>
        <w:pStyle w:val="ListParagraph"/>
        <w:numPr>
          <w:ilvl w:val="0"/>
          <w:numId w:val="49"/>
        </w:numPr>
        <w:spacing w:line="240" w:lineRule="auto"/>
        <w:jc w:val="both"/>
        <w:rPr>
          <w:rFonts w:ascii="Times New Roman" w:hAnsi="Times New Roman" w:cs="Times New Roman"/>
          <w:b/>
          <w:bCs/>
        </w:rPr>
      </w:pPr>
      <w:r w:rsidRPr="00B93EA1">
        <w:rPr>
          <w:rFonts w:ascii="Times New Roman" w:hAnsi="Times New Roman" w:cs="Times New Roman"/>
          <w:b/>
          <w:bCs/>
        </w:rPr>
        <w:t>Example View:</w:t>
      </w:r>
    </w:p>
    <w:p w14:paraId="5F0C2E00" w14:textId="77777777" w:rsidR="00BC11A7" w:rsidRPr="00B93EA1" w:rsidRDefault="00BC11A7" w:rsidP="00BC11A7">
      <w:pPr>
        <w:pStyle w:val="ListParagraph"/>
        <w:numPr>
          <w:ilvl w:val="1"/>
          <w:numId w:val="49"/>
        </w:numPr>
        <w:spacing w:line="240" w:lineRule="auto"/>
        <w:jc w:val="both"/>
        <w:rPr>
          <w:rFonts w:ascii="Times New Roman" w:hAnsi="Times New Roman" w:cs="Times New Roman"/>
          <w:b/>
          <w:bCs/>
        </w:rPr>
      </w:pPr>
      <w:r w:rsidRPr="00B93EA1">
        <w:rPr>
          <w:rFonts w:ascii="Times New Roman" w:hAnsi="Times New Roman" w:cs="Times New Roman"/>
          <w:b/>
          <w:bCs/>
        </w:rPr>
        <w:t xml:space="preserve">Region: </w:t>
      </w:r>
      <w:r w:rsidRPr="00B93EA1">
        <w:rPr>
          <w:rFonts w:ascii="Times New Roman" w:hAnsi="Times New Roman" w:cs="Times New Roman"/>
          <w:i/>
          <w:iCs/>
        </w:rPr>
        <w:t>Asia (Ex. Near East)</w:t>
      </w:r>
    </w:p>
    <w:p w14:paraId="714DAF75" w14:textId="77777777" w:rsidR="00BC11A7" w:rsidRDefault="00BC11A7" w:rsidP="00BC11A7">
      <w:pPr>
        <w:pStyle w:val="ListParagraph"/>
        <w:numPr>
          <w:ilvl w:val="1"/>
          <w:numId w:val="49"/>
        </w:numPr>
        <w:spacing w:line="240" w:lineRule="auto"/>
        <w:jc w:val="both"/>
        <w:rPr>
          <w:rFonts w:ascii="Times New Roman" w:hAnsi="Times New Roman" w:cs="Times New Roman"/>
          <w:b/>
          <w:bCs/>
        </w:rPr>
      </w:pPr>
      <w:r w:rsidRPr="00B93EA1">
        <w:rPr>
          <w:rFonts w:ascii="Times New Roman" w:hAnsi="Times New Roman" w:cs="Times New Roman"/>
          <w:b/>
          <w:bCs/>
        </w:rPr>
        <w:t xml:space="preserve">Insight: </w:t>
      </w:r>
      <w:r w:rsidRPr="00B93EA1">
        <w:rPr>
          <w:rFonts w:ascii="Times New Roman" w:hAnsi="Times New Roman" w:cs="Times New Roman"/>
        </w:rPr>
        <w:t>Hong Kong and Japan have the highest GDP per capita in this region.</w:t>
      </w:r>
    </w:p>
    <w:p w14:paraId="46D13241" w14:textId="28FBA668" w:rsidR="00B81E56" w:rsidRPr="00BC11A7" w:rsidRDefault="00BC11A7" w:rsidP="00B81E56">
      <w:pPr>
        <w:pStyle w:val="ListParagraph"/>
        <w:numPr>
          <w:ilvl w:val="1"/>
          <w:numId w:val="49"/>
        </w:numPr>
        <w:spacing w:line="240" w:lineRule="auto"/>
        <w:jc w:val="both"/>
        <w:rPr>
          <w:rFonts w:ascii="Times New Roman" w:hAnsi="Times New Roman" w:cs="Times New Roman"/>
        </w:rPr>
      </w:pPr>
      <w:r w:rsidRPr="00B93EA1">
        <w:rPr>
          <w:rFonts w:ascii="Times New Roman" w:hAnsi="Times New Roman" w:cs="Times New Roman"/>
          <w:b/>
          <w:bCs/>
        </w:rPr>
        <w:t xml:space="preserve">Pattern: </w:t>
      </w:r>
      <w:r w:rsidRPr="00B93EA1">
        <w:rPr>
          <w:rFonts w:ascii="Times New Roman" w:hAnsi="Times New Roman" w:cs="Times New Roman"/>
        </w:rPr>
        <w:t>Both countries are service-driven economies, with the services sector dominating and agriculture contributing the least.</w:t>
      </w:r>
    </w:p>
    <w:p w14:paraId="6281C160" w14:textId="77777777" w:rsidR="00B81E56" w:rsidRPr="00002ADC" w:rsidRDefault="00B81E56" w:rsidP="00A31901">
      <w:pPr>
        <w:pStyle w:val="Heading2"/>
        <w:rPr>
          <w:rFonts w:ascii="Times New Roman" w:hAnsi="Times New Roman" w:cs="Times New Roman"/>
          <w:b/>
          <w:bCs/>
          <w:sz w:val="28"/>
          <w:szCs w:val="28"/>
        </w:rPr>
      </w:pPr>
      <w:bookmarkStart w:id="7" w:name="_Toc197214251"/>
      <w:r w:rsidRPr="00002ADC">
        <w:rPr>
          <w:rFonts w:ascii="Times New Roman" w:hAnsi="Times New Roman" w:cs="Times New Roman"/>
          <w:b/>
          <w:bCs/>
          <w:sz w:val="28"/>
          <w:szCs w:val="28"/>
        </w:rPr>
        <w:t>2.3 Axis Labelling and Scaling</w:t>
      </w:r>
      <w:bookmarkEnd w:id="7"/>
    </w:p>
    <w:p w14:paraId="26E470F2" w14:textId="77777777" w:rsidR="00B81E56" w:rsidRPr="003C5480" w:rsidRDefault="00B81E56" w:rsidP="00A31901">
      <w:pPr>
        <w:pStyle w:val="ListParagraph"/>
        <w:numPr>
          <w:ilvl w:val="0"/>
          <w:numId w:val="19"/>
        </w:numPr>
        <w:spacing w:before="100" w:beforeAutospacing="1" w:after="100" w:afterAutospacing="1" w:line="276" w:lineRule="auto"/>
        <w:jc w:val="both"/>
        <w:rPr>
          <w:rFonts w:ascii="Times New Roman" w:eastAsia="Times New Roman" w:hAnsi="Times New Roman" w:cs="Times New Roman"/>
          <w:kern w:val="0"/>
          <w:lang w:eastAsia="en-IN"/>
          <w14:ligatures w14:val="none"/>
        </w:rPr>
      </w:pPr>
      <w:r w:rsidRPr="003C5480">
        <w:rPr>
          <w:rFonts w:ascii="Times New Roman" w:eastAsia="Times New Roman" w:hAnsi="Times New Roman" w:cs="Times New Roman"/>
          <w:kern w:val="0"/>
          <w:lang w:eastAsia="en-IN"/>
          <w14:ligatures w14:val="none"/>
        </w:rPr>
        <w:t>To evaluate and showcase how axis labeling and scale integrity are applied to ensure accurate, readable, and meaningful data visualizations, referencing Edward Tufte’s principles of Graphical Integrity.</w:t>
      </w:r>
    </w:p>
    <w:p w14:paraId="24CDAB10" w14:textId="77777777" w:rsidR="00B81E56" w:rsidRPr="003C5480" w:rsidRDefault="00B81E56" w:rsidP="00A31901">
      <w:pPr>
        <w:pStyle w:val="ListParagraph"/>
        <w:spacing w:before="100" w:beforeAutospacing="1" w:after="100" w:afterAutospacing="1" w:line="276" w:lineRule="auto"/>
        <w:jc w:val="both"/>
        <w:rPr>
          <w:rFonts w:ascii="Times New Roman" w:eastAsia="Times New Roman" w:hAnsi="Times New Roman" w:cs="Times New Roman"/>
          <w:kern w:val="0"/>
          <w:lang w:eastAsia="en-IN"/>
          <w14:ligatures w14:val="none"/>
        </w:rPr>
      </w:pPr>
    </w:p>
    <w:p w14:paraId="3EDC160D" w14:textId="21A21EFC" w:rsidR="00BC11A7" w:rsidRDefault="00BC11A7" w:rsidP="00002ADC">
      <w:pPr>
        <w:spacing w:before="100" w:beforeAutospacing="1" w:after="100" w:afterAutospacing="1" w:line="240" w:lineRule="auto"/>
        <w:jc w:val="center"/>
        <w:rPr>
          <w:rFonts w:ascii="Times New Roman" w:eastAsia="Times New Roman" w:hAnsi="Times New Roman" w:cs="Times New Roman"/>
          <w:b/>
          <w:bCs/>
          <w:kern w:val="0"/>
          <w:lang w:eastAsia="en-IN"/>
          <w14:ligatures w14:val="none"/>
        </w:rPr>
      </w:pPr>
      <w:r>
        <w:rPr>
          <w:rFonts w:ascii="Times New Roman" w:hAnsi="Times New Roman" w:cs="Times New Roman"/>
          <w:noProof/>
        </w:rPr>
        <w:drawing>
          <wp:inline distT="0" distB="0" distL="0" distR="0" wp14:anchorId="28C53EA2" wp14:editId="667967DB">
            <wp:extent cx="4994800" cy="2376000"/>
            <wp:effectExtent l="0" t="0" r="0" b="5715"/>
            <wp:docPr id="10137136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10122" name="Picture 15271101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94800" cy="2376000"/>
                    </a:xfrm>
                    <a:prstGeom prst="rect">
                      <a:avLst/>
                    </a:prstGeom>
                  </pic:spPr>
                </pic:pic>
              </a:graphicData>
            </a:graphic>
          </wp:inline>
        </w:drawing>
      </w:r>
    </w:p>
    <w:p w14:paraId="24EC1E61" w14:textId="77777777" w:rsidR="008935AC" w:rsidRDefault="008935AC" w:rsidP="00BC11A7">
      <w:pPr>
        <w:spacing w:before="100" w:beforeAutospacing="1" w:after="100" w:afterAutospacing="1" w:line="240" w:lineRule="auto"/>
        <w:rPr>
          <w:rFonts w:ascii="Times New Roman" w:eastAsia="Times New Roman" w:hAnsi="Times New Roman" w:cs="Times New Roman"/>
          <w:b/>
          <w:bCs/>
          <w:kern w:val="0"/>
          <w:lang w:eastAsia="en-IN"/>
          <w14:ligatures w14:val="none"/>
        </w:rPr>
      </w:pPr>
    </w:p>
    <w:p w14:paraId="02F81309" w14:textId="1473435E" w:rsidR="00B81E56" w:rsidRPr="003C5480" w:rsidRDefault="00B81E56" w:rsidP="00BC11A7">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3C5480">
        <w:rPr>
          <w:rFonts w:ascii="Times New Roman" w:eastAsia="Times New Roman" w:hAnsi="Times New Roman" w:cs="Times New Roman"/>
          <w:b/>
          <w:bCs/>
          <w:kern w:val="0"/>
          <w:lang w:eastAsia="en-IN"/>
          <w14:ligatures w14:val="none"/>
        </w:rPr>
        <w:lastRenderedPageBreak/>
        <w:t>Chart Design Principles for Clear Interpretation:</w:t>
      </w:r>
    </w:p>
    <w:p w14:paraId="01FEFA7E" w14:textId="77777777" w:rsidR="00B81E56" w:rsidRPr="003C5480" w:rsidRDefault="00B81E56" w:rsidP="00B81E56">
      <w:pPr>
        <w:spacing w:after="100" w:afterAutospacing="1" w:line="240" w:lineRule="auto"/>
        <w:jc w:val="both"/>
        <w:rPr>
          <w:rFonts w:ascii="Times New Roman" w:eastAsia="Times New Roman" w:hAnsi="Times New Roman" w:cs="Times New Roman"/>
          <w:b/>
          <w:bCs/>
          <w:kern w:val="0"/>
          <w:lang w:eastAsia="en-IN"/>
          <w14:ligatures w14:val="none"/>
        </w:rPr>
      </w:pPr>
      <w:r w:rsidRPr="003C5480">
        <w:rPr>
          <w:rFonts w:ascii="Times New Roman" w:eastAsia="Times New Roman" w:hAnsi="Times New Roman" w:cs="Times New Roman"/>
          <w:b/>
          <w:bCs/>
          <w:kern w:val="0"/>
          <w:lang w:eastAsia="en-IN"/>
          <w14:ligatures w14:val="none"/>
        </w:rPr>
        <w:t>Chart Type and Axis Scaling:</w:t>
      </w:r>
    </w:p>
    <w:p w14:paraId="2DDC77EB" w14:textId="77777777" w:rsidR="00B81E56" w:rsidRPr="003C5480" w:rsidRDefault="00B81E56" w:rsidP="00A31901">
      <w:pPr>
        <w:pStyle w:val="ListParagraph"/>
        <w:numPr>
          <w:ilvl w:val="0"/>
          <w:numId w:val="19"/>
        </w:numPr>
        <w:spacing w:before="100" w:beforeAutospacing="1" w:after="100" w:afterAutospacing="1" w:line="276" w:lineRule="auto"/>
        <w:jc w:val="both"/>
        <w:rPr>
          <w:rFonts w:ascii="Times New Roman" w:eastAsia="Times New Roman" w:hAnsi="Times New Roman" w:cs="Times New Roman"/>
          <w:kern w:val="0"/>
          <w:lang w:eastAsia="en-IN"/>
          <w14:ligatures w14:val="none"/>
        </w:rPr>
      </w:pPr>
      <w:r w:rsidRPr="003C5480">
        <w:rPr>
          <w:rFonts w:ascii="Times New Roman" w:eastAsia="Times New Roman" w:hAnsi="Times New Roman" w:cs="Times New Roman"/>
          <w:kern w:val="0"/>
          <w:lang w:eastAsia="en-IN"/>
          <w14:ligatures w14:val="none"/>
        </w:rPr>
        <w:t>The scatter plot is utilized to explore the relationship between GDP and sector contributions (Agriculture, Industry, Services) across countries.</w:t>
      </w:r>
    </w:p>
    <w:p w14:paraId="7DF15026" w14:textId="77777777" w:rsidR="00B81E56" w:rsidRPr="003C5480" w:rsidRDefault="00B81E56" w:rsidP="00A31901">
      <w:pPr>
        <w:pStyle w:val="ListParagraph"/>
        <w:numPr>
          <w:ilvl w:val="0"/>
          <w:numId w:val="19"/>
        </w:numPr>
        <w:spacing w:before="100" w:beforeAutospacing="1" w:after="100" w:afterAutospacing="1" w:line="276" w:lineRule="auto"/>
        <w:jc w:val="both"/>
        <w:rPr>
          <w:rFonts w:ascii="Times New Roman" w:eastAsia="Times New Roman" w:hAnsi="Times New Roman" w:cs="Times New Roman"/>
          <w:kern w:val="0"/>
          <w:lang w:eastAsia="en-IN"/>
          <w14:ligatures w14:val="none"/>
        </w:rPr>
      </w:pPr>
      <w:r w:rsidRPr="003C5480">
        <w:rPr>
          <w:rFonts w:ascii="Times New Roman" w:eastAsia="Times New Roman" w:hAnsi="Times New Roman" w:cs="Times New Roman"/>
          <w:kern w:val="0"/>
          <w:lang w:eastAsia="en-IN"/>
          <w14:ligatures w14:val="none"/>
        </w:rPr>
        <w:t>X -Axis (Sector Contribution): Represents the percentage contribution of each sector (Agriculture, Industry, Services) to the GDP, with clear, consistent intervals.</w:t>
      </w:r>
    </w:p>
    <w:p w14:paraId="2D9CCA7A" w14:textId="77777777" w:rsidR="00B81E56" w:rsidRPr="003C5480" w:rsidRDefault="00B81E56" w:rsidP="00A31901">
      <w:pPr>
        <w:pStyle w:val="ListParagraph"/>
        <w:numPr>
          <w:ilvl w:val="0"/>
          <w:numId w:val="19"/>
        </w:numPr>
        <w:spacing w:before="100" w:beforeAutospacing="1" w:after="100" w:afterAutospacing="1" w:line="276" w:lineRule="auto"/>
        <w:jc w:val="both"/>
        <w:rPr>
          <w:rFonts w:ascii="Times New Roman" w:eastAsia="Times New Roman" w:hAnsi="Times New Roman" w:cs="Times New Roman"/>
          <w:kern w:val="0"/>
          <w:lang w:eastAsia="en-IN"/>
          <w14:ligatures w14:val="none"/>
        </w:rPr>
      </w:pPr>
      <w:r w:rsidRPr="003C5480">
        <w:rPr>
          <w:rFonts w:ascii="Times New Roman" w:eastAsia="Times New Roman" w:hAnsi="Times New Roman" w:cs="Times New Roman"/>
          <w:kern w:val="0"/>
          <w:lang w:eastAsia="en-IN"/>
          <w14:ligatures w14:val="none"/>
        </w:rPr>
        <w:t>Y-Axis (GDP): Displays GDP values, ranging from lower to higher GDP countries. The scale is proportional, ensuring accurate representation of economic differences.</w:t>
      </w:r>
    </w:p>
    <w:p w14:paraId="731069C8" w14:textId="77777777" w:rsidR="00B81E56" w:rsidRPr="003C5480" w:rsidRDefault="00B81E56" w:rsidP="00A31901">
      <w:pPr>
        <w:pStyle w:val="ListParagraph"/>
        <w:numPr>
          <w:ilvl w:val="0"/>
          <w:numId w:val="19"/>
        </w:numPr>
        <w:spacing w:before="100" w:beforeAutospacing="1" w:after="100" w:afterAutospacing="1" w:line="276" w:lineRule="auto"/>
        <w:jc w:val="both"/>
        <w:rPr>
          <w:rFonts w:ascii="Times New Roman" w:eastAsia="Times New Roman" w:hAnsi="Times New Roman" w:cs="Times New Roman"/>
          <w:kern w:val="0"/>
          <w:lang w:eastAsia="en-IN"/>
          <w14:ligatures w14:val="none"/>
        </w:rPr>
      </w:pPr>
      <w:r w:rsidRPr="003C5480">
        <w:rPr>
          <w:rFonts w:ascii="Times New Roman" w:eastAsia="Times New Roman" w:hAnsi="Times New Roman" w:cs="Times New Roman"/>
          <w:kern w:val="0"/>
          <w:lang w:eastAsia="en-IN"/>
          <w14:ligatures w14:val="none"/>
        </w:rPr>
        <w:t>Proportional Scaling: Both axes are scaled in a way that prevents visual distortion, allowing users to interpret how GDP correlates with sector contributions effectively.</w:t>
      </w:r>
    </w:p>
    <w:p w14:paraId="57B71817" w14:textId="77777777" w:rsidR="00B81E56" w:rsidRPr="003C5480" w:rsidRDefault="00B81E56" w:rsidP="00A31901">
      <w:pPr>
        <w:pStyle w:val="ListParagraph"/>
        <w:numPr>
          <w:ilvl w:val="0"/>
          <w:numId w:val="19"/>
        </w:numPr>
        <w:spacing w:before="100" w:beforeAutospacing="1" w:after="100" w:afterAutospacing="1" w:line="276" w:lineRule="auto"/>
        <w:jc w:val="both"/>
        <w:rPr>
          <w:rFonts w:ascii="Times New Roman" w:eastAsia="Times New Roman" w:hAnsi="Times New Roman" w:cs="Times New Roman"/>
          <w:kern w:val="0"/>
          <w:lang w:eastAsia="en-IN"/>
          <w14:ligatures w14:val="none"/>
        </w:rPr>
      </w:pPr>
      <w:r w:rsidRPr="003C5480">
        <w:rPr>
          <w:rFonts w:ascii="Times New Roman" w:eastAsia="Times New Roman" w:hAnsi="Times New Roman" w:cs="Times New Roman"/>
          <w:b/>
          <w:bCs/>
          <w:kern w:val="0"/>
          <w:lang w:eastAsia="en-IN"/>
          <w14:ligatures w14:val="none"/>
        </w:rPr>
        <w:t>Example:</w:t>
      </w:r>
      <w:r w:rsidRPr="003C5480">
        <w:rPr>
          <w:rFonts w:ascii="Times New Roman" w:eastAsia="Times New Roman" w:hAnsi="Times New Roman" w:cs="Times New Roman"/>
          <w:kern w:val="0"/>
          <w:lang w:eastAsia="en-IN"/>
          <w14:ligatures w14:val="none"/>
        </w:rPr>
        <w:t xml:space="preserve"> The scatter plot ensures the relationship between GDP and sector contribution is clearly understood, without exaggeration of trends or data points.</w:t>
      </w:r>
    </w:p>
    <w:p w14:paraId="2623FC8E" w14:textId="77777777" w:rsidR="00B81E56" w:rsidRPr="003C5480" w:rsidRDefault="00B81E56" w:rsidP="00B81E56">
      <w:p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r w:rsidRPr="003C5480">
        <w:rPr>
          <w:rFonts w:ascii="Times New Roman" w:eastAsia="Times New Roman" w:hAnsi="Times New Roman" w:cs="Times New Roman"/>
          <w:b/>
          <w:bCs/>
          <w:kern w:val="0"/>
          <w:lang w:eastAsia="en-IN"/>
          <w14:ligatures w14:val="none"/>
        </w:rPr>
        <w:t>Legibility and Clear Labeling:</w:t>
      </w:r>
    </w:p>
    <w:p w14:paraId="4D9C9107" w14:textId="77777777" w:rsidR="00B81E56" w:rsidRPr="003C5480" w:rsidRDefault="00B81E56" w:rsidP="00A31901">
      <w:pPr>
        <w:pStyle w:val="ListParagraph"/>
        <w:numPr>
          <w:ilvl w:val="0"/>
          <w:numId w:val="20"/>
        </w:numPr>
        <w:spacing w:before="100" w:beforeAutospacing="1" w:after="100" w:afterAutospacing="1" w:line="276" w:lineRule="auto"/>
        <w:jc w:val="both"/>
        <w:rPr>
          <w:rFonts w:ascii="Times New Roman" w:eastAsia="Times New Roman" w:hAnsi="Times New Roman" w:cs="Times New Roman"/>
          <w:kern w:val="0"/>
          <w:lang w:eastAsia="en-IN"/>
          <w14:ligatures w14:val="none"/>
        </w:rPr>
      </w:pPr>
      <w:r w:rsidRPr="003C5480">
        <w:rPr>
          <w:rFonts w:ascii="Times New Roman" w:eastAsia="Times New Roman" w:hAnsi="Times New Roman" w:cs="Times New Roman"/>
          <w:b/>
          <w:bCs/>
          <w:kern w:val="0"/>
          <w:lang w:eastAsia="en-IN"/>
          <w14:ligatures w14:val="none"/>
        </w:rPr>
        <w:t>X-Axis (Sector Contribution):</w:t>
      </w:r>
      <w:r w:rsidRPr="003C5480">
        <w:rPr>
          <w:rFonts w:ascii="Times New Roman" w:eastAsia="Times New Roman" w:hAnsi="Times New Roman" w:cs="Times New Roman"/>
          <w:kern w:val="0"/>
          <w:lang w:eastAsia="en-IN"/>
          <w14:ligatures w14:val="none"/>
        </w:rPr>
        <w:t xml:space="preserve"> Labeled with percentage values for sector contributions, ranging from 0% to 100%.</w:t>
      </w:r>
    </w:p>
    <w:p w14:paraId="0A74914A" w14:textId="77777777" w:rsidR="00B81E56" w:rsidRPr="000D4C9C" w:rsidRDefault="00B81E56" w:rsidP="00A31901">
      <w:pPr>
        <w:pStyle w:val="ListParagraph"/>
        <w:numPr>
          <w:ilvl w:val="0"/>
          <w:numId w:val="20"/>
        </w:numPr>
        <w:spacing w:before="100" w:beforeAutospacing="1" w:after="100" w:afterAutospacing="1" w:line="276" w:lineRule="auto"/>
        <w:jc w:val="both"/>
        <w:rPr>
          <w:rFonts w:ascii="Times New Roman" w:eastAsia="Times New Roman" w:hAnsi="Times New Roman" w:cs="Times New Roman"/>
          <w:kern w:val="0"/>
          <w:lang w:eastAsia="en-IN"/>
          <w14:ligatures w14:val="none"/>
        </w:rPr>
      </w:pPr>
      <w:r w:rsidRPr="000D4C9C">
        <w:rPr>
          <w:rFonts w:ascii="Times New Roman" w:eastAsia="Times New Roman" w:hAnsi="Times New Roman" w:cs="Times New Roman"/>
          <w:b/>
          <w:bCs/>
          <w:kern w:val="0"/>
          <w:lang w:eastAsia="en-IN"/>
          <w14:ligatures w14:val="none"/>
        </w:rPr>
        <w:t>Y-Axis (GDP):</w:t>
      </w:r>
      <w:r w:rsidRPr="000D4C9C">
        <w:rPr>
          <w:rFonts w:ascii="Times New Roman" w:eastAsia="Times New Roman" w:hAnsi="Times New Roman" w:cs="Times New Roman"/>
          <w:kern w:val="0"/>
          <w:lang w:eastAsia="en-IN"/>
          <w14:ligatures w14:val="none"/>
        </w:rPr>
        <w:t xml:space="preserve"> Properly labeled with GDP values in clear, regular intervals (e.g., from 0 to 5 trillion USD), ensuring easy identification of economic size.</w:t>
      </w:r>
    </w:p>
    <w:p w14:paraId="34F66BE5" w14:textId="77777777" w:rsidR="00B81E56" w:rsidRPr="003C5480" w:rsidRDefault="00B81E56" w:rsidP="00A31901">
      <w:pPr>
        <w:pStyle w:val="ListParagraph"/>
        <w:numPr>
          <w:ilvl w:val="0"/>
          <w:numId w:val="20"/>
        </w:numPr>
        <w:spacing w:before="100" w:beforeAutospacing="1" w:after="100" w:afterAutospacing="1" w:line="276" w:lineRule="auto"/>
        <w:jc w:val="both"/>
        <w:rPr>
          <w:rFonts w:ascii="Times New Roman" w:eastAsia="Times New Roman" w:hAnsi="Times New Roman" w:cs="Times New Roman"/>
          <w:kern w:val="0"/>
          <w:lang w:eastAsia="en-IN"/>
          <w14:ligatures w14:val="none"/>
        </w:rPr>
      </w:pPr>
      <w:r w:rsidRPr="003C5480">
        <w:rPr>
          <w:rFonts w:ascii="Times New Roman" w:eastAsia="Times New Roman" w:hAnsi="Times New Roman" w:cs="Times New Roman"/>
          <w:b/>
          <w:bCs/>
          <w:kern w:val="0"/>
          <w:lang w:eastAsia="en-IN"/>
          <w14:ligatures w14:val="none"/>
        </w:rPr>
        <w:t>Tick Marks:</w:t>
      </w:r>
      <w:r w:rsidRPr="003C5480">
        <w:rPr>
          <w:rFonts w:ascii="Times New Roman" w:eastAsia="Times New Roman" w:hAnsi="Times New Roman" w:cs="Times New Roman"/>
          <w:kern w:val="0"/>
          <w:lang w:eastAsia="en-IN"/>
          <w14:ligatures w14:val="none"/>
        </w:rPr>
        <w:t xml:space="preserve"> Positioned at regular intervals, providing clear markers to help users track data across both axes.</w:t>
      </w:r>
    </w:p>
    <w:p w14:paraId="6C9609E1" w14:textId="77777777" w:rsidR="00B81E56" w:rsidRPr="003C5480" w:rsidRDefault="00B81E56" w:rsidP="00A31901">
      <w:pPr>
        <w:pStyle w:val="ListParagraph"/>
        <w:numPr>
          <w:ilvl w:val="0"/>
          <w:numId w:val="20"/>
        </w:numPr>
        <w:spacing w:before="100" w:beforeAutospacing="1" w:after="100" w:afterAutospacing="1" w:line="276" w:lineRule="auto"/>
        <w:jc w:val="both"/>
        <w:rPr>
          <w:rFonts w:ascii="Times New Roman" w:eastAsia="Times New Roman" w:hAnsi="Times New Roman" w:cs="Times New Roman"/>
          <w:kern w:val="0"/>
          <w:lang w:eastAsia="en-IN"/>
          <w14:ligatures w14:val="none"/>
        </w:rPr>
      </w:pPr>
      <w:r w:rsidRPr="003C5480">
        <w:rPr>
          <w:rFonts w:ascii="Times New Roman" w:eastAsia="Times New Roman" w:hAnsi="Times New Roman" w:cs="Times New Roman"/>
          <w:b/>
          <w:bCs/>
          <w:kern w:val="0"/>
          <w:lang w:eastAsia="en-IN"/>
          <w14:ligatures w14:val="none"/>
        </w:rPr>
        <w:t>Units:</w:t>
      </w:r>
      <w:r w:rsidRPr="003C5480">
        <w:rPr>
          <w:rFonts w:ascii="Times New Roman" w:eastAsia="Times New Roman" w:hAnsi="Times New Roman" w:cs="Times New Roman"/>
          <w:kern w:val="0"/>
          <w:lang w:eastAsia="en-IN"/>
          <w14:ligatures w14:val="none"/>
        </w:rPr>
        <w:t xml:space="preserve"> </w:t>
      </w:r>
      <w:r w:rsidRPr="000D4C9C">
        <w:rPr>
          <w:rFonts w:ascii="Times New Roman" w:eastAsia="Times New Roman" w:hAnsi="Times New Roman" w:cs="Times New Roman"/>
          <w:kern w:val="0"/>
          <w:lang w:eastAsia="en-IN"/>
          <w14:ligatures w14:val="none"/>
        </w:rPr>
        <w:t>GDP is marked in trillions of USD, and sector contributions are in percentages, making it straightforward to interpret the chart.</w:t>
      </w:r>
    </w:p>
    <w:p w14:paraId="5305E6D6" w14:textId="77777777" w:rsidR="00B81E56" w:rsidRPr="003C5480" w:rsidRDefault="00B81E56" w:rsidP="00B81E56">
      <w:p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r w:rsidRPr="003C5480">
        <w:rPr>
          <w:rFonts w:ascii="Times New Roman" w:eastAsia="Times New Roman" w:hAnsi="Times New Roman" w:cs="Times New Roman"/>
          <w:b/>
          <w:bCs/>
          <w:kern w:val="0"/>
          <w:lang w:eastAsia="en-IN"/>
          <w14:ligatures w14:val="none"/>
        </w:rPr>
        <w:t>High-Resolution and Visual Clarity:</w:t>
      </w:r>
    </w:p>
    <w:p w14:paraId="24758160" w14:textId="77777777" w:rsidR="00B81E56" w:rsidRPr="003C5480" w:rsidRDefault="00B81E56" w:rsidP="00A31901">
      <w:pPr>
        <w:pStyle w:val="ListParagraph"/>
        <w:numPr>
          <w:ilvl w:val="0"/>
          <w:numId w:val="21"/>
        </w:numPr>
        <w:spacing w:before="100" w:beforeAutospacing="1" w:after="100" w:afterAutospacing="1" w:line="276" w:lineRule="auto"/>
        <w:jc w:val="both"/>
        <w:rPr>
          <w:rFonts w:ascii="Times New Roman" w:eastAsia="Times New Roman" w:hAnsi="Times New Roman" w:cs="Times New Roman"/>
          <w:kern w:val="0"/>
          <w:lang w:eastAsia="en-IN"/>
          <w14:ligatures w14:val="none"/>
        </w:rPr>
      </w:pPr>
      <w:r w:rsidRPr="003C5480">
        <w:rPr>
          <w:rFonts w:ascii="Times New Roman" w:eastAsia="Times New Roman" w:hAnsi="Times New Roman" w:cs="Times New Roman"/>
          <w:kern w:val="0"/>
          <w:lang w:eastAsia="en-IN"/>
          <w14:ligatures w14:val="none"/>
        </w:rPr>
        <w:t>The scatter plot is presented in high resolution, ensuring clear visibility of data points and labels.</w:t>
      </w:r>
    </w:p>
    <w:p w14:paraId="4AF10D5A" w14:textId="77777777" w:rsidR="00B81E56" w:rsidRPr="003C5480" w:rsidRDefault="00B81E56" w:rsidP="00A31901">
      <w:pPr>
        <w:pStyle w:val="ListParagraph"/>
        <w:numPr>
          <w:ilvl w:val="0"/>
          <w:numId w:val="21"/>
        </w:numPr>
        <w:spacing w:before="100" w:beforeAutospacing="1" w:after="100" w:afterAutospacing="1" w:line="276" w:lineRule="auto"/>
        <w:jc w:val="both"/>
        <w:rPr>
          <w:rFonts w:ascii="Times New Roman" w:eastAsia="Times New Roman" w:hAnsi="Times New Roman" w:cs="Times New Roman"/>
          <w:kern w:val="0"/>
          <w:lang w:eastAsia="en-IN"/>
          <w14:ligatures w14:val="none"/>
        </w:rPr>
      </w:pPr>
      <w:r w:rsidRPr="003C5480">
        <w:rPr>
          <w:rFonts w:ascii="Times New Roman" w:eastAsia="Times New Roman" w:hAnsi="Times New Roman" w:cs="Times New Roman"/>
          <w:kern w:val="0"/>
          <w:lang w:eastAsia="en-IN"/>
          <w14:ligatures w14:val="none"/>
        </w:rPr>
        <w:t>Minimal Visual Clutter: Gridlines are kept to a minimum, and the background is simple, allowing users to focus on the data points and trends.</w:t>
      </w:r>
    </w:p>
    <w:p w14:paraId="1C9A087E" w14:textId="77777777" w:rsidR="00B81E56" w:rsidRPr="003C5480" w:rsidRDefault="00B81E56" w:rsidP="00A31901">
      <w:pPr>
        <w:pStyle w:val="ListParagraph"/>
        <w:numPr>
          <w:ilvl w:val="0"/>
          <w:numId w:val="21"/>
        </w:numPr>
        <w:spacing w:before="100" w:beforeAutospacing="1" w:after="100" w:afterAutospacing="1" w:line="276" w:lineRule="auto"/>
        <w:jc w:val="both"/>
        <w:rPr>
          <w:rFonts w:ascii="Times New Roman" w:eastAsia="Times New Roman" w:hAnsi="Times New Roman" w:cs="Times New Roman"/>
          <w:kern w:val="0"/>
          <w:lang w:eastAsia="en-IN"/>
          <w14:ligatures w14:val="none"/>
        </w:rPr>
      </w:pPr>
      <w:r w:rsidRPr="003C5480">
        <w:rPr>
          <w:rFonts w:ascii="Times New Roman" w:eastAsia="Times New Roman" w:hAnsi="Times New Roman" w:cs="Times New Roman"/>
          <w:kern w:val="0"/>
          <w:lang w:eastAsia="en-IN"/>
          <w14:ligatures w14:val="none"/>
        </w:rPr>
        <w:t>The design follows Tufte’s principle of data-ink ratio, ensuring that only necessary elements (data points, labels, and trend lines) are included for analysis.</w:t>
      </w:r>
    </w:p>
    <w:p w14:paraId="5C449899" w14:textId="77777777" w:rsidR="00B81E56" w:rsidRPr="003C5480" w:rsidRDefault="00B81E56" w:rsidP="00B81E56">
      <w:p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r w:rsidRPr="003C5480">
        <w:rPr>
          <w:rFonts w:ascii="Times New Roman" w:eastAsia="Times New Roman" w:hAnsi="Times New Roman" w:cs="Times New Roman"/>
          <w:b/>
          <w:bCs/>
          <w:kern w:val="0"/>
          <w:lang w:eastAsia="en-IN"/>
          <w14:ligatures w14:val="none"/>
        </w:rPr>
        <w:t>Accurate and Non-Misleading Representation:</w:t>
      </w:r>
    </w:p>
    <w:p w14:paraId="4E9F02B8" w14:textId="77777777" w:rsidR="00B81E56" w:rsidRPr="003C5480" w:rsidRDefault="00B81E56" w:rsidP="00A31901">
      <w:pPr>
        <w:pStyle w:val="ListParagraph"/>
        <w:numPr>
          <w:ilvl w:val="0"/>
          <w:numId w:val="22"/>
        </w:numPr>
        <w:spacing w:before="100" w:beforeAutospacing="1" w:after="100" w:afterAutospacing="1" w:line="276" w:lineRule="auto"/>
        <w:jc w:val="both"/>
        <w:rPr>
          <w:rFonts w:ascii="Times New Roman" w:eastAsia="Times New Roman" w:hAnsi="Times New Roman" w:cs="Times New Roman"/>
          <w:kern w:val="0"/>
          <w:lang w:eastAsia="en-IN"/>
          <w14:ligatures w14:val="none"/>
        </w:rPr>
      </w:pPr>
      <w:r w:rsidRPr="003C5480">
        <w:rPr>
          <w:rFonts w:ascii="Times New Roman" w:eastAsia="Times New Roman" w:hAnsi="Times New Roman" w:cs="Times New Roman"/>
          <w:b/>
          <w:bCs/>
          <w:kern w:val="0"/>
          <w:lang w:eastAsia="en-IN"/>
          <w14:ligatures w14:val="none"/>
        </w:rPr>
        <w:t>No Manipulation of Scales:</w:t>
      </w:r>
      <w:r w:rsidRPr="003C5480">
        <w:rPr>
          <w:rFonts w:ascii="Times New Roman" w:eastAsia="Times New Roman" w:hAnsi="Times New Roman" w:cs="Times New Roman"/>
          <w:kern w:val="0"/>
          <w:lang w:eastAsia="en-IN"/>
          <w14:ligatures w14:val="none"/>
        </w:rPr>
        <w:t xml:space="preserve"> The axes and intervals used in the scatter plot reflect the true values of GDP and sector contributions, avoiding any exaggeration or minimization of trends.</w:t>
      </w:r>
    </w:p>
    <w:p w14:paraId="45381E37" w14:textId="77777777" w:rsidR="00B81E56" w:rsidRPr="003C5480" w:rsidRDefault="00B81E56" w:rsidP="00A31901">
      <w:pPr>
        <w:pStyle w:val="ListParagraph"/>
        <w:numPr>
          <w:ilvl w:val="0"/>
          <w:numId w:val="22"/>
        </w:numPr>
        <w:spacing w:before="100" w:beforeAutospacing="1" w:after="100" w:afterAutospacing="1" w:line="276" w:lineRule="auto"/>
        <w:jc w:val="both"/>
        <w:rPr>
          <w:rFonts w:ascii="Times New Roman" w:eastAsia="Times New Roman" w:hAnsi="Times New Roman" w:cs="Times New Roman"/>
          <w:kern w:val="0"/>
          <w:lang w:eastAsia="en-IN"/>
          <w14:ligatures w14:val="none"/>
        </w:rPr>
      </w:pPr>
      <w:r w:rsidRPr="003C5480">
        <w:rPr>
          <w:rFonts w:ascii="Times New Roman" w:eastAsia="Times New Roman" w:hAnsi="Times New Roman" w:cs="Times New Roman"/>
          <w:b/>
          <w:bCs/>
          <w:kern w:val="0"/>
          <w:lang w:eastAsia="en-IN"/>
          <w14:ligatures w14:val="none"/>
        </w:rPr>
        <w:t>No 3D Effects or Unnecessary Decorations:</w:t>
      </w:r>
      <w:r w:rsidRPr="003C5480">
        <w:rPr>
          <w:rFonts w:ascii="Times New Roman" w:eastAsia="Times New Roman" w:hAnsi="Times New Roman" w:cs="Times New Roman"/>
          <w:kern w:val="0"/>
          <w:lang w:eastAsia="en-IN"/>
          <w14:ligatures w14:val="none"/>
        </w:rPr>
        <w:t xml:space="preserve"> The chart uses a clean, 2D design without visual distractions, which allows for a more straightforward interpretation of the data.</w:t>
      </w:r>
    </w:p>
    <w:p w14:paraId="14EC07DD" w14:textId="77777777" w:rsidR="00B81E56" w:rsidRPr="003C5480" w:rsidRDefault="00B81E56" w:rsidP="00A31901">
      <w:pPr>
        <w:pStyle w:val="ListParagraph"/>
        <w:numPr>
          <w:ilvl w:val="0"/>
          <w:numId w:val="22"/>
        </w:numPr>
        <w:spacing w:before="100" w:beforeAutospacing="1" w:after="100" w:afterAutospacing="1" w:line="276" w:lineRule="auto"/>
        <w:jc w:val="both"/>
        <w:rPr>
          <w:rFonts w:ascii="Times New Roman" w:eastAsia="Times New Roman" w:hAnsi="Times New Roman" w:cs="Times New Roman"/>
          <w:kern w:val="0"/>
          <w:lang w:eastAsia="en-IN"/>
          <w14:ligatures w14:val="none"/>
        </w:rPr>
      </w:pPr>
      <w:r w:rsidRPr="003C5480">
        <w:rPr>
          <w:rFonts w:ascii="Times New Roman" w:eastAsia="Times New Roman" w:hAnsi="Times New Roman" w:cs="Times New Roman"/>
          <w:b/>
          <w:bCs/>
          <w:kern w:val="0"/>
          <w:lang w:eastAsia="en-IN"/>
          <w14:ligatures w14:val="none"/>
        </w:rPr>
        <w:lastRenderedPageBreak/>
        <w:t>Clear and Honest Data Representation:</w:t>
      </w:r>
      <w:r w:rsidRPr="003C5480">
        <w:rPr>
          <w:rFonts w:ascii="Times New Roman" w:eastAsia="Times New Roman" w:hAnsi="Times New Roman" w:cs="Times New Roman"/>
          <w:kern w:val="0"/>
          <w:lang w:eastAsia="en-IN"/>
          <w14:ligatures w14:val="none"/>
        </w:rPr>
        <w:t xml:space="preserve"> The scatter plot adheres to best practices, ensuring that the information is presented transparently, with no misleading visual techniques.</w:t>
      </w:r>
    </w:p>
    <w:p w14:paraId="3DF661A2" w14:textId="77777777" w:rsidR="00B81E56" w:rsidRPr="00002ADC" w:rsidRDefault="00B81E56" w:rsidP="00A31901">
      <w:pPr>
        <w:pStyle w:val="Heading2"/>
        <w:rPr>
          <w:rFonts w:ascii="Times New Roman" w:eastAsia="Times New Roman" w:hAnsi="Times New Roman" w:cs="Times New Roman"/>
          <w:b/>
          <w:bCs/>
          <w:sz w:val="28"/>
          <w:szCs w:val="28"/>
          <w:lang w:eastAsia="en-IN"/>
        </w:rPr>
      </w:pPr>
      <w:bookmarkStart w:id="8" w:name="_Toc197214252"/>
      <w:r w:rsidRPr="00002ADC">
        <w:rPr>
          <w:rFonts w:ascii="Times New Roman" w:eastAsia="Times New Roman" w:hAnsi="Times New Roman" w:cs="Times New Roman"/>
          <w:b/>
          <w:bCs/>
          <w:sz w:val="28"/>
          <w:szCs w:val="28"/>
          <w:lang w:eastAsia="en-IN"/>
        </w:rPr>
        <w:t>2.4 Use of Color, Size, and Shape</w:t>
      </w:r>
      <w:bookmarkEnd w:id="8"/>
    </w:p>
    <w:p w14:paraId="300C4E1B" w14:textId="29433357" w:rsidR="00B81E56" w:rsidRPr="003C5480" w:rsidRDefault="00B81E56" w:rsidP="00B81E56">
      <w:p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r w:rsidRPr="003C5480">
        <w:rPr>
          <w:rFonts w:ascii="Times New Roman" w:eastAsia="Times New Roman" w:hAnsi="Times New Roman" w:cs="Times New Roman"/>
          <w:b/>
          <w:bCs/>
          <w:kern w:val="0"/>
          <w:lang w:eastAsia="en-IN"/>
          <w14:ligatures w14:val="none"/>
        </w:rPr>
        <w:t>Color</w:t>
      </w:r>
    </w:p>
    <w:p w14:paraId="631D3BDF" w14:textId="77777777" w:rsidR="00B81E56" w:rsidRPr="003C5480" w:rsidRDefault="00B81E56" w:rsidP="00A31901">
      <w:pPr>
        <w:pStyle w:val="ListParagraph"/>
        <w:numPr>
          <w:ilvl w:val="0"/>
          <w:numId w:val="23"/>
        </w:numPr>
        <w:spacing w:before="100" w:beforeAutospacing="1" w:after="100" w:afterAutospacing="1" w:line="276" w:lineRule="auto"/>
        <w:jc w:val="both"/>
        <w:rPr>
          <w:rFonts w:ascii="Times New Roman" w:eastAsia="Times New Roman" w:hAnsi="Times New Roman" w:cs="Times New Roman"/>
          <w:kern w:val="0"/>
          <w:lang w:eastAsia="en-IN"/>
          <w14:ligatures w14:val="none"/>
        </w:rPr>
      </w:pPr>
      <w:r w:rsidRPr="003C5480">
        <w:rPr>
          <w:rFonts w:ascii="Times New Roman" w:eastAsia="Times New Roman" w:hAnsi="Times New Roman" w:cs="Times New Roman"/>
          <w:kern w:val="0"/>
          <w:lang w:eastAsia="en-IN"/>
          <w14:ligatures w14:val="none"/>
        </w:rPr>
        <w:t xml:space="preserve">The scatter plot uses </w:t>
      </w:r>
      <w:r w:rsidRPr="003C5480">
        <w:rPr>
          <w:rFonts w:ascii="Times New Roman" w:eastAsia="Times New Roman" w:hAnsi="Times New Roman" w:cs="Times New Roman"/>
          <w:b/>
          <w:bCs/>
          <w:kern w:val="0"/>
          <w:lang w:eastAsia="en-IN"/>
          <w14:ligatures w14:val="none"/>
        </w:rPr>
        <w:t>distinct colors</w:t>
      </w:r>
      <w:r w:rsidRPr="003C5480">
        <w:rPr>
          <w:rFonts w:ascii="Times New Roman" w:eastAsia="Times New Roman" w:hAnsi="Times New Roman" w:cs="Times New Roman"/>
          <w:kern w:val="0"/>
          <w:lang w:eastAsia="en-IN"/>
          <w14:ligatures w14:val="none"/>
        </w:rPr>
        <w:t xml:space="preserve"> to represent different sectors (Agriculture, Industry, Services), making it easy to differentiate between the contributions of each sector.</w:t>
      </w:r>
    </w:p>
    <w:p w14:paraId="738EC096" w14:textId="77777777" w:rsidR="00B81E56" w:rsidRPr="003C5480" w:rsidRDefault="00B81E56" w:rsidP="00A31901">
      <w:pPr>
        <w:pStyle w:val="ListParagraph"/>
        <w:numPr>
          <w:ilvl w:val="0"/>
          <w:numId w:val="23"/>
        </w:numPr>
        <w:spacing w:before="100" w:beforeAutospacing="1" w:after="100" w:afterAutospacing="1" w:line="276" w:lineRule="auto"/>
        <w:jc w:val="both"/>
        <w:rPr>
          <w:rFonts w:ascii="Times New Roman" w:eastAsia="Times New Roman" w:hAnsi="Times New Roman" w:cs="Times New Roman"/>
          <w:kern w:val="0"/>
          <w:lang w:eastAsia="en-IN"/>
          <w14:ligatures w14:val="none"/>
        </w:rPr>
      </w:pPr>
      <w:r w:rsidRPr="003C5480">
        <w:rPr>
          <w:rFonts w:ascii="Times New Roman" w:eastAsia="Times New Roman" w:hAnsi="Times New Roman" w:cs="Times New Roman"/>
          <w:b/>
          <w:bCs/>
          <w:kern w:val="0"/>
          <w:lang w:eastAsia="en-IN"/>
          <w14:ligatures w14:val="none"/>
        </w:rPr>
        <w:t>Color Coding:</w:t>
      </w:r>
      <w:r w:rsidRPr="003C5480">
        <w:rPr>
          <w:rFonts w:ascii="Times New Roman" w:eastAsia="Times New Roman" w:hAnsi="Times New Roman" w:cs="Times New Roman"/>
          <w:kern w:val="0"/>
          <w:lang w:eastAsia="en-IN"/>
          <w14:ligatures w14:val="none"/>
        </w:rPr>
        <w:t xml:space="preserve"> Each sector is assigned a unique color, ensuring clear visual distinction and enabling users to quickly identify sector-specific trends or outliers.</w:t>
      </w:r>
    </w:p>
    <w:p w14:paraId="467F2DE2" w14:textId="77777777" w:rsidR="00B81E56" w:rsidRPr="003C5480" w:rsidRDefault="00B81E56" w:rsidP="00A31901">
      <w:pPr>
        <w:pStyle w:val="ListParagraph"/>
        <w:numPr>
          <w:ilvl w:val="0"/>
          <w:numId w:val="23"/>
        </w:numPr>
        <w:spacing w:before="100" w:beforeAutospacing="1" w:after="100" w:afterAutospacing="1" w:line="276" w:lineRule="auto"/>
        <w:jc w:val="both"/>
        <w:rPr>
          <w:rFonts w:ascii="Times New Roman" w:eastAsia="Times New Roman" w:hAnsi="Times New Roman" w:cs="Times New Roman"/>
          <w:kern w:val="0"/>
          <w:lang w:eastAsia="en-IN"/>
          <w14:ligatures w14:val="none"/>
        </w:rPr>
      </w:pPr>
      <w:r w:rsidRPr="003C5480">
        <w:rPr>
          <w:rFonts w:ascii="Times New Roman" w:eastAsia="Times New Roman" w:hAnsi="Times New Roman" w:cs="Times New Roman"/>
          <w:b/>
          <w:bCs/>
          <w:kern w:val="0"/>
          <w:lang w:eastAsia="en-IN"/>
          <w14:ligatures w14:val="none"/>
        </w:rPr>
        <w:t>Tufte’s Principle of Data-Ink Ratio:</w:t>
      </w:r>
      <w:r w:rsidRPr="003C5480">
        <w:rPr>
          <w:rFonts w:ascii="Times New Roman" w:eastAsia="Times New Roman" w:hAnsi="Times New Roman" w:cs="Times New Roman"/>
          <w:kern w:val="0"/>
          <w:lang w:eastAsia="en-IN"/>
          <w14:ligatures w14:val="none"/>
        </w:rPr>
        <w:t xml:space="preserve"> Color is used sparingly and meaningfully, focusing on differentiating data points rather than adding unnecessary visual elements. This supports clarity without overcomplicating the design.</w:t>
      </w:r>
    </w:p>
    <w:p w14:paraId="18100674" w14:textId="121557B7" w:rsidR="00B81E56" w:rsidRPr="00BC11A7" w:rsidRDefault="00B81E56" w:rsidP="00B81E56">
      <w:p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r w:rsidRPr="00BC11A7">
        <w:rPr>
          <w:rFonts w:ascii="Times New Roman" w:eastAsia="Times New Roman" w:hAnsi="Times New Roman" w:cs="Times New Roman"/>
          <w:b/>
          <w:bCs/>
          <w:kern w:val="0"/>
          <w:lang w:eastAsia="en-IN"/>
          <w14:ligatures w14:val="none"/>
        </w:rPr>
        <w:t>Size</w:t>
      </w:r>
    </w:p>
    <w:p w14:paraId="39D45154" w14:textId="77777777" w:rsidR="00B81E56" w:rsidRPr="003C5480" w:rsidRDefault="00B81E56" w:rsidP="00A31901">
      <w:pPr>
        <w:pStyle w:val="ListParagraph"/>
        <w:numPr>
          <w:ilvl w:val="0"/>
          <w:numId w:val="24"/>
        </w:numPr>
        <w:spacing w:before="100" w:beforeAutospacing="1" w:after="100" w:afterAutospacing="1" w:line="276" w:lineRule="auto"/>
        <w:jc w:val="both"/>
        <w:rPr>
          <w:rFonts w:ascii="Times New Roman" w:eastAsia="Times New Roman" w:hAnsi="Times New Roman" w:cs="Times New Roman"/>
          <w:kern w:val="0"/>
          <w:lang w:eastAsia="en-IN"/>
          <w14:ligatures w14:val="none"/>
        </w:rPr>
      </w:pPr>
      <w:r w:rsidRPr="003C5480">
        <w:rPr>
          <w:rFonts w:ascii="Times New Roman" w:eastAsia="Times New Roman" w:hAnsi="Times New Roman" w:cs="Times New Roman"/>
          <w:b/>
          <w:bCs/>
          <w:kern w:val="0"/>
          <w:lang w:eastAsia="en-IN"/>
          <w14:ligatures w14:val="none"/>
        </w:rPr>
        <w:t>Bubble Size:</w:t>
      </w:r>
      <w:r w:rsidRPr="003C5480">
        <w:rPr>
          <w:rFonts w:ascii="Times New Roman" w:eastAsia="Times New Roman" w:hAnsi="Times New Roman" w:cs="Times New Roman"/>
          <w:kern w:val="0"/>
          <w:lang w:eastAsia="en-IN"/>
          <w14:ligatures w14:val="none"/>
        </w:rPr>
        <w:t xml:space="preserve"> </w:t>
      </w:r>
      <w:r w:rsidRPr="00BC11A7">
        <w:rPr>
          <w:rFonts w:ascii="Times New Roman" w:eastAsia="Times New Roman" w:hAnsi="Times New Roman" w:cs="Times New Roman"/>
          <w:kern w:val="0"/>
          <w:lang w:eastAsia="en-IN"/>
          <w14:ligatures w14:val="none"/>
        </w:rPr>
        <w:t>In case of a bubble plot or similar charts, the size of the bubble can represent the magnitude of sector contributions to GDP. Larger bubbles indicate a greater contribution, while smaller bubbles show lesser contributions.</w:t>
      </w:r>
    </w:p>
    <w:p w14:paraId="2140DE68" w14:textId="77777777" w:rsidR="00B81E56" w:rsidRPr="00BC11A7" w:rsidRDefault="00B81E56" w:rsidP="00A31901">
      <w:pPr>
        <w:pStyle w:val="ListParagraph"/>
        <w:numPr>
          <w:ilvl w:val="0"/>
          <w:numId w:val="24"/>
        </w:numPr>
        <w:spacing w:before="100" w:beforeAutospacing="1" w:after="100" w:afterAutospacing="1" w:line="276" w:lineRule="auto"/>
        <w:jc w:val="both"/>
        <w:rPr>
          <w:rFonts w:ascii="Times New Roman" w:eastAsia="Times New Roman" w:hAnsi="Times New Roman" w:cs="Times New Roman"/>
          <w:kern w:val="0"/>
          <w:lang w:eastAsia="en-IN"/>
          <w14:ligatures w14:val="none"/>
        </w:rPr>
      </w:pPr>
      <w:r w:rsidRPr="003C5480">
        <w:rPr>
          <w:rFonts w:ascii="Times New Roman" w:eastAsia="Times New Roman" w:hAnsi="Times New Roman" w:cs="Times New Roman"/>
          <w:b/>
          <w:bCs/>
          <w:kern w:val="0"/>
          <w:lang w:eastAsia="en-IN"/>
          <w14:ligatures w14:val="none"/>
        </w:rPr>
        <w:t>Perceptual Principle:</w:t>
      </w:r>
      <w:r w:rsidRPr="003C5480">
        <w:rPr>
          <w:rFonts w:ascii="Times New Roman" w:eastAsia="Times New Roman" w:hAnsi="Times New Roman" w:cs="Times New Roman"/>
          <w:kern w:val="0"/>
          <w:lang w:eastAsia="en-IN"/>
          <w14:ligatures w14:val="none"/>
        </w:rPr>
        <w:t xml:space="preserve"> </w:t>
      </w:r>
      <w:r w:rsidRPr="00BC11A7">
        <w:rPr>
          <w:rFonts w:ascii="Times New Roman" w:eastAsia="Times New Roman" w:hAnsi="Times New Roman" w:cs="Times New Roman"/>
          <w:kern w:val="0"/>
          <w:lang w:eastAsia="en-IN"/>
          <w14:ligatures w14:val="none"/>
        </w:rPr>
        <w:t>By varying bubble sizes, the user can intuitively grasp the relative weight of different sectors in each country’s GDP. This allows for quick comparison and highlights the most significant contributions visually.</w:t>
      </w:r>
    </w:p>
    <w:p w14:paraId="50A0FBEB" w14:textId="57D2C96B" w:rsidR="00B81E56" w:rsidRPr="00BC11A7" w:rsidRDefault="00B81E56" w:rsidP="00B81E56">
      <w:p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r w:rsidRPr="00BC11A7">
        <w:rPr>
          <w:rFonts w:ascii="Times New Roman" w:eastAsia="Times New Roman" w:hAnsi="Times New Roman" w:cs="Times New Roman"/>
          <w:b/>
          <w:bCs/>
          <w:kern w:val="0"/>
          <w:lang w:eastAsia="en-IN"/>
          <w14:ligatures w14:val="none"/>
        </w:rPr>
        <w:t>Shape</w:t>
      </w:r>
    </w:p>
    <w:p w14:paraId="4AED52CB" w14:textId="77777777" w:rsidR="00B81E56" w:rsidRPr="003C5480" w:rsidRDefault="00B81E56" w:rsidP="00A31901">
      <w:pPr>
        <w:pStyle w:val="ListParagraph"/>
        <w:numPr>
          <w:ilvl w:val="0"/>
          <w:numId w:val="25"/>
        </w:numPr>
        <w:spacing w:line="276" w:lineRule="auto"/>
        <w:jc w:val="both"/>
        <w:rPr>
          <w:rFonts w:ascii="Times New Roman" w:hAnsi="Times New Roman" w:cs="Times New Roman"/>
        </w:rPr>
      </w:pPr>
      <w:r w:rsidRPr="00BC11A7">
        <w:rPr>
          <w:rFonts w:ascii="Times New Roman" w:hAnsi="Times New Roman" w:cs="Times New Roman"/>
          <w:b/>
          <w:bCs/>
        </w:rPr>
        <w:t>Dots:</w:t>
      </w:r>
      <w:r w:rsidRPr="003C5480">
        <w:rPr>
          <w:rFonts w:ascii="Times New Roman" w:hAnsi="Times New Roman" w:cs="Times New Roman"/>
        </w:rPr>
        <w:t xml:space="preserve"> In scatter plots or bubble charts, dots are used to represent individual countries. The position of each dot indicates the relationship between two variables (e.g., GDP and sector contribution), and the size of the dot indicates the magnitude of that variable.</w:t>
      </w:r>
    </w:p>
    <w:p w14:paraId="0D8E0938" w14:textId="77777777" w:rsidR="00B81E56" w:rsidRPr="003C5480" w:rsidRDefault="00B81E56" w:rsidP="00A31901">
      <w:pPr>
        <w:pStyle w:val="ListParagraph"/>
        <w:numPr>
          <w:ilvl w:val="0"/>
          <w:numId w:val="25"/>
        </w:numPr>
        <w:spacing w:line="276" w:lineRule="auto"/>
        <w:jc w:val="both"/>
        <w:rPr>
          <w:rFonts w:ascii="Times New Roman" w:hAnsi="Times New Roman" w:cs="Times New Roman"/>
        </w:rPr>
      </w:pPr>
      <w:r w:rsidRPr="00BC11A7">
        <w:rPr>
          <w:rFonts w:ascii="Times New Roman" w:hAnsi="Times New Roman" w:cs="Times New Roman"/>
          <w:b/>
          <w:bCs/>
        </w:rPr>
        <w:t>Bars:</w:t>
      </w:r>
      <w:r w:rsidRPr="003C5480">
        <w:rPr>
          <w:rFonts w:ascii="Times New Roman" w:hAnsi="Times New Roman" w:cs="Times New Roman"/>
        </w:rPr>
        <w:t xml:space="preserve"> In bar charts, the length of the bar represents the relative magnitude of a category, such as sectoral contribution in each country. Bars provide an effective way to compare categories across regions, highlighting top performers visually.</w:t>
      </w:r>
    </w:p>
    <w:p w14:paraId="1D046A29" w14:textId="0FBC4546" w:rsidR="00B81E56" w:rsidRPr="00002ADC" w:rsidRDefault="00C01A16" w:rsidP="00C01A16">
      <w:pPr>
        <w:pStyle w:val="Heading2"/>
        <w:rPr>
          <w:rFonts w:ascii="Times New Roman" w:hAnsi="Times New Roman" w:cs="Times New Roman"/>
          <w:b/>
          <w:bCs/>
          <w:sz w:val="28"/>
          <w:szCs w:val="28"/>
        </w:rPr>
      </w:pPr>
      <w:bookmarkStart w:id="9" w:name="_Toc197214253"/>
      <w:r w:rsidRPr="00002ADC">
        <w:rPr>
          <w:rFonts w:ascii="Times New Roman" w:hAnsi="Times New Roman" w:cs="Times New Roman"/>
          <w:b/>
          <w:bCs/>
          <w:sz w:val="28"/>
          <w:szCs w:val="28"/>
        </w:rPr>
        <w:t xml:space="preserve">2.5 </w:t>
      </w:r>
      <w:r w:rsidR="00B81E56" w:rsidRPr="00002ADC">
        <w:rPr>
          <w:rFonts w:ascii="Times New Roman" w:hAnsi="Times New Roman" w:cs="Times New Roman"/>
          <w:b/>
          <w:bCs/>
          <w:sz w:val="28"/>
          <w:szCs w:val="28"/>
        </w:rPr>
        <w:t>Interactive Features for Data Exploration</w:t>
      </w:r>
      <w:bookmarkEnd w:id="9"/>
    </w:p>
    <w:p w14:paraId="4D695EF1" w14:textId="77777777" w:rsidR="00B81E56" w:rsidRPr="003C5480" w:rsidRDefault="00B81E56" w:rsidP="00A31901">
      <w:pPr>
        <w:pStyle w:val="ListParagraph"/>
        <w:numPr>
          <w:ilvl w:val="0"/>
          <w:numId w:val="26"/>
        </w:numPr>
        <w:spacing w:line="276" w:lineRule="auto"/>
        <w:jc w:val="both"/>
        <w:rPr>
          <w:rFonts w:ascii="Times New Roman" w:hAnsi="Times New Roman" w:cs="Times New Roman"/>
        </w:rPr>
      </w:pPr>
      <w:r w:rsidRPr="003C5480">
        <w:rPr>
          <w:rFonts w:ascii="Times New Roman" w:hAnsi="Times New Roman" w:cs="Times New Roman"/>
          <w:b/>
          <w:bCs/>
        </w:rPr>
        <w:t>Tooltips:</w:t>
      </w:r>
      <w:r w:rsidRPr="003C5480">
        <w:rPr>
          <w:rFonts w:ascii="Times New Roman" w:hAnsi="Times New Roman" w:cs="Times New Roman"/>
        </w:rPr>
        <w:t xml:space="preserve"> Hover-over tooltips provide users with detailed information when they hover over data points (e.g., country names, sector contributions, GDP values). This interaction enables users to gain deeper insights without cluttering the visualization, aligning with Colin Ware’s principle of exploratory interaction.</w:t>
      </w:r>
    </w:p>
    <w:p w14:paraId="5E6C184B" w14:textId="77777777" w:rsidR="00B81E56" w:rsidRPr="003C5480" w:rsidRDefault="00B81E56" w:rsidP="00A31901">
      <w:pPr>
        <w:pStyle w:val="ListParagraph"/>
        <w:numPr>
          <w:ilvl w:val="0"/>
          <w:numId w:val="26"/>
        </w:numPr>
        <w:spacing w:line="276" w:lineRule="auto"/>
        <w:jc w:val="both"/>
        <w:rPr>
          <w:rFonts w:ascii="Times New Roman" w:hAnsi="Times New Roman" w:cs="Times New Roman"/>
        </w:rPr>
      </w:pPr>
      <w:r w:rsidRPr="003C5480">
        <w:rPr>
          <w:rFonts w:ascii="Times New Roman" w:hAnsi="Times New Roman" w:cs="Times New Roman"/>
        </w:rPr>
        <w:t>Tooltips are designed to show additional context, such as exact numerical values, rankings, and sector breakdowns, helping users understand the data in more detail.</w:t>
      </w:r>
    </w:p>
    <w:p w14:paraId="73ECDFCB" w14:textId="77777777" w:rsidR="00B81E56" w:rsidRPr="003C5480" w:rsidRDefault="00B81E56" w:rsidP="00A31901">
      <w:pPr>
        <w:pStyle w:val="ListParagraph"/>
        <w:numPr>
          <w:ilvl w:val="0"/>
          <w:numId w:val="26"/>
        </w:numPr>
        <w:spacing w:line="276" w:lineRule="auto"/>
        <w:jc w:val="both"/>
        <w:rPr>
          <w:rFonts w:ascii="Times New Roman" w:hAnsi="Times New Roman" w:cs="Times New Roman"/>
        </w:rPr>
      </w:pPr>
      <w:r w:rsidRPr="003C5480">
        <w:rPr>
          <w:rFonts w:ascii="Times New Roman" w:hAnsi="Times New Roman" w:cs="Times New Roman"/>
          <w:b/>
          <w:bCs/>
        </w:rPr>
        <w:lastRenderedPageBreak/>
        <w:t>Filters:</w:t>
      </w:r>
      <w:r w:rsidRPr="003C5480">
        <w:rPr>
          <w:rFonts w:ascii="Times New Roman" w:hAnsi="Times New Roman" w:cs="Times New Roman"/>
        </w:rPr>
        <w:t xml:space="preserve"> Dynamic filters allow users to narrow down data based on specific criteria, such as region, sector, and top N countries by GDP. This interactivity supports users in focusing on subsets of data that align with their interests, facilitating exploratory analysis.</w:t>
      </w:r>
    </w:p>
    <w:p w14:paraId="615253D3" w14:textId="77777777" w:rsidR="00B81E56" w:rsidRPr="003C5480" w:rsidRDefault="00B81E56" w:rsidP="00A31901">
      <w:pPr>
        <w:pStyle w:val="ListParagraph"/>
        <w:numPr>
          <w:ilvl w:val="0"/>
          <w:numId w:val="26"/>
        </w:numPr>
        <w:spacing w:line="276" w:lineRule="auto"/>
        <w:jc w:val="both"/>
        <w:rPr>
          <w:rFonts w:ascii="Times New Roman" w:hAnsi="Times New Roman" w:cs="Times New Roman"/>
        </w:rPr>
      </w:pPr>
      <w:r w:rsidRPr="003C5480">
        <w:rPr>
          <w:rFonts w:ascii="Times New Roman" w:hAnsi="Times New Roman" w:cs="Times New Roman"/>
        </w:rPr>
        <w:t>Filters help users view and compare data across different categories, providing a personalized experience and enhancing the interpretability of the chart based on user-defined parameters.</w:t>
      </w:r>
    </w:p>
    <w:p w14:paraId="2E66A0D7" w14:textId="77777777" w:rsidR="00B81E56" w:rsidRPr="003C5480" w:rsidRDefault="00B81E56" w:rsidP="00A31901">
      <w:pPr>
        <w:pStyle w:val="ListParagraph"/>
        <w:numPr>
          <w:ilvl w:val="0"/>
          <w:numId w:val="26"/>
        </w:numPr>
        <w:spacing w:line="276" w:lineRule="auto"/>
        <w:jc w:val="both"/>
        <w:rPr>
          <w:rFonts w:ascii="Times New Roman" w:hAnsi="Times New Roman" w:cs="Times New Roman"/>
        </w:rPr>
      </w:pPr>
      <w:r w:rsidRPr="003C5480">
        <w:rPr>
          <w:rFonts w:ascii="Times New Roman" w:hAnsi="Times New Roman" w:cs="Times New Roman"/>
          <w:b/>
          <w:bCs/>
        </w:rPr>
        <w:t>User-Centric Interaction:</w:t>
      </w:r>
      <w:r w:rsidRPr="003C5480">
        <w:rPr>
          <w:rFonts w:ascii="Times New Roman" w:hAnsi="Times New Roman" w:cs="Times New Roman"/>
        </w:rPr>
        <w:t xml:space="preserve"> Interactive charts enable users to zoom, hover, and select specific regions or countries to see more granular data. This enhances the exploration of global data by allowing users to drill down and identify specific trends or patterns.</w:t>
      </w:r>
    </w:p>
    <w:p w14:paraId="3235341E" w14:textId="77777777" w:rsidR="00B81E56" w:rsidRPr="003C5480" w:rsidRDefault="00B81E56" w:rsidP="00A31901">
      <w:pPr>
        <w:pStyle w:val="ListParagraph"/>
        <w:numPr>
          <w:ilvl w:val="0"/>
          <w:numId w:val="26"/>
        </w:numPr>
        <w:spacing w:line="276" w:lineRule="auto"/>
        <w:jc w:val="both"/>
        <w:rPr>
          <w:rFonts w:ascii="Times New Roman" w:hAnsi="Times New Roman" w:cs="Times New Roman"/>
        </w:rPr>
      </w:pPr>
      <w:r w:rsidRPr="003C5480">
        <w:rPr>
          <w:rFonts w:ascii="Times New Roman" w:hAnsi="Times New Roman" w:cs="Times New Roman"/>
        </w:rPr>
        <w:t>The exploratory interaction helps users actively engage with the data, making the analysis process intuitive and responsive to their needs.</w:t>
      </w:r>
    </w:p>
    <w:p w14:paraId="3E1D3ED6" w14:textId="77777777" w:rsidR="00B81E56" w:rsidRPr="003C5480" w:rsidRDefault="00B81E56" w:rsidP="00A31901">
      <w:pPr>
        <w:pStyle w:val="ListParagraph"/>
        <w:numPr>
          <w:ilvl w:val="0"/>
          <w:numId w:val="26"/>
        </w:numPr>
        <w:spacing w:line="276" w:lineRule="auto"/>
        <w:jc w:val="both"/>
        <w:rPr>
          <w:rFonts w:ascii="Times New Roman" w:hAnsi="Times New Roman" w:cs="Times New Roman"/>
        </w:rPr>
      </w:pPr>
      <w:r w:rsidRPr="003C5480">
        <w:rPr>
          <w:rFonts w:ascii="Times New Roman" w:hAnsi="Times New Roman" w:cs="Times New Roman"/>
          <w:b/>
          <w:bCs/>
        </w:rPr>
        <w:t xml:space="preserve">Responsive adjustments: </w:t>
      </w:r>
      <w:r w:rsidRPr="003C5480">
        <w:rPr>
          <w:rFonts w:ascii="Times New Roman" w:hAnsi="Times New Roman" w:cs="Times New Roman"/>
        </w:rPr>
        <w:t>Interactive elements, such as dropdowns, sliders, and checkboxes, enable users to dynamically adjust the chart's view, making the data visualization responsive to changes and providing a more immersive and engaging experience.</w:t>
      </w:r>
    </w:p>
    <w:p w14:paraId="20C465D2" w14:textId="7F740747" w:rsidR="00B81E56" w:rsidRPr="00002ADC" w:rsidRDefault="00C01A16" w:rsidP="00C01A16">
      <w:pPr>
        <w:pStyle w:val="Heading1"/>
        <w:rPr>
          <w:rFonts w:ascii="Times New Roman" w:hAnsi="Times New Roman" w:cs="Times New Roman"/>
          <w:b/>
          <w:bCs/>
          <w:sz w:val="32"/>
          <w:szCs w:val="32"/>
        </w:rPr>
      </w:pPr>
      <w:bookmarkStart w:id="10" w:name="_Toc197214254"/>
      <w:r w:rsidRPr="00002ADC">
        <w:rPr>
          <w:rFonts w:ascii="Times New Roman" w:hAnsi="Times New Roman" w:cs="Times New Roman"/>
          <w:b/>
          <w:bCs/>
          <w:sz w:val="32"/>
          <w:szCs w:val="32"/>
        </w:rPr>
        <w:t>3. HYPOTHESIS AND ANALYSIS DIRECTIONS</w:t>
      </w:r>
      <w:bookmarkEnd w:id="10"/>
    </w:p>
    <w:p w14:paraId="4ADB6037" w14:textId="7E682B6E" w:rsidR="00B81E56" w:rsidRDefault="0026187A" w:rsidP="00C01A16">
      <w:pPr>
        <w:pStyle w:val="Heading2"/>
        <w:rPr>
          <w:rFonts w:ascii="Times New Roman" w:hAnsi="Times New Roman" w:cs="Times New Roman"/>
          <w:b/>
          <w:bCs/>
          <w:sz w:val="28"/>
          <w:szCs w:val="28"/>
        </w:rPr>
      </w:pPr>
      <w:bookmarkStart w:id="11" w:name="_Toc197214255"/>
      <w:r w:rsidRPr="00002ADC">
        <w:rPr>
          <w:b/>
          <w:bCs/>
          <w:noProof/>
        </w:rPr>
        <w:drawing>
          <wp:anchor distT="0" distB="0" distL="114300" distR="114300" simplePos="0" relativeHeight="251669504" behindDoc="0" locked="0" layoutInCell="1" allowOverlap="1" wp14:anchorId="6FC3393C" wp14:editId="559EA509">
            <wp:simplePos x="0" y="0"/>
            <wp:positionH relativeFrom="column">
              <wp:posOffset>41910</wp:posOffset>
            </wp:positionH>
            <wp:positionV relativeFrom="paragraph">
              <wp:posOffset>274320</wp:posOffset>
            </wp:positionV>
            <wp:extent cx="6061710" cy="3787775"/>
            <wp:effectExtent l="0" t="0" r="0" b="0"/>
            <wp:wrapSquare wrapText="bothSides"/>
            <wp:docPr id="1065001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61710" cy="378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1A16" w:rsidRPr="00002ADC">
        <w:rPr>
          <w:rFonts w:ascii="Times New Roman" w:hAnsi="Times New Roman" w:cs="Times New Roman"/>
          <w:b/>
          <w:bCs/>
          <w:sz w:val="28"/>
          <w:szCs w:val="28"/>
        </w:rPr>
        <w:t xml:space="preserve">3.1 </w:t>
      </w:r>
      <w:r w:rsidR="00B81E56" w:rsidRPr="00002ADC">
        <w:rPr>
          <w:rFonts w:ascii="Times New Roman" w:hAnsi="Times New Roman" w:cs="Times New Roman"/>
          <w:b/>
          <w:bCs/>
          <w:sz w:val="28"/>
          <w:szCs w:val="28"/>
        </w:rPr>
        <w:t>Dashboard 1: Overview</w:t>
      </w:r>
      <w:bookmarkEnd w:id="11"/>
    </w:p>
    <w:p w14:paraId="4E0FE8B8" w14:textId="77777777" w:rsidR="000D4C9C" w:rsidRPr="000D4C9C" w:rsidRDefault="000D4C9C" w:rsidP="000D4C9C"/>
    <w:p w14:paraId="6DA96008" w14:textId="77777777" w:rsidR="000D4C9C" w:rsidRPr="000D4C9C" w:rsidRDefault="000D4C9C" w:rsidP="000D4C9C"/>
    <w:p w14:paraId="521ADAA2" w14:textId="4007983D" w:rsidR="00F035EF" w:rsidRPr="00F035EF" w:rsidRDefault="00F035EF" w:rsidP="00F035EF"/>
    <w:p w14:paraId="5D06FF89" w14:textId="0542C95D" w:rsidR="00B81E56" w:rsidRPr="003C5480" w:rsidRDefault="00C01A16" w:rsidP="00C01A16">
      <w:pPr>
        <w:pStyle w:val="Heading3"/>
        <w:rPr>
          <w:rFonts w:ascii="Times New Roman" w:hAnsi="Times New Roman" w:cs="Times New Roman"/>
          <w:sz w:val="24"/>
          <w:szCs w:val="24"/>
        </w:rPr>
      </w:pPr>
      <w:bookmarkStart w:id="12" w:name="_Toc197214256"/>
      <w:r w:rsidRPr="00002ADC">
        <w:rPr>
          <w:rFonts w:ascii="Times New Roman" w:hAnsi="Times New Roman" w:cs="Times New Roman"/>
          <w:b/>
          <w:bCs/>
          <w:sz w:val="24"/>
          <w:szCs w:val="24"/>
        </w:rPr>
        <w:lastRenderedPageBreak/>
        <w:t xml:space="preserve">3.1.1 </w:t>
      </w:r>
      <w:r w:rsidR="00B81E56" w:rsidRPr="00002ADC">
        <w:rPr>
          <w:rFonts w:ascii="Times New Roman" w:hAnsi="Times New Roman" w:cs="Times New Roman"/>
          <w:b/>
          <w:bCs/>
          <w:sz w:val="24"/>
          <w:szCs w:val="24"/>
        </w:rPr>
        <w:t>Clearly Stated Hypotheses</w:t>
      </w:r>
      <w:bookmarkEnd w:id="12"/>
    </w:p>
    <w:p w14:paraId="7D6A3CCC" w14:textId="12449220" w:rsidR="00BA561D" w:rsidRDefault="00B81E56" w:rsidP="00BA561D">
      <w:pPr>
        <w:spacing w:after="0" w:line="276" w:lineRule="auto"/>
        <w:rPr>
          <w:rFonts w:ascii="Times New Roman" w:hAnsi="Times New Roman" w:cs="Times New Roman"/>
        </w:rPr>
      </w:pPr>
      <w:r w:rsidRPr="003C5480">
        <w:rPr>
          <w:rFonts w:ascii="Times New Roman" w:hAnsi="Times New Roman" w:cs="Times New Roman"/>
          <w:b/>
          <w:bCs/>
        </w:rPr>
        <w:t>Hypothesis:</w:t>
      </w:r>
      <w:r w:rsidRPr="003C5480">
        <w:rPr>
          <w:rFonts w:ascii="Times New Roman" w:hAnsi="Times New Roman" w:cs="Times New Roman"/>
        </w:rPr>
        <w:t xml:space="preserve"> A high-level overview of development indicators such as GDP, literacy, birth, and death </w:t>
      </w:r>
      <w:r w:rsidR="00BC11A7">
        <w:rPr>
          <w:rFonts w:ascii="Times New Roman" w:hAnsi="Times New Roman" w:cs="Times New Roman"/>
        </w:rPr>
        <w:t xml:space="preserve">rates </w:t>
      </w:r>
      <w:r w:rsidRPr="003C5480">
        <w:rPr>
          <w:rFonts w:ascii="Times New Roman" w:hAnsi="Times New Roman" w:cs="Times New Roman"/>
        </w:rPr>
        <w:t>will reveal general development patterns and outliers among countries.</w:t>
      </w:r>
    </w:p>
    <w:p w14:paraId="7AD1E067" w14:textId="609AC774" w:rsidR="00BC11A7" w:rsidRDefault="00B81E56" w:rsidP="00BC11A7">
      <w:pPr>
        <w:spacing w:after="0" w:line="276" w:lineRule="auto"/>
        <w:rPr>
          <w:rFonts w:ascii="Times New Roman" w:hAnsi="Times New Roman" w:cs="Times New Roman"/>
        </w:rPr>
      </w:pPr>
      <w:r w:rsidRPr="003C5480">
        <w:rPr>
          <w:rFonts w:ascii="Times New Roman" w:hAnsi="Times New Roman" w:cs="Times New Roman"/>
          <w:b/>
          <w:bCs/>
        </w:rPr>
        <w:t>Data Used:</w:t>
      </w:r>
      <w:r w:rsidRPr="003C5480">
        <w:rPr>
          <w:rFonts w:ascii="Times New Roman" w:hAnsi="Times New Roman" w:cs="Times New Roman"/>
        </w:rPr>
        <w:t xml:space="preserve"> Aggregated country-level data on GDP per capita, literacy rate and other important</w:t>
      </w:r>
      <w:r w:rsidR="00CA1429" w:rsidRPr="003C5480">
        <w:rPr>
          <w:rFonts w:ascii="Times New Roman" w:hAnsi="Times New Roman" w:cs="Times New Roman"/>
        </w:rPr>
        <w:t xml:space="preserve"> </w:t>
      </w:r>
      <w:r w:rsidRPr="003C5480">
        <w:rPr>
          <w:rFonts w:ascii="Times New Roman" w:hAnsi="Times New Roman" w:cs="Times New Roman"/>
        </w:rPr>
        <w:t>factors.</w:t>
      </w:r>
      <w:r w:rsidRPr="003C5480">
        <w:rPr>
          <w:rFonts w:ascii="Times New Roman" w:hAnsi="Times New Roman" w:cs="Times New Roman"/>
        </w:rPr>
        <w:br/>
      </w:r>
      <w:r w:rsidRPr="003C5480">
        <w:rPr>
          <w:rFonts w:ascii="Times New Roman" w:hAnsi="Times New Roman" w:cs="Times New Roman"/>
          <w:b/>
          <w:bCs/>
        </w:rPr>
        <w:t>Visualization:</w:t>
      </w:r>
      <w:r w:rsidRPr="003C5480">
        <w:rPr>
          <w:rFonts w:ascii="Times New Roman" w:hAnsi="Times New Roman" w:cs="Times New Roman"/>
        </w:rPr>
        <w:t xml:space="preserve"> This dashboard integrates KPI summary tiles and a geographic overview to provide a macro-level snapshot of development trends across countries.</w:t>
      </w:r>
      <w:bookmarkStart w:id="13" w:name="_Toc197214257"/>
    </w:p>
    <w:p w14:paraId="6345C57E" w14:textId="3EE228C4" w:rsidR="00B81E56" w:rsidRPr="003C5480" w:rsidRDefault="00C01A16" w:rsidP="00C01A16">
      <w:pPr>
        <w:pStyle w:val="Heading3"/>
        <w:rPr>
          <w:rFonts w:ascii="Times New Roman" w:hAnsi="Times New Roman" w:cs="Times New Roman"/>
          <w:sz w:val="24"/>
          <w:szCs w:val="24"/>
        </w:rPr>
      </w:pPr>
      <w:r w:rsidRPr="00002ADC">
        <w:rPr>
          <w:rFonts w:ascii="Times New Roman" w:hAnsi="Times New Roman" w:cs="Times New Roman"/>
          <w:b/>
          <w:bCs/>
          <w:sz w:val="24"/>
          <w:szCs w:val="24"/>
        </w:rPr>
        <w:t xml:space="preserve">3.1.2 </w:t>
      </w:r>
      <w:r w:rsidR="00B81E56" w:rsidRPr="00002ADC">
        <w:rPr>
          <w:rFonts w:ascii="Times New Roman" w:hAnsi="Times New Roman" w:cs="Times New Roman"/>
          <w:b/>
          <w:bCs/>
          <w:sz w:val="24"/>
          <w:szCs w:val="24"/>
        </w:rPr>
        <w:t>Methodology</w:t>
      </w:r>
      <w:bookmarkEnd w:id="13"/>
    </w:p>
    <w:p w14:paraId="699D4BCB" w14:textId="441D1914" w:rsidR="00BC11A7" w:rsidRDefault="00B81E56" w:rsidP="00BC11A7">
      <w:pPr>
        <w:spacing w:line="240" w:lineRule="auto"/>
        <w:rPr>
          <w:rFonts w:ascii="Times New Roman" w:hAnsi="Times New Roman" w:cs="Times New Roman"/>
        </w:rPr>
      </w:pPr>
      <w:r w:rsidRPr="003C5480">
        <w:rPr>
          <w:rFonts w:ascii="Times New Roman" w:hAnsi="Times New Roman" w:cs="Times New Roman"/>
          <w:b/>
          <w:bCs/>
        </w:rPr>
        <w:t>Purpose:</w:t>
      </w:r>
      <w:r w:rsidRPr="003C5480">
        <w:rPr>
          <w:rFonts w:ascii="Times New Roman" w:hAnsi="Times New Roman" w:cs="Times New Roman"/>
        </w:rPr>
        <w:t xml:space="preserve"> Provide a high-level snapshot of country-level development indicators.</w:t>
      </w:r>
      <w:r w:rsidRPr="003C5480">
        <w:rPr>
          <w:rFonts w:ascii="Times New Roman" w:hAnsi="Times New Roman" w:cs="Times New Roman"/>
        </w:rPr>
        <w:br/>
      </w:r>
      <w:r w:rsidRPr="003C5480">
        <w:rPr>
          <w:rFonts w:ascii="Times New Roman" w:hAnsi="Times New Roman" w:cs="Times New Roman"/>
          <w:b/>
          <w:bCs/>
        </w:rPr>
        <w:t>Steps Taken:</w:t>
      </w:r>
    </w:p>
    <w:p w14:paraId="1EB0C627" w14:textId="056E0AB4" w:rsidR="00B81E56" w:rsidRPr="00BC11A7" w:rsidRDefault="00B81E56" w:rsidP="00BC11A7">
      <w:pPr>
        <w:spacing w:after="0" w:line="240" w:lineRule="auto"/>
        <w:rPr>
          <w:rFonts w:ascii="Times New Roman" w:hAnsi="Times New Roman" w:cs="Times New Roman"/>
        </w:rPr>
      </w:pPr>
      <w:r w:rsidRPr="003C5480">
        <w:rPr>
          <w:rFonts w:ascii="Times New Roman" w:hAnsi="Times New Roman" w:cs="Times New Roman"/>
          <w:b/>
          <w:bCs/>
        </w:rPr>
        <w:t xml:space="preserve">Data Preparation: </w:t>
      </w:r>
      <w:r w:rsidRPr="003C5480">
        <w:rPr>
          <w:rFonts w:ascii="Times New Roman" w:hAnsi="Times New Roman" w:cs="Times New Roman"/>
        </w:rPr>
        <w:t>Aggregated key variables (GDP per capita, literacy rate, population, climate, birth and death rate) at the country level.</w:t>
      </w:r>
    </w:p>
    <w:p w14:paraId="7EAE85C7" w14:textId="77777777" w:rsidR="00B81E56" w:rsidRPr="003C5480" w:rsidRDefault="00B81E56" w:rsidP="00CA1429">
      <w:pPr>
        <w:tabs>
          <w:tab w:val="num" w:pos="720"/>
        </w:tabs>
        <w:spacing w:line="276" w:lineRule="auto"/>
        <w:rPr>
          <w:rFonts w:ascii="Times New Roman" w:hAnsi="Times New Roman" w:cs="Times New Roman"/>
          <w:b/>
          <w:bCs/>
        </w:rPr>
      </w:pPr>
      <w:r w:rsidRPr="003C5480">
        <w:rPr>
          <w:rFonts w:ascii="Times New Roman" w:hAnsi="Times New Roman" w:cs="Times New Roman"/>
          <w:b/>
          <w:bCs/>
        </w:rPr>
        <w:t xml:space="preserve">KPI Tiles: </w:t>
      </w:r>
      <w:r w:rsidRPr="003C5480">
        <w:rPr>
          <w:rFonts w:ascii="Times New Roman" w:hAnsi="Times New Roman" w:cs="Times New Roman"/>
        </w:rPr>
        <w:t xml:space="preserve">Created calculated fields for country overview, then used visualization for readability. </w:t>
      </w:r>
    </w:p>
    <w:p w14:paraId="084F2BAB" w14:textId="77777777" w:rsidR="00B81E56" w:rsidRPr="003C5480" w:rsidRDefault="00B81E56" w:rsidP="00CA1429">
      <w:pPr>
        <w:tabs>
          <w:tab w:val="num" w:pos="720"/>
        </w:tabs>
        <w:spacing w:line="276" w:lineRule="auto"/>
        <w:rPr>
          <w:rFonts w:ascii="Times New Roman" w:hAnsi="Times New Roman" w:cs="Times New Roman"/>
          <w:b/>
          <w:bCs/>
        </w:rPr>
      </w:pPr>
      <w:r w:rsidRPr="003C5480">
        <w:rPr>
          <w:rFonts w:ascii="Times New Roman" w:hAnsi="Times New Roman" w:cs="Times New Roman"/>
          <w:b/>
          <w:bCs/>
        </w:rPr>
        <w:t xml:space="preserve">Map Visualization: </w:t>
      </w:r>
      <w:r w:rsidRPr="003C5480">
        <w:rPr>
          <w:rFonts w:ascii="Times New Roman" w:hAnsi="Times New Roman" w:cs="Times New Roman"/>
        </w:rPr>
        <w:t>Plotted an overview map using country geographic roles to display an overview.</w:t>
      </w:r>
    </w:p>
    <w:p w14:paraId="604AE2B6" w14:textId="77777777" w:rsidR="00B81E56" w:rsidRPr="003C5480" w:rsidRDefault="00B81E56" w:rsidP="00CA1429">
      <w:pPr>
        <w:tabs>
          <w:tab w:val="num" w:pos="720"/>
        </w:tabs>
        <w:spacing w:line="276" w:lineRule="auto"/>
        <w:rPr>
          <w:rFonts w:ascii="Times New Roman" w:hAnsi="Times New Roman" w:cs="Times New Roman"/>
          <w:b/>
          <w:bCs/>
        </w:rPr>
      </w:pPr>
      <w:r w:rsidRPr="003C5480">
        <w:rPr>
          <w:rFonts w:ascii="Times New Roman" w:hAnsi="Times New Roman" w:cs="Times New Roman"/>
          <w:b/>
          <w:bCs/>
        </w:rPr>
        <w:t xml:space="preserve">Interactivity: </w:t>
      </w:r>
      <w:r w:rsidRPr="003C5480">
        <w:rPr>
          <w:rFonts w:ascii="Times New Roman" w:hAnsi="Times New Roman" w:cs="Times New Roman"/>
        </w:rPr>
        <w:t>Tooltips and map filters allow users to explore summary metrics country by country.</w:t>
      </w:r>
    </w:p>
    <w:p w14:paraId="33E844AC" w14:textId="77777777" w:rsidR="00B81E56" w:rsidRPr="003C5480" w:rsidRDefault="00B81E56" w:rsidP="00CA1429">
      <w:pPr>
        <w:tabs>
          <w:tab w:val="num" w:pos="720"/>
        </w:tabs>
        <w:spacing w:line="276" w:lineRule="auto"/>
        <w:rPr>
          <w:rFonts w:ascii="Times New Roman" w:hAnsi="Times New Roman" w:cs="Times New Roman"/>
          <w:b/>
          <w:bCs/>
        </w:rPr>
      </w:pPr>
      <w:r w:rsidRPr="003C5480">
        <w:rPr>
          <w:rFonts w:ascii="Times New Roman" w:hAnsi="Times New Roman" w:cs="Times New Roman"/>
          <w:b/>
          <w:bCs/>
        </w:rPr>
        <w:t xml:space="preserve">Color Encoding: </w:t>
      </w:r>
      <w:r w:rsidRPr="003C5480">
        <w:rPr>
          <w:rFonts w:ascii="Times New Roman" w:hAnsi="Times New Roman" w:cs="Times New Roman"/>
        </w:rPr>
        <w:t>Color gradient used to differentiate region-wise visually on the map and KPIs.</w:t>
      </w:r>
    </w:p>
    <w:p w14:paraId="709F4B2E" w14:textId="5D9F2F30" w:rsidR="00B81E56" w:rsidRPr="003C5480" w:rsidRDefault="00C01A16" w:rsidP="00C01A16">
      <w:pPr>
        <w:pStyle w:val="Heading3"/>
        <w:rPr>
          <w:rFonts w:ascii="Times New Roman" w:hAnsi="Times New Roman" w:cs="Times New Roman"/>
          <w:sz w:val="24"/>
          <w:szCs w:val="24"/>
        </w:rPr>
      </w:pPr>
      <w:bookmarkStart w:id="14" w:name="_Toc197214258"/>
      <w:r w:rsidRPr="00002ADC">
        <w:rPr>
          <w:rFonts w:ascii="Times New Roman" w:hAnsi="Times New Roman" w:cs="Times New Roman"/>
          <w:b/>
          <w:bCs/>
          <w:sz w:val="24"/>
          <w:szCs w:val="24"/>
        </w:rPr>
        <w:t xml:space="preserve">3.1.3 </w:t>
      </w:r>
      <w:r w:rsidR="00B81E56" w:rsidRPr="00002ADC">
        <w:rPr>
          <w:rFonts w:ascii="Times New Roman" w:hAnsi="Times New Roman" w:cs="Times New Roman"/>
          <w:b/>
          <w:bCs/>
          <w:sz w:val="24"/>
          <w:szCs w:val="24"/>
        </w:rPr>
        <w:t>Insights and Patterns</w:t>
      </w:r>
      <w:bookmarkEnd w:id="14"/>
    </w:p>
    <w:p w14:paraId="2A14159B" w14:textId="77777777" w:rsidR="00B81E56" w:rsidRDefault="00B81E56" w:rsidP="00BA561D">
      <w:pPr>
        <w:numPr>
          <w:ilvl w:val="0"/>
          <w:numId w:val="27"/>
        </w:numPr>
        <w:spacing w:line="276" w:lineRule="auto"/>
        <w:jc w:val="both"/>
        <w:rPr>
          <w:rFonts w:ascii="Times New Roman" w:hAnsi="Times New Roman" w:cs="Times New Roman"/>
        </w:rPr>
      </w:pPr>
      <w:r w:rsidRPr="003C5480">
        <w:rPr>
          <w:rFonts w:ascii="Times New Roman" w:hAnsi="Times New Roman" w:cs="Times New Roman"/>
        </w:rPr>
        <w:t>Countries with higher GDP per capita often also report higher literacy rates and lower net migration, suggesting better socio-economic stability.</w:t>
      </w:r>
    </w:p>
    <w:p w14:paraId="0FCF24CF" w14:textId="4B371876" w:rsidR="00955EB0" w:rsidRDefault="00955EB0" w:rsidP="00955EB0">
      <w:pPr>
        <w:numPr>
          <w:ilvl w:val="0"/>
          <w:numId w:val="27"/>
        </w:numPr>
        <w:spacing w:line="276" w:lineRule="auto"/>
        <w:jc w:val="both"/>
        <w:rPr>
          <w:rFonts w:ascii="Times New Roman" w:hAnsi="Times New Roman" w:cs="Times New Roman"/>
        </w:rPr>
      </w:pPr>
      <w:r w:rsidRPr="003C5480">
        <w:rPr>
          <w:rFonts w:ascii="Times New Roman" w:hAnsi="Times New Roman" w:cs="Times New Roman"/>
        </w:rPr>
        <w:t xml:space="preserve">The interactive map revealed distinct clusters: For example, </w:t>
      </w:r>
      <w:hyperlink r:id="rId17" w:history="1">
        <w:r w:rsidRPr="00F31023">
          <w:rPr>
            <w:rStyle w:val="Hyperlink"/>
            <w:rFonts w:ascii="Times New Roman" w:hAnsi="Times New Roman" w:cs="Times New Roman"/>
          </w:rPr>
          <w:t>Western Europe</w:t>
        </w:r>
      </w:hyperlink>
      <w:r w:rsidRPr="003C5480">
        <w:rPr>
          <w:rFonts w:ascii="Times New Roman" w:hAnsi="Times New Roman" w:cs="Times New Roman"/>
        </w:rPr>
        <w:t xml:space="preserve">, </w:t>
      </w:r>
      <w:hyperlink r:id="rId18" w:history="1">
        <w:r w:rsidRPr="00F31023">
          <w:rPr>
            <w:rStyle w:val="Hyperlink"/>
            <w:rFonts w:ascii="Times New Roman" w:hAnsi="Times New Roman" w:cs="Times New Roman"/>
          </w:rPr>
          <w:t>North America</w:t>
        </w:r>
      </w:hyperlink>
      <w:r w:rsidRPr="003C5480">
        <w:rPr>
          <w:rFonts w:ascii="Times New Roman" w:hAnsi="Times New Roman" w:cs="Times New Roman"/>
        </w:rPr>
        <w:t xml:space="preserve">, and </w:t>
      </w:r>
      <w:hyperlink r:id="rId19" w:history="1">
        <w:r w:rsidRPr="00F31023">
          <w:rPr>
            <w:rStyle w:val="Hyperlink"/>
            <w:rFonts w:ascii="Times New Roman" w:hAnsi="Times New Roman" w:cs="Times New Roman"/>
          </w:rPr>
          <w:t>East Asia</w:t>
        </w:r>
      </w:hyperlink>
      <w:r w:rsidRPr="003C5480">
        <w:rPr>
          <w:rFonts w:ascii="Times New Roman" w:hAnsi="Times New Roman" w:cs="Times New Roman"/>
        </w:rPr>
        <w:t xml:space="preserve"> grouped in the high GDP/high literacy quadrant.</w:t>
      </w:r>
    </w:p>
    <w:p w14:paraId="4F9E5A47" w14:textId="2208A79D" w:rsidR="00955EB0" w:rsidRPr="00955EB0" w:rsidRDefault="00955EB0" w:rsidP="00955EB0">
      <w:pPr>
        <w:numPr>
          <w:ilvl w:val="0"/>
          <w:numId w:val="27"/>
        </w:numPr>
        <w:spacing w:line="259" w:lineRule="auto"/>
        <w:rPr>
          <w:rFonts w:ascii="Times New Roman" w:hAnsi="Times New Roman" w:cs="Times New Roman"/>
        </w:rPr>
      </w:pPr>
      <w:r w:rsidRPr="00955EB0">
        <w:rPr>
          <w:rFonts w:ascii="Times New Roman" w:hAnsi="Times New Roman" w:cs="Times New Roman"/>
        </w:rPr>
        <w:t>Countries like the USA, China, and Germany are among the top in GDP distribution globally.</w:t>
      </w:r>
    </w:p>
    <w:p w14:paraId="5F8D9261" w14:textId="77777777" w:rsidR="00B81E56" w:rsidRPr="003C5480" w:rsidRDefault="00B81E56" w:rsidP="00BA561D">
      <w:pPr>
        <w:numPr>
          <w:ilvl w:val="0"/>
          <w:numId w:val="27"/>
        </w:numPr>
        <w:spacing w:line="276" w:lineRule="auto"/>
        <w:jc w:val="both"/>
        <w:rPr>
          <w:rFonts w:ascii="Times New Roman" w:hAnsi="Times New Roman" w:cs="Times New Roman"/>
        </w:rPr>
      </w:pPr>
      <w:r w:rsidRPr="003C5480">
        <w:rPr>
          <w:rFonts w:ascii="Times New Roman" w:hAnsi="Times New Roman" w:cs="Times New Roman"/>
        </w:rPr>
        <w:t>Countries in Sub-Saharan Africa and parts of South Asia consistently showed lower KPIs, flagging them as development-priority regions.</w:t>
      </w:r>
    </w:p>
    <w:p w14:paraId="008EE872" w14:textId="54916EDE" w:rsidR="00B81E56" w:rsidRDefault="00B81E56" w:rsidP="00BA561D">
      <w:pPr>
        <w:numPr>
          <w:ilvl w:val="0"/>
          <w:numId w:val="28"/>
        </w:numPr>
        <w:spacing w:line="276" w:lineRule="auto"/>
        <w:jc w:val="both"/>
        <w:rPr>
          <w:rFonts w:ascii="Times New Roman" w:hAnsi="Times New Roman" w:cs="Times New Roman"/>
        </w:rPr>
      </w:pPr>
      <w:r w:rsidRPr="003C5480">
        <w:rPr>
          <w:rFonts w:ascii="Times New Roman" w:hAnsi="Times New Roman" w:cs="Times New Roman"/>
        </w:rPr>
        <w:t xml:space="preserve">Net migration tended to be positive in high-income countries (e.g., </w:t>
      </w:r>
      <w:hyperlink r:id="rId20" w:history="1">
        <w:r w:rsidRPr="00F31023">
          <w:rPr>
            <w:rStyle w:val="Hyperlink"/>
            <w:rFonts w:ascii="Times New Roman" w:hAnsi="Times New Roman" w:cs="Times New Roman"/>
          </w:rPr>
          <w:t>Canada</w:t>
        </w:r>
      </w:hyperlink>
      <w:r w:rsidRPr="003C5480">
        <w:rPr>
          <w:rFonts w:ascii="Times New Roman" w:hAnsi="Times New Roman" w:cs="Times New Roman"/>
        </w:rPr>
        <w:t xml:space="preserve">, </w:t>
      </w:r>
      <w:hyperlink r:id="rId21" w:history="1">
        <w:r w:rsidRPr="00F31023">
          <w:rPr>
            <w:rStyle w:val="Hyperlink"/>
            <w:rFonts w:ascii="Times New Roman" w:hAnsi="Times New Roman" w:cs="Times New Roman"/>
          </w:rPr>
          <w:t>Germany</w:t>
        </w:r>
      </w:hyperlink>
      <w:r w:rsidRPr="003C5480">
        <w:rPr>
          <w:rFonts w:ascii="Times New Roman" w:hAnsi="Times New Roman" w:cs="Times New Roman"/>
        </w:rPr>
        <w:t>) and negative in developing nations, reflecting migration due to economic disparity.</w:t>
      </w:r>
    </w:p>
    <w:p w14:paraId="08C02C5C" w14:textId="77777777" w:rsidR="00955EB0" w:rsidRPr="00955EB0" w:rsidRDefault="00955EB0" w:rsidP="00955EB0">
      <w:pPr>
        <w:numPr>
          <w:ilvl w:val="0"/>
          <w:numId w:val="28"/>
        </w:numPr>
        <w:spacing w:line="259" w:lineRule="auto"/>
        <w:rPr>
          <w:rFonts w:ascii="Times New Roman" w:hAnsi="Times New Roman" w:cs="Times New Roman"/>
        </w:rPr>
      </w:pPr>
      <w:r w:rsidRPr="00955EB0">
        <w:rPr>
          <w:rFonts w:ascii="Times New Roman" w:hAnsi="Times New Roman" w:cs="Times New Roman"/>
        </w:rPr>
        <w:t>Countries like Chile and Argentina show relatively higher literacy but moderate GDP.</w:t>
      </w:r>
    </w:p>
    <w:p w14:paraId="62768489" w14:textId="77777777" w:rsidR="00955EB0" w:rsidRPr="00955EB0" w:rsidRDefault="00955EB0" w:rsidP="00955EB0">
      <w:pPr>
        <w:numPr>
          <w:ilvl w:val="0"/>
          <w:numId w:val="28"/>
        </w:numPr>
        <w:spacing w:line="259" w:lineRule="auto"/>
        <w:rPr>
          <w:rFonts w:ascii="Times New Roman" w:hAnsi="Times New Roman" w:cs="Times New Roman"/>
        </w:rPr>
      </w:pPr>
      <w:r w:rsidRPr="00955EB0">
        <w:rPr>
          <w:rFonts w:ascii="Times New Roman" w:hAnsi="Times New Roman" w:cs="Times New Roman"/>
        </w:rPr>
        <w:t>Countries like India and Nigeria contribute less GDP per capita despite large populations.</w:t>
      </w:r>
    </w:p>
    <w:p w14:paraId="347507FC" w14:textId="1D421F38" w:rsidR="00955EB0" w:rsidRPr="00955EB0" w:rsidRDefault="00955EB0" w:rsidP="00BA561D">
      <w:pPr>
        <w:numPr>
          <w:ilvl w:val="0"/>
          <w:numId w:val="28"/>
        </w:numPr>
        <w:spacing w:line="276" w:lineRule="auto"/>
        <w:jc w:val="both"/>
        <w:rPr>
          <w:rFonts w:ascii="Times New Roman" w:hAnsi="Times New Roman" w:cs="Times New Roman"/>
        </w:rPr>
      </w:pPr>
      <w:r w:rsidRPr="00955EB0">
        <w:rPr>
          <w:rFonts w:ascii="Times New Roman" w:hAnsi="Times New Roman" w:cs="Times New Roman"/>
        </w:rPr>
        <w:t>Countries such as Bangladesh and Ethiopia show signs of improvement in literacy, indicating successful educational initiatives.</w:t>
      </w:r>
    </w:p>
    <w:p w14:paraId="05781743" w14:textId="77777777" w:rsidR="00B81E56" w:rsidRDefault="00B81E56" w:rsidP="00BA561D">
      <w:pPr>
        <w:numPr>
          <w:ilvl w:val="0"/>
          <w:numId w:val="28"/>
        </w:numPr>
        <w:spacing w:line="276" w:lineRule="auto"/>
        <w:jc w:val="both"/>
        <w:rPr>
          <w:rFonts w:ascii="Times New Roman" w:hAnsi="Times New Roman" w:cs="Times New Roman"/>
        </w:rPr>
      </w:pPr>
      <w:r w:rsidRPr="003C5480">
        <w:rPr>
          <w:rFonts w:ascii="Times New Roman" w:hAnsi="Times New Roman" w:cs="Times New Roman"/>
        </w:rPr>
        <w:t>KPI card comparisons showed noticeable global inequality: top countries had over 10x higher GDP than the global average.</w:t>
      </w:r>
    </w:p>
    <w:p w14:paraId="19589ED6" w14:textId="77D22825" w:rsidR="00955EB0" w:rsidRPr="00955EB0" w:rsidRDefault="00955EB0" w:rsidP="00BA561D">
      <w:pPr>
        <w:numPr>
          <w:ilvl w:val="0"/>
          <w:numId w:val="28"/>
        </w:numPr>
        <w:spacing w:line="276" w:lineRule="auto"/>
        <w:jc w:val="both"/>
        <w:rPr>
          <w:rFonts w:ascii="Times New Roman" w:hAnsi="Times New Roman" w:cs="Times New Roman"/>
        </w:rPr>
      </w:pPr>
      <w:r w:rsidRPr="00955EB0">
        <w:rPr>
          <w:rFonts w:ascii="Times New Roman" w:hAnsi="Times New Roman" w:cs="Times New Roman"/>
        </w:rPr>
        <w:t xml:space="preserve">Outliers: Some countries (e.g., oil-rich Gulf nations) show very high GDP but moderate literacy, indicating education </w:t>
      </w:r>
      <w:proofErr w:type="gramStart"/>
      <w:r w:rsidRPr="00955EB0">
        <w:rPr>
          <w:rFonts w:ascii="Times New Roman" w:hAnsi="Times New Roman" w:cs="Times New Roman"/>
        </w:rPr>
        <w:t>lags behind</w:t>
      </w:r>
      <w:proofErr w:type="gramEnd"/>
      <w:r w:rsidRPr="00955EB0">
        <w:rPr>
          <w:rFonts w:ascii="Times New Roman" w:hAnsi="Times New Roman" w:cs="Times New Roman"/>
        </w:rPr>
        <w:t xml:space="preserve"> economic wealth</w:t>
      </w:r>
    </w:p>
    <w:p w14:paraId="0A2D2847" w14:textId="74916F32" w:rsidR="00CE360D" w:rsidRPr="000D4C9C" w:rsidRDefault="0043326B" w:rsidP="00B81E56">
      <w:pPr>
        <w:numPr>
          <w:ilvl w:val="0"/>
          <w:numId w:val="28"/>
        </w:numPr>
        <w:spacing w:line="276" w:lineRule="auto"/>
        <w:jc w:val="both"/>
        <w:rPr>
          <w:rFonts w:ascii="Times New Roman" w:hAnsi="Times New Roman" w:cs="Times New Roman"/>
        </w:rPr>
      </w:pPr>
      <w:r w:rsidRPr="0043326B">
        <w:rPr>
          <w:rFonts w:ascii="Times New Roman" w:hAnsi="Times New Roman" w:cs="Times New Roman"/>
        </w:rPr>
        <w:lastRenderedPageBreak/>
        <w:t>Clicking on any country in the interactive map opens its corresponding Wikipedia page, allowing users to quickly access comprehensive information about the country's demographics, economy, history, and more.</w:t>
      </w:r>
    </w:p>
    <w:p w14:paraId="3FFE50A5" w14:textId="633ACBB5" w:rsidR="00B81E56" w:rsidRPr="00002ADC" w:rsidRDefault="000D4C9C" w:rsidP="00C01A16">
      <w:pPr>
        <w:pStyle w:val="Heading2"/>
        <w:rPr>
          <w:rFonts w:ascii="Times New Roman" w:hAnsi="Times New Roman" w:cs="Times New Roman"/>
          <w:b/>
          <w:bCs/>
          <w:sz w:val="28"/>
          <w:szCs w:val="28"/>
        </w:rPr>
      </w:pPr>
      <w:bookmarkStart w:id="15" w:name="_Toc197214259"/>
      <w:r w:rsidRPr="00002ADC">
        <w:rPr>
          <w:b/>
          <w:bCs/>
          <w:noProof/>
        </w:rPr>
        <w:drawing>
          <wp:anchor distT="0" distB="0" distL="114300" distR="114300" simplePos="0" relativeHeight="251670528" behindDoc="0" locked="0" layoutInCell="1" allowOverlap="1" wp14:anchorId="162E1AF8" wp14:editId="156E0039">
            <wp:simplePos x="0" y="0"/>
            <wp:positionH relativeFrom="column">
              <wp:posOffset>-98425</wp:posOffset>
            </wp:positionH>
            <wp:positionV relativeFrom="paragraph">
              <wp:posOffset>452120</wp:posOffset>
            </wp:positionV>
            <wp:extent cx="6214110" cy="3883660"/>
            <wp:effectExtent l="0" t="0" r="0" b="2540"/>
            <wp:wrapSquare wrapText="bothSides"/>
            <wp:docPr id="837884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14110" cy="3883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1A16" w:rsidRPr="00002ADC">
        <w:rPr>
          <w:rFonts w:ascii="Times New Roman" w:hAnsi="Times New Roman" w:cs="Times New Roman"/>
          <w:b/>
          <w:bCs/>
          <w:sz w:val="28"/>
          <w:szCs w:val="28"/>
        </w:rPr>
        <w:t xml:space="preserve">3.2 </w:t>
      </w:r>
      <w:r w:rsidR="00B81E56" w:rsidRPr="00002ADC">
        <w:rPr>
          <w:rFonts w:ascii="Times New Roman" w:hAnsi="Times New Roman" w:cs="Times New Roman"/>
          <w:b/>
          <w:bCs/>
          <w:sz w:val="28"/>
          <w:szCs w:val="28"/>
        </w:rPr>
        <w:t>Dashboard 2: Economic Indicators</w:t>
      </w:r>
      <w:bookmarkEnd w:id="15"/>
    </w:p>
    <w:p w14:paraId="528B262B" w14:textId="4F96B216" w:rsidR="00CE360D" w:rsidRPr="00CE360D" w:rsidRDefault="00CE360D" w:rsidP="00CE360D"/>
    <w:p w14:paraId="1A689A7E" w14:textId="7893EAAF" w:rsidR="00B81E56" w:rsidRPr="003C5480" w:rsidRDefault="00C01A16" w:rsidP="00C01A16">
      <w:pPr>
        <w:pStyle w:val="Heading3"/>
        <w:rPr>
          <w:rFonts w:ascii="Times New Roman" w:hAnsi="Times New Roman" w:cs="Times New Roman"/>
          <w:sz w:val="24"/>
          <w:szCs w:val="24"/>
        </w:rPr>
      </w:pPr>
      <w:bookmarkStart w:id="16" w:name="_Toc197214260"/>
      <w:r w:rsidRPr="00002ADC">
        <w:rPr>
          <w:rFonts w:ascii="Times New Roman" w:hAnsi="Times New Roman" w:cs="Times New Roman"/>
          <w:b/>
          <w:bCs/>
          <w:sz w:val="24"/>
          <w:szCs w:val="24"/>
        </w:rPr>
        <w:t xml:space="preserve">3.2.1 </w:t>
      </w:r>
      <w:r w:rsidR="00B81E56" w:rsidRPr="00002ADC">
        <w:rPr>
          <w:rFonts w:ascii="Times New Roman" w:hAnsi="Times New Roman" w:cs="Times New Roman"/>
          <w:b/>
          <w:bCs/>
          <w:sz w:val="24"/>
          <w:szCs w:val="24"/>
        </w:rPr>
        <w:t>Clearly Stated Hypotheses</w:t>
      </w:r>
      <w:bookmarkEnd w:id="16"/>
    </w:p>
    <w:p w14:paraId="653D5848" w14:textId="77777777" w:rsidR="00BA561D" w:rsidRDefault="00B81E56" w:rsidP="00BA561D">
      <w:pPr>
        <w:spacing w:after="0" w:line="276" w:lineRule="auto"/>
        <w:jc w:val="both"/>
        <w:rPr>
          <w:rFonts w:ascii="Times New Roman" w:hAnsi="Times New Roman" w:cs="Times New Roman"/>
        </w:rPr>
      </w:pPr>
      <w:r w:rsidRPr="003C5480">
        <w:rPr>
          <w:rFonts w:ascii="Times New Roman" w:hAnsi="Times New Roman" w:cs="Times New Roman"/>
          <w:b/>
          <w:bCs/>
        </w:rPr>
        <w:t>Hypothesis:</w:t>
      </w:r>
      <w:r w:rsidRPr="003C5480">
        <w:rPr>
          <w:rFonts w:ascii="Times New Roman" w:hAnsi="Times New Roman" w:cs="Times New Roman"/>
        </w:rPr>
        <w:t xml:space="preserve"> Countries with higher literacy rates tend to have higher GDP per capita, indicating that human capital is a key driver of economic growth.</w:t>
      </w:r>
    </w:p>
    <w:p w14:paraId="4D422984" w14:textId="2422C71D" w:rsidR="00BA561D" w:rsidRDefault="00B81E56" w:rsidP="00BA561D">
      <w:pPr>
        <w:spacing w:after="0" w:line="276" w:lineRule="auto"/>
        <w:jc w:val="both"/>
        <w:rPr>
          <w:rFonts w:ascii="Times New Roman" w:hAnsi="Times New Roman" w:cs="Times New Roman"/>
        </w:rPr>
      </w:pPr>
      <w:r w:rsidRPr="003C5480">
        <w:rPr>
          <w:rFonts w:ascii="Times New Roman" w:hAnsi="Times New Roman" w:cs="Times New Roman"/>
          <w:b/>
          <w:bCs/>
        </w:rPr>
        <w:t>Data Used:</w:t>
      </w:r>
      <w:r w:rsidRPr="003C5480">
        <w:rPr>
          <w:rFonts w:ascii="Times New Roman" w:hAnsi="Times New Roman" w:cs="Times New Roman"/>
        </w:rPr>
        <w:t xml:space="preserve"> Country-level GDP and literacy rate statistics.</w:t>
      </w:r>
    </w:p>
    <w:p w14:paraId="39FB915D" w14:textId="7D70BD8F" w:rsidR="00B81E56" w:rsidRPr="003C5480" w:rsidRDefault="00B81E56" w:rsidP="00BA561D">
      <w:pPr>
        <w:spacing w:after="0" w:line="276" w:lineRule="auto"/>
        <w:rPr>
          <w:rFonts w:ascii="Times New Roman" w:hAnsi="Times New Roman" w:cs="Times New Roman"/>
        </w:rPr>
      </w:pPr>
      <w:r w:rsidRPr="003C5480">
        <w:rPr>
          <w:rFonts w:ascii="Times New Roman" w:hAnsi="Times New Roman" w:cs="Times New Roman"/>
          <w:b/>
          <w:bCs/>
        </w:rPr>
        <w:t>Visualization:</w:t>
      </w:r>
      <w:r w:rsidRPr="003C5480">
        <w:rPr>
          <w:rFonts w:ascii="Times New Roman" w:hAnsi="Times New Roman" w:cs="Times New Roman"/>
        </w:rPr>
        <w:t xml:space="preserve"> A parameter-driven indicator toggles, and thematic maps (GDP &amp; literacy map) are used to explore the relationship between literacy and economic output.</w:t>
      </w:r>
    </w:p>
    <w:p w14:paraId="03048278" w14:textId="030FEA4F" w:rsidR="00B81E56" w:rsidRPr="003C5480" w:rsidRDefault="00C01A16" w:rsidP="00C01A16">
      <w:pPr>
        <w:pStyle w:val="Heading3"/>
        <w:rPr>
          <w:rFonts w:ascii="Times New Roman" w:hAnsi="Times New Roman" w:cs="Times New Roman"/>
          <w:sz w:val="24"/>
          <w:szCs w:val="24"/>
        </w:rPr>
      </w:pPr>
      <w:bookmarkStart w:id="17" w:name="_Toc197214261"/>
      <w:r w:rsidRPr="00690B16">
        <w:rPr>
          <w:rFonts w:ascii="Times New Roman" w:hAnsi="Times New Roman" w:cs="Times New Roman"/>
          <w:b/>
          <w:bCs/>
          <w:sz w:val="24"/>
          <w:szCs w:val="24"/>
        </w:rPr>
        <w:t xml:space="preserve">3.2.2 </w:t>
      </w:r>
      <w:r w:rsidR="00B81E56" w:rsidRPr="00690B16">
        <w:rPr>
          <w:rFonts w:ascii="Times New Roman" w:hAnsi="Times New Roman" w:cs="Times New Roman"/>
          <w:b/>
          <w:bCs/>
          <w:sz w:val="24"/>
          <w:szCs w:val="24"/>
        </w:rPr>
        <w:t>Methodology</w:t>
      </w:r>
      <w:bookmarkEnd w:id="17"/>
    </w:p>
    <w:p w14:paraId="5F0DD55D" w14:textId="77777777" w:rsidR="00B81E56" w:rsidRPr="003C5480" w:rsidRDefault="00B81E56" w:rsidP="00CA1429">
      <w:pPr>
        <w:spacing w:line="276" w:lineRule="auto"/>
        <w:rPr>
          <w:rFonts w:ascii="Times New Roman" w:hAnsi="Times New Roman" w:cs="Times New Roman"/>
        </w:rPr>
      </w:pPr>
      <w:r w:rsidRPr="003C5480">
        <w:rPr>
          <w:rFonts w:ascii="Times New Roman" w:hAnsi="Times New Roman" w:cs="Times New Roman"/>
          <w:b/>
          <w:bCs/>
        </w:rPr>
        <w:t>Purpose</w:t>
      </w:r>
      <w:r w:rsidRPr="003C5480">
        <w:rPr>
          <w:rFonts w:ascii="Times New Roman" w:hAnsi="Times New Roman" w:cs="Times New Roman"/>
        </w:rPr>
        <w:t>: Explore the relationship between education (literacy) and economic strength (GDP).</w:t>
      </w:r>
      <w:r w:rsidRPr="003C5480">
        <w:rPr>
          <w:rFonts w:ascii="Times New Roman" w:hAnsi="Times New Roman" w:cs="Times New Roman"/>
        </w:rPr>
        <w:br/>
      </w:r>
      <w:r w:rsidRPr="003C5480">
        <w:rPr>
          <w:rFonts w:ascii="Times New Roman" w:hAnsi="Times New Roman" w:cs="Times New Roman"/>
          <w:b/>
          <w:bCs/>
        </w:rPr>
        <w:t>Steps Taken:</w:t>
      </w:r>
    </w:p>
    <w:p w14:paraId="30BF2B3A" w14:textId="77777777" w:rsidR="00B81E56" w:rsidRPr="003C5480" w:rsidRDefault="00B81E56" w:rsidP="00BA561D">
      <w:pPr>
        <w:spacing w:line="276" w:lineRule="auto"/>
        <w:jc w:val="both"/>
        <w:rPr>
          <w:rFonts w:ascii="Times New Roman" w:hAnsi="Times New Roman" w:cs="Times New Roman"/>
        </w:rPr>
      </w:pPr>
      <w:r w:rsidRPr="003C5480">
        <w:rPr>
          <w:rFonts w:ascii="Times New Roman" w:hAnsi="Times New Roman" w:cs="Times New Roman"/>
          <w:b/>
          <w:bCs/>
        </w:rPr>
        <w:t>Parameter Control:</w:t>
      </w:r>
      <w:r w:rsidRPr="003C5480">
        <w:rPr>
          <w:rFonts w:ascii="Times New Roman" w:hAnsi="Times New Roman" w:cs="Times New Roman"/>
        </w:rPr>
        <w:t xml:space="preserve"> Built a parameter to switch between GDP per capita and Literacy rate in visualizations.</w:t>
      </w:r>
    </w:p>
    <w:p w14:paraId="30EA23C4" w14:textId="77777777" w:rsidR="00B81E56" w:rsidRPr="003C5480" w:rsidRDefault="00B81E56" w:rsidP="00BA561D">
      <w:pPr>
        <w:spacing w:line="276" w:lineRule="auto"/>
        <w:jc w:val="both"/>
        <w:rPr>
          <w:rFonts w:ascii="Times New Roman" w:hAnsi="Times New Roman" w:cs="Times New Roman"/>
        </w:rPr>
      </w:pPr>
      <w:r w:rsidRPr="003C5480">
        <w:rPr>
          <w:rFonts w:ascii="Times New Roman" w:hAnsi="Times New Roman" w:cs="Times New Roman"/>
          <w:b/>
          <w:bCs/>
        </w:rPr>
        <w:lastRenderedPageBreak/>
        <w:t>Side by side Bar chart Analysis:</w:t>
      </w:r>
      <w:r w:rsidRPr="003C5480">
        <w:rPr>
          <w:rFonts w:ascii="Times New Roman" w:hAnsi="Times New Roman" w:cs="Times New Roman"/>
        </w:rPr>
        <w:t xml:space="preserve"> Visualized average GDP Vs average literacy using side by side bars to identify trends.</w:t>
      </w:r>
    </w:p>
    <w:p w14:paraId="216AEBEC" w14:textId="77777777" w:rsidR="00B81E56" w:rsidRPr="0043326B" w:rsidRDefault="00B81E56" w:rsidP="00BA561D">
      <w:pPr>
        <w:spacing w:line="276" w:lineRule="auto"/>
        <w:jc w:val="both"/>
        <w:rPr>
          <w:rFonts w:ascii="Times New Roman" w:hAnsi="Times New Roman" w:cs="Times New Roman"/>
        </w:rPr>
      </w:pPr>
      <w:r w:rsidRPr="003C5480">
        <w:rPr>
          <w:rFonts w:ascii="Times New Roman" w:hAnsi="Times New Roman" w:cs="Times New Roman"/>
          <w:b/>
          <w:bCs/>
        </w:rPr>
        <w:t xml:space="preserve">Map View: </w:t>
      </w:r>
      <w:r w:rsidRPr="0043326B">
        <w:rPr>
          <w:rFonts w:ascii="Times New Roman" w:hAnsi="Times New Roman" w:cs="Times New Roman"/>
        </w:rPr>
        <w:t>GDP &amp; Literacy map used filled maps with diverging color schemes to emphasize variable contrast.</w:t>
      </w:r>
    </w:p>
    <w:p w14:paraId="1DE98EC9" w14:textId="77777777" w:rsidR="00B81E56" w:rsidRPr="003C5480" w:rsidRDefault="00B81E56" w:rsidP="00CA1429">
      <w:pPr>
        <w:spacing w:line="276" w:lineRule="auto"/>
        <w:rPr>
          <w:rFonts w:ascii="Times New Roman" w:hAnsi="Times New Roman" w:cs="Times New Roman"/>
        </w:rPr>
      </w:pPr>
      <w:r w:rsidRPr="003C5480">
        <w:rPr>
          <w:rFonts w:ascii="Times New Roman" w:hAnsi="Times New Roman" w:cs="Times New Roman"/>
          <w:b/>
          <w:bCs/>
        </w:rPr>
        <w:t xml:space="preserve">Lollipop chart: </w:t>
      </w:r>
      <w:r w:rsidRPr="003C5480">
        <w:rPr>
          <w:rFonts w:ascii="Times New Roman" w:hAnsi="Times New Roman" w:cs="Times New Roman"/>
        </w:rPr>
        <w:t>It shows the region’s literacy dominance and is sorted in descending order.</w:t>
      </w:r>
    </w:p>
    <w:p w14:paraId="24176487" w14:textId="77777777" w:rsidR="00B81E56" w:rsidRPr="003C5480" w:rsidRDefault="00B81E56" w:rsidP="00CA1429">
      <w:pPr>
        <w:spacing w:line="276" w:lineRule="auto"/>
        <w:rPr>
          <w:rFonts w:ascii="Times New Roman" w:hAnsi="Times New Roman" w:cs="Times New Roman"/>
        </w:rPr>
      </w:pPr>
      <w:r w:rsidRPr="003C5480">
        <w:rPr>
          <w:rFonts w:ascii="Times New Roman" w:hAnsi="Times New Roman" w:cs="Times New Roman"/>
          <w:b/>
          <w:bCs/>
        </w:rPr>
        <w:t>Insights Tracking:</w:t>
      </w:r>
      <w:r w:rsidRPr="003C5480">
        <w:rPr>
          <w:rFonts w:ascii="Times New Roman" w:hAnsi="Times New Roman" w:cs="Times New Roman"/>
        </w:rPr>
        <w:t xml:space="preserve"> Tooltip annotations and reference lines helped detect correlation strength.</w:t>
      </w:r>
    </w:p>
    <w:p w14:paraId="307848AA" w14:textId="5FA2C943" w:rsidR="00B81E56" w:rsidRPr="003C5480" w:rsidRDefault="00C01A16" w:rsidP="00C01A16">
      <w:pPr>
        <w:pStyle w:val="Heading3"/>
        <w:rPr>
          <w:rFonts w:ascii="Times New Roman" w:hAnsi="Times New Roman" w:cs="Times New Roman"/>
          <w:sz w:val="24"/>
          <w:szCs w:val="24"/>
        </w:rPr>
      </w:pPr>
      <w:bookmarkStart w:id="18" w:name="_Toc197214262"/>
      <w:r w:rsidRPr="00690B16">
        <w:rPr>
          <w:rFonts w:ascii="Times New Roman" w:hAnsi="Times New Roman" w:cs="Times New Roman"/>
          <w:b/>
          <w:bCs/>
          <w:sz w:val="24"/>
          <w:szCs w:val="24"/>
        </w:rPr>
        <w:t xml:space="preserve">3.2.3 </w:t>
      </w:r>
      <w:r w:rsidR="00B81E56" w:rsidRPr="00690B16">
        <w:rPr>
          <w:rFonts w:ascii="Times New Roman" w:hAnsi="Times New Roman" w:cs="Times New Roman"/>
          <w:b/>
          <w:bCs/>
          <w:sz w:val="24"/>
          <w:szCs w:val="24"/>
        </w:rPr>
        <w:t>Insights and Patterns</w:t>
      </w:r>
      <w:bookmarkEnd w:id="18"/>
    </w:p>
    <w:p w14:paraId="11886F63" w14:textId="77777777" w:rsidR="00B81E56" w:rsidRDefault="00B81E56" w:rsidP="00BA561D">
      <w:pPr>
        <w:pStyle w:val="ListParagraph"/>
        <w:numPr>
          <w:ilvl w:val="0"/>
          <w:numId w:val="39"/>
        </w:numPr>
        <w:spacing w:line="276" w:lineRule="auto"/>
        <w:jc w:val="both"/>
        <w:rPr>
          <w:rFonts w:ascii="Times New Roman" w:hAnsi="Times New Roman" w:cs="Times New Roman"/>
        </w:rPr>
      </w:pPr>
      <w:r w:rsidRPr="003C5480">
        <w:rPr>
          <w:rFonts w:ascii="Times New Roman" w:hAnsi="Times New Roman" w:cs="Times New Roman"/>
        </w:rPr>
        <w:t>A strong positive correlation was evident between GDP per capita and literacy rate, validating the human capital hypothesis.</w:t>
      </w:r>
    </w:p>
    <w:p w14:paraId="25BF1F04" w14:textId="047E397D" w:rsidR="002116DF" w:rsidRPr="002116DF" w:rsidRDefault="002116DF" w:rsidP="002116DF">
      <w:pPr>
        <w:numPr>
          <w:ilvl w:val="0"/>
          <w:numId w:val="39"/>
        </w:numPr>
        <w:spacing w:line="259" w:lineRule="auto"/>
        <w:rPr>
          <w:rFonts w:ascii="Times New Roman" w:hAnsi="Times New Roman" w:cs="Times New Roman"/>
        </w:rPr>
      </w:pPr>
      <w:r w:rsidRPr="002116DF">
        <w:rPr>
          <w:rFonts w:ascii="Times New Roman" w:hAnsi="Times New Roman" w:cs="Times New Roman"/>
        </w:rPr>
        <w:t xml:space="preserve">Nations like Luxembourg, United States, </w:t>
      </w:r>
      <w:proofErr w:type="gramStart"/>
      <w:r w:rsidRPr="002116DF">
        <w:rPr>
          <w:rFonts w:ascii="Times New Roman" w:hAnsi="Times New Roman" w:cs="Times New Roman"/>
        </w:rPr>
        <w:t>Japan,  Switzerland</w:t>
      </w:r>
      <w:proofErr w:type="gramEnd"/>
      <w:r w:rsidRPr="002116DF">
        <w:rPr>
          <w:rFonts w:ascii="Times New Roman" w:hAnsi="Times New Roman" w:cs="Times New Roman"/>
        </w:rPr>
        <w:t xml:space="preserve"> and Norway top the GDP per capita list.</w:t>
      </w:r>
    </w:p>
    <w:p w14:paraId="722C3A22" w14:textId="347235B4" w:rsidR="002116DF" w:rsidRPr="002116DF" w:rsidRDefault="002116DF" w:rsidP="002116DF">
      <w:pPr>
        <w:numPr>
          <w:ilvl w:val="0"/>
          <w:numId w:val="39"/>
        </w:numPr>
        <w:spacing w:line="259" w:lineRule="auto"/>
        <w:rPr>
          <w:rFonts w:ascii="Times New Roman" w:hAnsi="Times New Roman" w:cs="Times New Roman"/>
        </w:rPr>
      </w:pPr>
      <w:r w:rsidRPr="002116DF">
        <w:rPr>
          <w:rFonts w:ascii="Times New Roman" w:hAnsi="Times New Roman" w:cs="Times New Roman"/>
        </w:rPr>
        <w:t>Nordic countries, South Korea, and Japan lead with &gt;99% literacy.</w:t>
      </w:r>
    </w:p>
    <w:p w14:paraId="0112E51C" w14:textId="2DDB4395" w:rsidR="002116DF" w:rsidRDefault="002116DF" w:rsidP="002116DF">
      <w:pPr>
        <w:pStyle w:val="ListParagraph"/>
        <w:numPr>
          <w:ilvl w:val="0"/>
          <w:numId w:val="39"/>
        </w:numPr>
        <w:spacing w:line="276" w:lineRule="auto"/>
        <w:jc w:val="both"/>
        <w:rPr>
          <w:rFonts w:ascii="Times New Roman" w:hAnsi="Times New Roman" w:cs="Times New Roman"/>
        </w:rPr>
      </w:pPr>
      <w:r w:rsidRPr="002116DF">
        <w:rPr>
          <w:rFonts w:ascii="Times New Roman" w:hAnsi="Times New Roman" w:cs="Times New Roman"/>
        </w:rPr>
        <w:t>Europe dominates the upper end of literacy rankings, while African and South Asian countries are scattered toward the bottom.</w:t>
      </w:r>
    </w:p>
    <w:p w14:paraId="3A25E356" w14:textId="77777777" w:rsidR="00B81E56" w:rsidRDefault="00B81E56" w:rsidP="00BA561D">
      <w:pPr>
        <w:pStyle w:val="ListParagraph"/>
        <w:numPr>
          <w:ilvl w:val="0"/>
          <w:numId w:val="39"/>
        </w:numPr>
        <w:spacing w:line="276" w:lineRule="auto"/>
        <w:jc w:val="both"/>
        <w:rPr>
          <w:rFonts w:ascii="Times New Roman" w:hAnsi="Times New Roman" w:cs="Times New Roman"/>
        </w:rPr>
      </w:pPr>
      <w:r w:rsidRPr="003C5480">
        <w:rPr>
          <w:rFonts w:ascii="Times New Roman" w:hAnsi="Times New Roman" w:cs="Times New Roman"/>
        </w:rPr>
        <w:t>Some outliers exist — countries with high literacy but low GDP (e.g., some Eastern European or Latin American nations), possibly due to limited industrial infrastructure or political instability.</w:t>
      </w:r>
    </w:p>
    <w:p w14:paraId="6F662C17" w14:textId="3059B9B4" w:rsidR="002116DF" w:rsidRPr="002116DF" w:rsidRDefault="002116DF" w:rsidP="002116DF">
      <w:pPr>
        <w:numPr>
          <w:ilvl w:val="0"/>
          <w:numId w:val="39"/>
        </w:numPr>
        <w:spacing w:line="259" w:lineRule="auto"/>
        <w:rPr>
          <w:rFonts w:ascii="Times New Roman" w:hAnsi="Times New Roman" w:cs="Times New Roman"/>
        </w:rPr>
      </w:pPr>
      <w:r w:rsidRPr="002116DF">
        <w:rPr>
          <w:rFonts w:ascii="Times New Roman" w:hAnsi="Times New Roman" w:cs="Times New Roman"/>
        </w:rPr>
        <w:t>Countries like Poland and Malaysia show a balance between increasing GDP and literacy.</w:t>
      </w:r>
    </w:p>
    <w:p w14:paraId="5A8F20D3" w14:textId="45ACFC62" w:rsidR="00B81E56" w:rsidRPr="003C5480" w:rsidRDefault="0043326B" w:rsidP="00BA561D">
      <w:pPr>
        <w:pStyle w:val="ListParagraph"/>
        <w:numPr>
          <w:ilvl w:val="0"/>
          <w:numId w:val="39"/>
        </w:numPr>
        <w:spacing w:line="276" w:lineRule="auto"/>
        <w:jc w:val="both"/>
        <w:rPr>
          <w:rFonts w:ascii="Times New Roman" w:hAnsi="Times New Roman" w:cs="Times New Roman"/>
        </w:rPr>
      </w:pPr>
      <w:r w:rsidRPr="0043326B">
        <w:rPr>
          <w:rFonts w:ascii="Times New Roman" w:hAnsi="Times New Roman" w:cs="Times New Roman"/>
        </w:rPr>
        <w:t>The dashboard highlights three distinct economic-literate groupings based on GDP per capita and literacy rates</w:t>
      </w:r>
      <w:r w:rsidR="00B81E56" w:rsidRPr="003C5480">
        <w:rPr>
          <w:rFonts w:ascii="Times New Roman" w:hAnsi="Times New Roman" w:cs="Times New Roman"/>
        </w:rPr>
        <w:t>:</w:t>
      </w:r>
    </w:p>
    <w:p w14:paraId="3FEB1C8A" w14:textId="43233555" w:rsidR="00B81E56" w:rsidRPr="003C5480" w:rsidRDefault="00B81E56" w:rsidP="00BA561D">
      <w:pPr>
        <w:numPr>
          <w:ilvl w:val="1"/>
          <w:numId w:val="29"/>
        </w:numPr>
        <w:spacing w:line="276" w:lineRule="auto"/>
        <w:jc w:val="both"/>
        <w:rPr>
          <w:rFonts w:ascii="Times New Roman" w:hAnsi="Times New Roman" w:cs="Times New Roman"/>
        </w:rPr>
      </w:pPr>
      <w:r w:rsidRPr="003C5480">
        <w:rPr>
          <w:rFonts w:ascii="Times New Roman" w:hAnsi="Times New Roman" w:cs="Times New Roman"/>
        </w:rPr>
        <w:t xml:space="preserve">High GDP, high literacy (e.g., </w:t>
      </w:r>
      <w:hyperlink r:id="rId23" w:history="1">
        <w:r w:rsidRPr="00F31023">
          <w:rPr>
            <w:rStyle w:val="Hyperlink"/>
            <w:rFonts w:ascii="Times New Roman" w:hAnsi="Times New Roman" w:cs="Times New Roman"/>
          </w:rPr>
          <w:t>USA</w:t>
        </w:r>
      </w:hyperlink>
      <w:r w:rsidRPr="003C5480">
        <w:rPr>
          <w:rFonts w:ascii="Times New Roman" w:hAnsi="Times New Roman" w:cs="Times New Roman"/>
        </w:rPr>
        <w:t xml:space="preserve">, </w:t>
      </w:r>
      <w:hyperlink r:id="rId24" w:history="1">
        <w:r w:rsidRPr="00F31023">
          <w:rPr>
            <w:rStyle w:val="Hyperlink"/>
            <w:rFonts w:ascii="Times New Roman" w:hAnsi="Times New Roman" w:cs="Times New Roman"/>
          </w:rPr>
          <w:t>Germany</w:t>
        </w:r>
      </w:hyperlink>
      <w:r w:rsidRPr="003C5480">
        <w:rPr>
          <w:rFonts w:ascii="Times New Roman" w:hAnsi="Times New Roman" w:cs="Times New Roman"/>
        </w:rPr>
        <w:t xml:space="preserve">, </w:t>
      </w:r>
      <w:hyperlink r:id="rId25" w:history="1">
        <w:r w:rsidRPr="00F31023">
          <w:rPr>
            <w:rStyle w:val="Hyperlink"/>
            <w:rFonts w:ascii="Times New Roman" w:hAnsi="Times New Roman" w:cs="Times New Roman"/>
          </w:rPr>
          <w:t>Japan</w:t>
        </w:r>
      </w:hyperlink>
      <w:r w:rsidRPr="003C5480">
        <w:rPr>
          <w:rFonts w:ascii="Times New Roman" w:hAnsi="Times New Roman" w:cs="Times New Roman"/>
        </w:rPr>
        <w:t>)</w:t>
      </w:r>
    </w:p>
    <w:p w14:paraId="39B2A476" w14:textId="36AA3879" w:rsidR="00B81E56" w:rsidRPr="003C5480" w:rsidRDefault="00B81E56" w:rsidP="00BA561D">
      <w:pPr>
        <w:numPr>
          <w:ilvl w:val="1"/>
          <w:numId w:val="29"/>
        </w:numPr>
        <w:spacing w:line="276" w:lineRule="auto"/>
        <w:jc w:val="both"/>
        <w:rPr>
          <w:rFonts w:ascii="Times New Roman" w:hAnsi="Times New Roman" w:cs="Times New Roman"/>
        </w:rPr>
      </w:pPr>
      <w:r w:rsidRPr="003C5480">
        <w:rPr>
          <w:rFonts w:ascii="Times New Roman" w:hAnsi="Times New Roman" w:cs="Times New Roman"/>
        </w:rPr>
        <w:t xml:space="preserve">Moderate GDP, high literacy (e.g., </w:t>
      </w:r>
      <w:hyperlink r:id="rId26" w:history="1">
        <w:r w:rsidRPr="00F31023">
          <w:rPr>
            <w:rStyle w:val="Hyperlink"/>
            <w:rFonts w:ascii="Times New Roman" w:hAnsi="Times New Roman" w:cs="Times New Roman"/>
          </w:rPr>
          <w:t>Brazil</w:t>
        </w:r>
      </w:hyperlink>
      <w:r w:rsidRPr="003C5480">
        <w:rPr>
          <w:rFonts w:ascii="Times New Roman" w:hAnsi="Times New Roman" w:cs="Times New Roman"/>
        </w:rPr>
        <w:t xml:space="preserve">, </w:t>
      </w:r>
      <w:hyperlink r:id="rId27" w:history="1">
        <w:r w:rsidRPr="00F31023">
          <w:rPr>
            <w:rStyle w:val="Hyperlink"/>
            <w:rFonts w:ascii="Times New Roman" w:hAnsi="Times New Roman" w:cs="Times New Roman"/>
          </w:rPr>
          <w:t>Ukraine</w:t>
        </w:r>
      </w:hyperlink>
      <w:r w:rsidRPr="003C5480">
        <w:rPr>
          <w:rFonts w:ascii="Times New Roman" w:hAnsi="Times New Roman" w:cs="Times New Roman"/>
        </w:rPr>
        <w:t>)</w:t>
      </w:r>
    </w:p>
    <w:p w14:paraId="7E6A7848" w14:textId="21028362" w:rsidR="002116DF" w:rsidRPr="002116DF" w:rsidRDefault="00B81E56" w:rsidP="002116DF">
      <w:pPr>
        <w:numPr>
          <w:ilvl w:val="1"/>
          <w:numId w:val="29"/>
        </w:numPr>
        <w:spacing w:line="276" w:lineRule="auto"/>
        <w:jc w:val="both"/>
        <w:rPr>
          <w:rFonts w:ascii="Times New Roman" w:hAnsi="Times New Roman" w:cs="Times New Roman"/>
        </w:rPr>
      </w:pPr>
      <w:r w:rsidRPr="003C5480">
        <w:rPr>
          <w:rFonts w:ascii="Times New Roman" w:hAnsi="Times New Roman" w:cs="Times New Roman"/>
        </w:rPr>
        <w:t xml:space="preserve">Low GDP, low literacy (e.g., </w:t>
      </w:r>
      <w:hyperlink r:id="rId28" w:history="1">
        <w:r w:rsidRPr="00F31023">
          <w:rPr>
            <w:rStyle w:val="Hyperlink"/>
            <w:rFonts w:ascii="Times New Roman" w:hAnsi="Times New Roman" w:cs="Times New Roman"/>
          </w:rPr>
          <w:t>Chad</w:t>
        </w:r>
      </w:hyperlink>
      <w:r w:rsidRPr="003C5480">
        <w:rPr>
          <w:rFonts w:ascii="Times New Roman" w:hAnsi="Times New Roman" w:cs="Times New Roman"/>
        </w:rPr>
        <w:t xml:space="preserve">, </w:t>
      </w:r>
      <w:hyperlink r:id="rId29" w:history="1">
        <w:r w:rsidRPr="00F31023">
          <w:rPr>
            <w:rStyle w:val="Hyperlink"/>
            <w:rFonts w:ascii="Times New Roman" w:hAnsi="Times New Roman" w:cs="Times New Roman"/>
          </w:rPr>
          <w:t>Afghanistan</w:t>
        </w:r>
      </w:hyperlink>
      <w:r w:rsidRPr="003C5480">
        <w:rPr>
          <w:rFonts w:ascii="Times New Roman" w:hAnsi="Times New Roman" w:cs="Times New Roman"/>
        </w:rPr>
        <w:t>)</w:t>
      </w:r>
      <w:r w:rsidR="002116DF">
        <w:rPr>
          <w:rFonts w:ascii="Times New Roman" w:hAnsi="Times New Roman" w:cs="Times New Roman"/>
        </w:rPr>
        <w:t>.</w:t>
      </w:r>
    </w:p>
    <w:p w14:paraId="0AD359AD" w14:textId="599B089D" w:rsidR="00F83DAD" w:rsidRPr="00690B16" w:rsidRDefault="00F83DAD" w:rsidP="00F83DAD">
      <w:pPr>
        <w:pStyle w:val="Heading2"/>
        <w:rPr>
          <w:rFonts w:ascii="Times New Roman" w:hAnsi="Times New Roman" w:cs="Times New Roman"/>
          <w:b/>
          <w:bCs/>
          <w:sz w:val="28"/>
          <w:szCs w:val="28"/>
        </w:rPr>
      </w:pPr>
      <w:bookmarkStart w:id="19" w:name="_Toc197214263"/>
      <w:r w:rsidRPr="00690B16">
        <w:rPr>
          <w:rFonts w:ascii="Times New Roman" w:hAnsi="Times New Roman" w:cs="Times New Roman"/>
          <w:b/>
          <w:bCs/>
          <w:sz w:val="28"/>
          <w:szCs w:val="28"/>
        </w:rPr>
        <w:lastRenderedPageBreak/>
        <w:t>3.3 Dashboard 3: D3-Sector Contributions</w:t>
      </w:r>
      <w:bookmarkEnd w:id="19"/>
    </w:p>
    <w:p w14:paraId="1A9CE70D" w14:textId="2BA658B0" w:rsidR="00F83DAD" w:rsidRPr="00F83DAD" w:rsidRDefault="000D4C9C" w:rsidP="00F83DAD">
      <w:r w:rsidRPr="00690B16">
        <w:rPr>
          <w:b/>
          <w:bCs/>
          <w:noProof/>
        </w:rPr>
        <w:drawing>
          <wp:anchor distT="0" distB="0" distL="114300" distR="114300" simplePos="0" relativeHeight="251671552" behindDoc="0" locked="0" layoutInCell="1" allowOverlap="1" wp14:anchorId="52194571" wp14:editId="23DAA162">
            <wp:simplePos x="0" y="0"/>
            <wp:positionH relativeFrom="column">
              <wp:posOffset>-60960</wp:posOffset>
            </wp:positionH>
            <wp:positionV relativeFrom="paragraph">
              <wp:posOffset>215900</wp:posOffset>
            </wp:positionV>
            <wp:extent cx="6456680" cy="4034790"/>
            <wp:effectExtent l="0" t="0" r="0" b="3810"/>
            <wp:wrapSquare wrapText="bothSides"/>
            <wp:docPr id="1122950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56680" cy="4034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6440AA" w14:textId="0D6B121E" w:rsidR="00B81E56" w:rsidRPr="003C5480" w:rsidRDefault="00C01A16" w:rsidP="00C01A16">
      <w:pPr>
        <w:pStyle w:val="Heading3"/>
        <w:rPr>
          <w:rFonts w:ascii="Times New Roman" w:hAnsi="Times New Roman" w:cs="Times New Roman"/>
          <w:sz w:val="24"/>
          <w:szCs w:val="24"/>
        </w:rPr>
      </w:pPr>
      <w:bookmarkStart w:id="20" w:name="_Toc197214264"/>
      <w:r w:rsidRPr="00690B16">
        <w:rPr>
          <w:rFonts w:ascii="Times New Roman" w:hAnsi="Times New Roman" w:cs="Times New Roman"/>
          <w:b/>
          <w:bCs/>
          <w:sz w:val="24"/>
          <w:szCs w:val="24"/>
        </w:rPr>
        <w:t xml:space="preserve">3.3.1 </w:t>
      </w:r>
      <w:r w:rsidR="00B81E56" w:rsidRPr="00690B16">
        <w:rPr>
          <w:rFonts w:ascii="Times New Roman" w:hAnsi="Times New Roman" w:cs="Times New Roman"/>
          <w:b/>
          <w:bCs/>
          <w:sz w:val="24"/>
          <w:szCs w:val="24"/>
        </w:rPr>
        <w:t>Clearly Stated Hypotheses</w:t>
      </w:r>
      <w:bookmarkEnd w:id="20"/>
    </w:p>
    <w:p w14:paraId="2C92F720" w14:textId="77777777" w:rsidR="00BA561D" w:rsidRDefault="00B81E56" w:rsidP="00BA561D">
      <w:pPr>
        <w:spacing w:after="0" w:line="276" w:lineRule="auto"/>
        <w:jc w:val="both"/>
        <w:rPr>
          <w:rFonts w:ascii="Times New Roman" w:hAnsi="Times New Roman" w:cs="Times New Roman"/>
        </w:rPr>
      </w:pPr>
      <w:r w:rsidRPr="003C5480">
        <w:rPr>
          <w:rFonts w:ascii="Times New Roman" w:hAnsi="Times New Roman" w:cs="Times New Roman"/>
          <w:b/>
          <w:bCs/>
        </w:rPr>
        <w:t>Hypothesis:</w:t>
      </w:r>
      <w:r w:rsidRPr="003C5480">
        <w:rPr>
          <w:rFonts w:ascii="Times New Roman" w:hAnsi="Times New Roman" w:cs="Times New Roman"/>
        </w:rPr>
        <w:t xml:space="preserve"> The structure of a country’s economy (i.e., the contributions of agriculture, industry, and services) varies depending on its stage of economic development.</w:t>
      </w:r>
    </w:p>
    <w:p w14:paraId="57010FB2" w14:textId="5EC404BE" w:rsidR="00BA561D" w:rsidRDefault="00B81E56" w:rsidP="00BA561D">
      <w:pPr>
        <w:spacing w:after="0" w:line="276" w:lineRule="auto"/>
        <w:jc w:val="both"/>
        <w:rPr>
          <w:rFonts w:ascii="Times New Roman" w:hAnsi="Times New Roman" w:cs="Times New Roman"/>
        </w:rPr>
      </w:pPr>
      <w:r w:rsidRPr="003C5480">
        <w:rPr>
          <w:rFonts w:ascii="Times New Roman" w:hAnsi="Times New Roman" w:cs="Times New Roman"/>
          <w:b/>
          <w:bCs/>
        </w:rPr>
        <w:t>Data Used:</w:t>
      </w:r>
      <w:r w:rsidRPr="003C5480">
        <w:rPr>
          <w:rFonts w:ascii="Times New Roman" w:hAnsi="Times New Roman" w:cs="Times New Roman"/>
        </w:rPr>
        <w:t xml:space="preserve"> Sectoral GDP contributions for each country.</w:t>
      </w:r>
    </w:p>
    <w:p w14:paraId="111196F9" w14:textId="20F6C823" w:rsidR="00B81E56" w:rsidRPr="003C5480" w:rsidRDefault="00B81E56" w:rsidP="00BA561D">
      <w:pPr>
        <w:spacing w:after="0" w:line="276" w:lineRule="auto"/>
        <w:jc w:val="both"/>
        <w:rPr>
          <w:rFonts w:ascii="Times New Roman" w:hAnsi="Times New Roman" w:cs="Times New Roman"/>
        </w:rPr>
      </w:pPr>
      <w:r w:rsidRPr="003C5480">
        <w:rPr>
          <w:rFonts w:ascii="Times New Roman" w:hAnsi="Times New Roman" w:cs="Times New Roman"/>
          <w:b/>
          <w:bCs/>
        </w:rPr>
        <w:t>Visualization:</w:t>
      </w:r>
      <w:r w:rsidRPr="003C5480">
        <w:rPr>
          <w:rFonts w:ascii="Times New Roman" w:hAnsi="Times New Roman" w:cs="Times New Roman"/>
        </w:rPr>
        <w:t xml:space="preserve"> Bar charts or pie charts compare how different countries depend on various sectors, highlighting patterns among developing vs developed nations.</w:t>
      </w:r>
    </w:p>
    <w:p w14:paraId="6AD9806F" w14:textId="0B4FBF50" w:rsidR="00B81E56" w:rsidRPr="003C5480" w:rsidRDefault="00C01A16" w:rsidP="00C01A16">
      <w:pPr>
        <w:pStyle w:val="Heading3"/>
        <w:rPr>
          <w:rFonts w:ascii="Times New Roman" w:hAnsi="Times New Roman" w:cs="Times New Roman"/>
          <w:sz w:val="24"/>
          <w:szCs w:val="24"/>
        </w:rPr>
      </w:pPr>
      <w:bookmarkStart w:id="21" w:name="_Toc197214265"/>
      <w:r w:rsidRPr="00690B16">
        <w:rPr>
          <w:rFonts w:ascii="Times New Roman" w:hAnsi="Times New Roman" w:cs="Times New Roman"/>
          <w:b/>
          <w:bCs/>
          <w:sz w:val="24"/>
          <w:szCs w:val="24"/>
        </w:rPr>
        <w:t xml:space="preserve">3.3.2 </w:t>
      </w:r>
      <w:r w:rsidR="00B81E56" w:rsidRPr="00690B16">
        <w:rPr>
          <w:rFonts w:ascii="Times New Roman" w:hAnsi="Times New Roman" w:cs="Times New Roman"/>
          <w:b/>
          <w:bCs/>
          <w:sz w:val="24"/>
          <w:szCs w:val="24"/>
        </w:rPr>
        <w:t>Methodology</w:t>
      </w:r>
      <w:bookmarkEnd w:id="21"/>
    </w:p>
    <w:p w14:paraId="35210215" w14:textId="77777777" w:rsidR="00B81E56" w:rsidRPr="003C5480" w:rsidRDefault="00B81E56" w:rsidP="00CA1429">
      <w:pPr>
        <w:spacing w:line="276" w:lineRule="auto"/>
        <w:rPr>
          <w:rFonts w:ascii="Times New Roman" w:hAnsi="Times New Roman" w:cs="Times New Roman"/>
        </w:rPr>
      </w:pPr>
      <w:r w:rsidRPr="003C5480">
        <w:rPr>
          <w:rFonts w:ascii="Times New Roman" w:hAnsi="Times New Roman" w:cs="Times New Roman"/>
          <w:b/>
          <w:bCs/>
        </w:rPr>
        <w:t>Purpose:</w:t>
      </w:r>
      <w:r w:rsidRPr="003C5480">
        <w:rPr>
          <w:rFonts w:ascii="Times New Roman" w:hAnsi="Times New Roman" w:cs="Times New Roman"/>
        </w:rPr>
        <w:t xml:space="preserve"> Analyze sector-wise contributions to GDP across countries.</w:t>
      </w:r>
      <w:r w:rsidRPr="003C5480">
        <w:rPr>
          <w:rFonts w:ascii="Times New Roman" w:hAnsi="Times New Roman" w:cs="Times New Roman"/>
        </w:rPr>
        <w:br/>
      </w:r>
      <w:r w:rsidRPr="003C5480">
        <w:rPr>
          <w:rFonts w:ascii="Times New Roman" w:hAnsi="Times New Roman" w:cs="Times New Roman"/>
          <w:b/>
          <w:bCs/>
        </w:rPr>
        <w:t>Steps Taken:</w:t>
      </w:r>
    </w:p>
    <w:p w14:paraId="4E59BEB6" w14:textId="77777777" w:rsidR="00B81E56" w:rsidRPr="003C5480" w:rsidRDefault="00B81E56" w:rsidP="00BA561D">
      <w:pPr>
        <w:spacing w:line="276" w:lineRule="auto"/>
        <w:jc w:val="both"/>
        <w:rPr>
          <w:rFonts w:ascii="Times New Roman" w:hAnsi="Times New Roman" w:cs="Times New Roman"/>
        </w:rPr>
      </w:pPr>
      <w:r w:rsidRPr="003C5480">
        <w:rPr>
          <w:rFonts w:ascii="Times New Roman" w:hAnsi="Times New Roman" w:cs="Times New Roman"/>
          <w:b/>
          <w:bCs/>
        </w:rPr>
        <w:t xml:space="preserve">Data Aggregation: </w:t>
      </w:r>
      <w:r w:rsidRPr="003C5480">
        <w:rPr>
          <w:rFonts w:ascii="Times New Roman" w:hAnsi="Times New Roman" w:cs="Times New Roman"/>
        </w:rPr>
        <w:t>GDP values for Agriculture, Industry, and Services were normalized to percentage contribution.</w:t>
      </w:r>
    </w:p>
    <w:p w14:paraId="63F63936" w14:textId="7F316042" w:rsidR="00B81E56" w:rsidRPr="003C5480" w:rsidRDefault="00B81E56" w:rsidP="00CA1429">
      <w:pPr>
        <w:spacing w:line="276" w:lineRule="auto"/>
        <w:rPr>
          <w:rFonts w:ascii="Times New Roman" w:hAnsi="Times New Roman" w:cs="Times New Roman"/>
        </w:rPr>
      </w:pPr>
      <w:r w:rsidRPr="003C5480">
        <w:rPr>
          <w:rFonts w:ascii="Times New Roman" w:hAnsi="Times New Roman" w:cs="Times New Roman"/>
          <w:b/>
          <w:bCs/>
        </w:rPr>
        <w:t>Visualization Style</w:t>
      </w:r>
      <w:r w:rsidRPr="003C5480">
        <w:rPr>
          <w:rFonts w:ascii="Times New Roman" w:hAnsi="Times New Roman" w:cs="Times New Roman"/>
        </w:rPr>
        <w:t xml:space="preserve">: Bar charts used to compare sectors side-by-side for </w:t>
      </w:r>
      <w:r w:rsidR="0043326B">
        <w:rPr>
          <w:rFonts w:ascii="Times New Roman" w:hAnsi="Times New Roman" w:cs="Times New Roman"/>
        </w:rPr>
        <w:t>top N</w:t>
      </w:r>
      <w:r w:rsidRPr="003C5480">
        <w:rPr>
          <w:rFonts w:ascii="Times New Roman" w:hAnsi="Times New Roman" w:cs="Times New Roman"/>
        </w:rPr>
        <w:t xml:space="preserve"> countr</w:t>
      </w:r>
      <w:r w:rsidR="0043326B">
        <w:rPr>
          <w:rFonts w:ascii="Times New Roman" w:hAnsi="Times New Roman" w:cs="Times New Roman"/>
        </w:rPr>
        <w:t>ies that has high GDP per capita.</w:t>
      </w:r>
    </w:p>
    <w:p w14:paraId="77FDB870" w14:textId="77777777" w:rsidR="00B81E56" w:rsidRPr="003C5480" w:rsidRDefault="00B81E56" w:rsidP="00BA561D">
      <w:pPr>
        <w:spacing w:line="276" w:lineRule="auto"/>
        <w:jc w:val="both"/>
        <w:rPr>
          <w:rFonts w:ascii="Times New Roman" w:hAnsi="Times New Roman" w:cs="Times New Roman"/>
        </w:rPr>
      </w:pPr>
      <w:r w:rsidRPr="003C5480">
        <w:rPr>
          <w:rFonts w:ascii="Times New Roman" w:hAnsi="Times New Roman" w:cs="Times New Roman"/>
          <w:b/>
          <w:bCs/>
        </w:rPr>
        <w:t xml:space="preserve">Sorting and Highlighting: </w:t>
      </w:r>
      <w:r w:rsidRPr="003C5480">
        <w:rPr>
          <w:rFonts w:ascii="Times New Roman" w:hAnsi="Times New Roman" w:cs="Times New Roman"/>
        </w:rPr>
        <w:t>Bars were sorted based on dominant sector; color-coded for visual differentiation.</w:t>
      </w:r>
    </w:p>
    <w:p w14:paraId="5B998923" w14:textId="77777777" w:rsidR="00B81E56" w:rsidRPr="003C5480" w:rsidRDefault="00B81E56" w:rsidP="00BA561D">
      <w:pPr>
        <w:spacing w:line="276" w:lineRule="auto"/>
        <w:jc w:val="both"/>
        <w:rPr>
          <w:rFonts w:ascii="Times New Roman" w:hAnsi="Times New Roman" w:cs="Times New Roman"/>
        </w:rPr>
      </w:pPr>
      <w:r w:rsidRPr="003C5480">
        <w:rPr>
          <w:rFonts w:ascii="Times New Roman" w:hAnsi="Times New Roman" w:cs="Times New Roman"/>
          <w:b/>
          <w:bCs/>
        </w:rPr>
        <w:lastRenderedPageBreak/>
        <w:t>Calculated Fields:</w:t>
      </w:r>
      <w:r w:rsidRPr="003C5480">
        <w:rPr>
          <w:rFonts w:ascii="Times New Roman" w:hAnsi="Times New Roman" w:cs="Times New Roman"/>
        </w:rPr>
        <w:t xml:space="preserve"> Total GDP and percentage share by sector were calculated to enable relative comparisons.</w:t>
      </w:r>
    </w:p>
    <w:p w14:paraId="2C2EE57F" w14:textId="77777777" w:rsidR="00B81E56" w:rsidRPr="003C5480" w:rsidRDefault="00B81E56" w:rsidP="00CA1429">
      <w:pPr>
        <w:spacing w:line="276" w:lineRule="auto"/>
        <w:rPr>
          <w:rFonts w:ascii="Times New Roman" w:hAnsi="Times New Roman" w:cs="Times New Roman"/>
        </w:rPr>
      </w:pPr>
      <w:r w:rsidRPr="003C5480">
        <w:rPr>
          <w:rFonts w:ascii="Times New Roman" w:hAnsi="Times New Roman" w:cs="Times New Roman"/>
          <w:b/>
          <w:bCs/>
        </w:rPr>
        <w:t>Tooltip Details</w:t>
      </w:r>
      <w:r w:rsidRPr="003C5480">
        <w:rPr>
          <w:rFonts w:ascii="Times New Roman" w:hAnsi="Times New Roman" w:cs="Times New Roman"/>
        </w:rPr>
        <w:t>: Interactive tooltips display both absolute and relative sector values.</w:t>
      </w:r>
    </w:p>
    <w:p w14:paraId="1E27148D" w14:textId="2354E7DD" w:rsidR="00B81E56" w:rsidRPr="003C5480" w:rsidRDefault="00C01A16" w:rsidP="00C01A16">
      <w:pPr>
        <w:pStyle w:val="Heading3"/>
        <w:rPr>
          <w:rFonts w:ascii="Times New Roman" w:hAnsi="Times New Roman" w:cs="Times New Roman"/>
          <w:sz w:val="24"/>
          <w:szCs w:val="24"/>
        </w:rPr>
      </w:pPr>
      <w:bookmarkStart w:id="22" w:name="_Toc197214266"/>
      <w:r w:rsidRPr="00690B16">
        <w:rPr>
          <w:rFonts w:ascii="Times New Roman" w:hAnsi="Times New Roman" w:cs="Times New Roman"/>
          <w:b/>
          <w:bCs/>
          <w:sz w:val="24"/>
          <w:szCs w:val="24"/>
        </w:rPr>
        <w:t xml:space="preserve">3.3.3 </w:t>
      </w:r>
      <w:r w:rsidR="00B81E56" w:rsidRPr="00690B16">
        <w:rPr>
          <w:rFonts w:ascii="Times New Roman" w:hAnsi="Times New Roman" w:cs="Times New Roman"/>
          <w:b/>
          <w:bCs/>
          <w:sz w:val="24"/>
          <w:szCs w:val="24"/>
        </w:rPr>
        <w:t>Insights and Patterns</w:t>
      </w:r>
      <w:bookmarkEnd w:id="22"/>
    </w:p>
    <w:p w14:paraId="5C4C2FC6" w14:textId="77777777" w:rsidR="00B81E56" w:rsidRPr="003C5480" w:rsidRDefault="00B81E56" w:rsidP="00BA561D">
      <w:pPr>
        <w:numPr>
          <w:ilvl w:val="0"/>
          <w:numId w:val="30"/>
        </w:numPr>
        <w:spacing w:line="276" w:lineRule="auto"/>
        <w:jc w:val="both"/>
        <w:rPr>
          <w:rFonts w:ascii="Times New Roman" w:hAnsi="Times New Roman" w:cs="Times New Roman"/>
        </w:rPr>
      </w:pPr>
      <w:r w:rsidRPr="003C5480">
        <w:rPr>
          <w:rFonts w:ascii="Times New Roman" w:hAnsi="Times New Roman" w:cs="Times New Roman"/>
        </w:rPr>
        <w:t>Developing economies rely heavily on agriculture, while advanced economies show dominant contributions from services and industry.</w:t>
      </w:r>
    </w:p>
    <w:p w14:paraId="71D1B4DD" w14:textId="75F44B69" w:rsidR="00B81E56" w:rsidRDefault="00B81E56" w:rsidP="00BA561D">
      <w:pPr>
        <w:numPr>
          <w:ilvl w:val="0"/>
          <w:numId w:val="30"/>
        </w:numPr>
        <w:spacing w:line="276" w:lineRule="auto"/>
        <w:jc w:val="both"/>
        <w:rPr>
          <w:rFonts w:ascii="Times New Roman" w:hAnsi="Times New Roman" w:cs="Times New Roman"/>
        </w:rPr>
      </w:pPr>
      <w:r w:rsidRPr="003C5480">
        <w:rPr>
          <w:rFonts w:ascii="Times New Roman" w:hAnsi="Times New Roman" w:cs="Times New Roman"/>
        </w:rPr>
        <w:t>The visualization revealed that countries like India and Kenya have more than 25% GDP from agriculture, whereas countries like the US, UK, and Japan derive over 70% from services</w:t>
      </w:r>
      <w:r w:rsidR="00CE7534">
        <w:rPr>
          <w:rFonts w:ascii="Times New Roman" w:hAnsi="Times New Roman" w:cs="Times New Roman"/>
        </w:rPr>
        <w:t xml:space="preserve"> - </w:t>
      </w:r>
      <w:r w:rsidR="00CE7534" w:rsidRPr="00CE7534">
        <w:rPr>
          <w:rFonts w:ascii="Times New Roman" w:hAnsi="Times New Roman" w:cs="Times New Roman"/>
        </w:rPr>
        <w:t>especially finance, IT, and healthcare.</w:t>
      </w:r>
    </w:p>
    <w:p w14:paraId="0B84E9B9" w14:textId="1D00A247" w:rsidR="00CE7534" w:rsidRPr="00CE7534" w:rsidRDefault="00CE7534" w:rsidP="00BA561D">
      <w:pPr>
        <w:numPr>
          <w:ilvl w:val="0"/>
          <w:numId w:val="30"/>
        </w:numPr>
        <w:spacing w:line="276" w:lineRule="auto"/>
        <w:jc w:val="both"/>
        <w:rPr>
          <w:rFonts w:ascii="Times New Roman" w:hAnsi="Times New Roman" w:cs="Times New Roman"/>
        </w:rPr>
      </w:pPr>
      <w:r w:rsidRPr="00CE7534">
        <w:rPr>
          <w:rFonts w:ascii="Times New Roman" w:hAnsi="Times New Roman" w:cs="Times New Roman"/>
        </w:rPr>
        <w:t>Nations like Thailand and Morocco derive a large portion of services GDP from tourism, causing seasonal volatility.</w:t>
      </w:r>
    </w:p>
    <w:p w14:paraId="15147EBE" w14:textId="77777777" w:rsidR="00B81E56" w:rsidRDefault="00B81E56" w:rsidP="00BA561D">
      <w:pPr>
        <w:numPr>
          <w:ilvl w:val="0"/>
          <w:numId w:val="31"/>
        </w:numPr>
        <w:spacing w:line="276" w:lineRule="auto"/>
        <w:jc w:val="both"/>
        <w:rPr>
          <w:rFonts w:ascii="Times New Roman" w:hAnsi="Times New Roman" w:cs="Times New Roman"/>
        </w:rPr>
      </w:pPr>
      <w:r w:rsidRPr="003C5480">
        <w:rPr>
          <w:rFonts w:ascii="Times New Roman" w:hAnsi="Times New Roman" w:cs="Times New Roman"/>
        </w:rPr>
        <w:t>Industrial dominance was strongest in fast-growing economies (e.g., China, Vietnam), highlighting transitional phases of development.</w:t>
      </w:r>
    </w:p>
    <w:p w14:paraId="17C32760" w14:textId="34CA5E6D" w:rsidR="00CE7534" w:rsidRPr="00CE7534" w:rsidRDefault="00CE7534" w:rsidP="00BA561D">
      <w:pPr>
        <w:numPr>
          <w:ilvl w:val="0"/>
          <w:numId w:val="31"/>
        </w:numPr>
        <w:spacing w:line="276" w:lineRule="auto"/>
        <w:jc w:val="both"/>
        <w:rPr>
          <w:rFonts w:ascii="Times New Roman" w:hAnsi="Times New Roman" w:cs="Times New Roman"/>
        </w:rPr>
      </w:pPr>
      <w:r w:rsidRPr="00CE7534">
        <w:rPr>
          <w:rFonts w:ascii="Times New Roman" w:hAnsi="Times New Roman" w:cs="Times New Roman"/>
        </w:rPr>
        <w:t>Vietnam and Bangladesh show increasing industry shares, especially textiles and electronics.</w:t>
      </w:r>
    </w:p>
    <w:p w14:paraId="5F43BA09" w14:textId="4444DBD0" w:rsidR="00CE7534" w:rsidRDefault="00CE7534" w:rsidP="00BA561D">
      <w:pPr>
        <w:numPr>
          <w:ilvl w:val="0"/>
          <w:numId w:val="31"/>
        </w:numPr>
        <w:spacing w:line="276" w:lineRule="auto"/>
        <w:jc w:val="both"/>
        <w:rPr>
          <w:rFonts w:ascii="Times New Roman" w:hAnsi="Times New Roman" w:cs="Times New Roman"/>
        </w:rPr>
      </w:pPr>
      <w:r w:rsidRPr="00CE7534">
        <w:rPr>
          <w:rFonts w:ascii="Times New Roman" w:hAnsi="Times New Roman" w:cs="Times New Roman"/>
        </w:rPr>
        <w:t>Some countries remain stuck with moderate industry but no services growth — e.g., Indonesia and parts of Latin America.</w:t>
      </w:r>
    </w:p>
    <w:p w14:paraId="7AA05150" w14:textId="669887F5" w:rsidR="00CE7534" w:rsidRPr="00CE7534" w:rsidRDefault="00CE7534" w:rsidP="00CE7534">
      <w:pPr>
        <w:numPr>
          <w:ilvl w:val="0"/>
          <w:numId w:val="31"/>
        </w:numPr>
        <w:spacing w:line="259" w:lineRule="auto"/>
        <w:rPr>
          <w:rFonts w:ascii="Times New Roman" w:hAnsi="Times New Roman" w:cs="Times New Roman"/>
        </w:rPr>
      </w:pPr>
      <w:r w:rsidRPr="00CE7534">
        <w:rPr>
          <w:rFonts w:ascii="Times New Roman" w:hAnsi="Times New Roman" w:cs="Times New Roman"/>
        </w:rPr>
        <w:t>Nations like Brazil and Turkey show more evenly distributed GDP across the three sectors, aiding resilience.</w:t>
      </w:r>
    </w:p>
    <w:p w14:paraId="3F11324C" w14:textId="1AA5BA3E" w:rsidR="00CE7534" w:rsidRDefault="00B81E56" w:rsidP="00CE7534">
      <w:pPr>
        <w:numPr>
          <w:ilvl w:val="0"/>
          <w:numId w:val="31"/>
        </w:numPr>
        <w:spacing w:line="276" w:lineRule="auto"/>
        <w:jc w:val="both"/>
        <w:rPr>
          <w:rFonts w:ascii="Times New Roman" w:hAnsi="Times New Roman" w:cs="Times New Roman"/>
        </w:rPr>
      </w:pPr>
      <w:r w:rsidRPr="003C5480">
        <w:rPr>
          <w:rFonts w:ascii="Times New Roman" w:hAnsi="Times New Roman" w:cs="Times New Roman"/>
        </w:rPr>
        <w:t>Pie</w:t>
      </w:r>
      <w:r w:rsidR="0043326B">
        <w:rPr>
          <w:rFonts w:ascii="Times New Roman" w:hAnsi="Times New Roman" w:cs="Times New Roman"/>
        </w:rPr>
        <w:t xml:space="preserve"> &amp; </w:t>
      </w:r>
      <w:r w:rsidRPr="003C5480">
        <w:rPr>
          <w:rFonts w:ascii="Times New Roman" w:hAnsi="Times New Roman" w:cs="Times New Roman"/>
        </w:rPr>
        <w:t xml:space="preserve">bar charts helped </w:t>
      </w:r>
      <w:r w:rsidR="0043326B">
        <w:rPr>
          <w:rFonts w:ascii="Times New Roman" w:hAnsi="Times New Roman" w:cs="Times New Roman"/>
        </w:rPr>
        <w:t xml:space="preserve">to </w:t>
      </w:r>
      <w:r w:rsidRPr="003C5480">
        <w:rPr>
          <w:rFonts w:ascii="Times New Roman" w:hAnsi="Times New Roman" w:cs="Times New Roman"/>
        </w:rPr>
        <w:t>compare the economic DNA of countries, illustrating a clear developmental path from agrarian to industrial to service-oriented economies.</w:t>
      </w:r>
    </w:p>
    <w:p w14:paraId="0BD1D6F6" w14:textId="441A73F5" w:rsidR="00CE7534" w:rsidRPr="00CE7534" w:rsidRDefault="00CE7534" w:rsidP="00CE7534">
      <w:pPr>
        <w:numPr>
          <w:ilvl w:val="0"/>
          <w:numId w:val="31"/>
        </w:numPr>
        <w:spacing w:line="259" w:lineRule="auto"/>
        <w:rPr>
          <w:rFonts w:ascii="Times New Roman" w:hAnsi="Times New Roman" w:cs="Times New Roman"/>
        </w:rPr>
      </w:pPr>
      <w:r w:rsidRPr="00CE7534">
        <w:rPr>
          <w:rFonts w:ascii="Times New Roman" w:hAnsi="Times New Roman" w:cs="Times New Roman"/>
        </w:rPr>
        <w:t>Most countries show a decadal trend of rising service sector dominance, reducing reliance on agriculture/industry.</w:t>
      </w:r>
    </w:p>
    <w:p w14:paraId="49CA7B5B" w14:textId="77777777" w:rsidR="00B81E56" w:rsidRPr="003C5480" w:rsidRDefault="00B81E56" w:rsidP="00B81E56">
      <w:pPr>
        <w:rPr>
          <w:rFonts w:ascii="Times New Roman" w:hAnsi="Times New Roman" w:cs="Times New Roman"/>
        </w:rPr>
      </w:pPr>
    </w:p>
    <w:p w14:paraId="77EB2FCA" w14:textId="77777777" w:rsidR="00B81E56" w:rsidRPr="003C5480" w:rsidRDefault="00B81E56" w:rsidP="00B81E56">
      <w:pPr>
        <w:rPr>
          <w:rFonts w:ascii="Times New Roman" w:hAnsi="Times New Roman" w:cs="Times New Roman"/>
        </w:rPr>
      </w:pPr>
    </w:p>
    <w:p w14:paraId="14956181" w14:textId="77777777" w:rsidR="00B81E56" w:rsidRPr="003C5480" w:rsidRDefault="00B81E56" w:rsidP="00B81E56">
      <w:pPr>
        <w:rPr>
          <w:rFonts w:ascii="Times New Roman" w:hAnsi="Times New Roman" w:cs="Times New Roman"/>
        </w:rPr>
      </w:pPr>
    </w:p>
    <w:p w14:paraId="41CA54C6" w14:textId="77777777" w:rsidR="00B81E56" w:rsidRPr="003C5480" w:rsidRDefault="00B81E56" w:rsidP="00B81E56">
      <w:pPr>
        <w:rPr>
          <w:rFonts w:ascii="Times New Roman" w:hAnsi="Times New Roman" w:cs="Times New Roman"/>
        </w:rPr>
      </w:pPr>
    </w:p>
    <w:p w14:paraId="0A2311A4" w14:textId="77777777" w:rsidR="00B81E56" w:rsidRPr="003C5480" w:rsidRDefault="00B81E56" w:rsidP="00B81E56">
      <w:pPr>
        <w:rPr>
          <w:rFonts w:ascii="Times New Roman" w:hAnsi="Times New Roman" w:cs="Times New Roman"/>
        </w:rPr>
      </w:pPr>
    </w:p>
    <w:p w14:paraId="7E686EA8" w14:textId="77777777" w:rsidR="00B81E56" w:rsidRPr="003C5480" w:rsidRDefault="00B81E56" w:rsidP="00B81E56">
      <w:pPr>
        <w:rPr>
          <w:rFonts w:ascii="Times New Roman" w:hAnsi="Times New Roman" w:cs="Times New Roman"/>
        </w:rPr>
      </w:pPr>
    </w:p>
    <w:p w14:paraId="076A1813" w14:textId="3390E962" w:rsidR="00B81E56" w:rsidRPr="00690B16" w:rsidRDefault="00C01A16" w:rsidP="00C01A16">
      <w:pPr>
        <w:pStyle w:val="Heading2"/>
        <w:rPr>
          <w:rFonts w:ascii="Times New Roman" w:hAnsi="Times New Roman" w:cs="Times New Roman"/>
          <w:b/>
          <w:bCs/>
          <w:sz w:val="28"/>
          <w:szCs w:val="28"/>
        </w:rPr>
      </w:pPr>
      <w:bookmarkStart w:id="23" w:name="_Toc197214267"/>
      <w:r w:rsidRPr="00690B16">
        <w:rPr>
          <w:rFonts w:ascii="Times New Roman" w:hAnsi="Times New Roman" w:cs="Times New Roman"/>
          <w:b/>
          <w:bCs/>
          <w:sz w:val="28"/>
          <w:szCs w:val="28"/>
        </w:rPr>
        <w:lastRenderedPageBreak/>
        <w:t xml:space="preserve">3.4 </w:t>
      </w:r>
      <w:r w:rsidR="00B81E56" w:rsidRPr="00690B16">
        <w:rPr>
          <w:rFonts w:ascii="Times New Roman" w:hAnsi="Times New Roman" w:cs="Times New Roman"/>
          <w:b/>
          <w:bCs/>
          <w:sz w:val="28"/>
          <w:szCs w:val="28"/>
        </w:rPr>
        <w:t>Dashboard 4: D4-Climate&amp;Agriculture</w:t>
      </w:r>
      <w:bookmarkEnd w:id="23"/>
    </w:p>
    <w:p w14:paraId="0C2A39BE" w14:textId="59561C75" w:rsidR="00B81E56" w:rsidRPr="003C5480" w:rsidRDefault="000D4C9C" w:rsidP="00C01A16">
      <w:pPr>
        <w:pStyle w:val="Heading3"/>
        <w:rPr>
          <w:rFonts w:ascii="Times New Roman" w:hAnsi="Times New Roman" w:cs="Times New Roman"/>
          <w:sz w:val="24"/>
          <w:szCs w:val="24"/>
        </w:rPr>
      </w:pPr>
      <w:bookmarkStart w:id="24" w:name="_Toc197214268"/>
      <w:r w:rsidRPr="00690B16">
        <w:rPr>
          <w:b/>
          <w:bCs/>
          <w:noProof/>
        </w:rPr>
        <w:drawing>
          <wp:anchor distT="0" distB="0" distL="114300" distR="114300" simplePos="0" relativeHeight="251672576" behindDoc="0" locked="0" layoutInCell="1" allowOverlap="1" wp14:anchorId="6BC7227F" wp14:editId="16A06F4D">
            <wp:simplePos x="0" y="0"/>
            <wp:positionH relativeFrom="column">
              <wp:posOffset>4445</wp:posOffset>
            </wp:positionH>
            <wp:positionV relativeFrom="paragraph">
              <wp:posOffset>337185</wp:posOffset>
            </wp:positionV>
            <wp:extent cx="6286500" cy="3928745"/>
            <wp:effectExtent l="0" t="0" r="0" b="0"/>
            <wp:wrapSquare wrapText="bothSides"/>
            <wp:docPr id="13057386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86500" cy="3928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1A16" w:rsidRPr="00690B16">
        <w:rPr>
          <w:rFonts w:ascii="Times New Roman" w:hAnsi="Times New Roman" w:cs="Times New Roman"/>
          <w:b/>
          <w:bCs/>
          <w:sz w:val="24"/>
          <w:szCs w:val="24"/>
        </w:rPr>
        <w:t xml:space="preserve">3.4.1 </w:t>
      </w:r>
      <w:r w:rsidR="00B81E56" w:rsidRPr="00690B16">
        <w:rPr>
          <w:rFonts w:ascii="Times New Roman" w:hAnsi="Times New Roman" w:cs="Times New Roman"/>
          <w:b/>
          <w:bCs/>
          <w:sz w:val="24"/>
          <w:szCs w:val="24"/>
        </w:rPr>
        <w:t>Clearly Stated Hypotheses</w:t>
      </w:r>
      <w:bookmarkEnd w:id="24"/>
    </w:p>
    <w:p w14:paraId="6AF7E188" w14:textId="77777777" w:rsidR="00BA561D" w:rsidRDefault="00B81E56" w:rsidP="00BA561D">
      <w:pPr>
        <w:spacing w:after="0" w:line="276" w:lineRule="auto"/>
        <w:jc w:val="both"/>
        <w:rPr>
          <w:rFonts w:ascii="Times New Roman" w:hAnsi="Times New Roman" w:cs="Times New Roman"/>
        </w:rPr>
      </w:pPr>
      <w:r w:rsidRPr="003C5480">
        <w:rPr>
          <w:rFonts w:ascii="Times New Roman" w:hAnsi="Times New Roman" w:cs="Times New Roman"/>
          <w:b/>
          <w:bCs/>
        </w:rPr>
        <w:t>Hypothesis:</w:t>
      </w:r>
      <w:r w:rsidRPr="003C5480">
        <w:rPr>
          <w:rFonts w:ascii="Times New Roman" w:hAnsi="Times New Roman" w:cs="Times New Roman"/>
        </w:rPr>
        <w:t xml:space="preserve"> Climatic conditions (e.g., temperature, rainfall) impact the degree to which countries rely on agriculture, influencing their economic structure.</w:t>
      </w:r>
    </w:p>
    <w:p w14:paraId="469DE179" w14:textId="79C8CA09" w:rsidR="00BA561D" w:rsidRDefault="00B81E56" w:rsidP="00BA561D">
      <w:pPr>
        <w:spacing w:after="0" w:line="276" w:lineRule="auto"/>
        <w:rPr>
          <w:rFonts w:ascii="Times New Roman" w:hAnsi="Times New Roman" w:cs="Times New Roman"/>
        </w:rPr>
      </w:pPr>
      <w:r w:rsidRPr="003C5480">
        <w:rPr>
          <w:rFonts w:ascii="Times New Roman" w:hAnsi="Times New Roman" w:cs="Times New Roman"/>
          <w:b/>
          <w:bCs/>
        </w:rPr>
        <w:t>Data Used:</w:t>
      </w:r>
      <w:r w:rsidRPr="003C5480">
        <w:rPr>
          <w:rFonts w:ascii="Times New Roman" w:hAnsi="Times New Roman" w:cs="Times New Roman"/>
        </w:rPr>
        <w:t xml:space="preserve"> Agricultural </w:t>
      </w:r>
      <w:r w:rsidR="00A75EF0">
        <w:rPr>
          <w:rFonts w:ascii="Times New Roman" w:hAnsi="Times New Roman" w:cs="Times New Roman"/>
        </w:rPr>
        <w:t xml:space="preserve">sector contribution to </w:t>
      </w:r>
      <w:r w:rsidRPr="003C5480">
        <w:rPr>
          <w:rFonts w:ascii="Times New Roman" w:hAnsi="Times New Roman" w:cs="Times New Roman"/>
        </w:rPr>
        <w:t>GDP and climate-related metrics.</w:t>
      </w:r>
    </w:p>
    <w:p w14:paraId="4AF5E146" w14:textId="6CF83057" w:rsidR="00B81E56" w:rsidRPr="003C5480" w:rsidRDefault="00B81E56" w:rsidP="00BA561D">
      <w:pPr>
        <w:spacing w:after="0" w:line="276" w:lineRule="auto"/>
        <w:jc w:val="both"/>
        <w:rPr>
          <w:rFonts w:ascii="Times New Roman" w:hAnsi="Times New Roman" w:cs="Times New Roman"/>
        </w:rPr>
      </w:pPr>
      <w:r w:rsidRPr="003C5480">
        <w:rPr>
          <w:rFonts w:ascii="Times New Roman" w:hAnsi="Times New Roman" w:cs="Times New Roman"/>
          <w:b/>
          <w:bCs/>
        </w:rPr>
        <w:t>Visualization:</w:t>
      </w:r>
      <w:r w:rsidRPr="003C5480">
        <w:rPr>
          <w:rFonts w:ascii="Times New Roman" w:hAnsi="Times New Roman" w:cs="Times New Roman"/>
        </w:rPr>
        <w:t xml:space="preserve"> Dual-axis or comparative bar charts are likely used to examine climate variables alongside agriculture dependency. The dashboard highlights regional differences and vulnerability.</w:t>
      </w:r>
    </w:p>
    <w:p w14:paraId="55D01D8F" w14:textId="09FD3514" w:rsidR="00B81E56" w:rsidRPr="003C5480" w:rsidRDefault="00C01A16" w:rsidP="00C01A16">
      <w:pPr>
        <w:pStyle w:val="Heading3"/>
        <w:rPr>
          <w:rFonts w:ascii="Times New Roman" w:hAnsi="Times New Roman" w:cs="Times New Roman"/>
          <w:sz w:val="24"/>
          <w:szCs w:val="24"/>
        </w:rPr>
      </w:pPr>
      <w:bookmarkStart w:id="25" w:name="_Toc197214269"/>
      <w:r w:rsidRPr="00690B16">
        <w:rPr>
          <w:rFonts w:ascii="Times New Roman" w:hAnsi="Times New Roman" w:cs="Times New Roman"/>
          <w:b/>
          <w:bCs/>
          <w:sz w:val="24"/>
          <w:szCs w:val="24"/>
        </w:rPr>
        <w:t xml:space="preserve">3.4.2 </w:t>
      </w:r>
      <w:r w:rsidR="00B81E56" w:rsidRPr="00690B16">
        <w:rPr>
          <w:rFonts w:ascii="Times New Roman" w:hAnsi="Times New Roman" w:cs="Times New Roman"/>
          <w:b/>
          <w:bCs/>
          <w:sz w:val="24"/>
          <w:szCs w:val="24"/>
        </w:rPr>
        <w:t>Methodology</w:t>
      </w:r>
      <w:bookmarkEnd w:id="25"/>
    </w:p>
    <w:p w14:paraId="2C0ADCB4" w14:textId="77777777" w:rsidR="00B81E56" w:rsidRPr="003C5480" w:rsidRDefault="00B81E56" w:rsidP="00CA1429">
      <w:pPr>
        <w:spacing w:line="276" w:lineRule="auto"/>
        <w:rPr>
          <w:rFonts w:ascii="Times New Roman" w:hAnsi="Times New Roman" w:cs="Times New Roman"/>
        </w:rPr>
      </w:pPr>
      <w:r w:rsidRPr="003C5480">
        <w:rPr>
          <w:rFonts w:ascii="Times New Roman" w:hAnsi="Times New Roman" w:cs="Times New Roman"/>
          <w:b/>
          <w:bCs/>
        </w:rPr>
        <w:t>Purpose:</w:t>
      </w:r>
      <w:r w:rsidRPr="003C5480">
        <w:rPr>
          <w:rFonts w:ascii="Times New Roman" w:hAnsi="Times New Roman" w:cs="Times New Roman"/>
        </w:rPr>
        <w:t xml:space="preserve"> Investigate how climate influences agricultural reliance.</w:t>
      </w:r>
      <w:r w:rsidRPr="003C5480">
        <w:rPr>
          <w:rFonts w:ascii="Times New Roman" w:hAnsi="Times New Roman" w:cs="Times New Roman"/>
        </w:rPr>
        <w:br/>
      </w:r>
      <w:r w:rsidRPr="003C5480">
        <w:rPr>
          <w:rFonts w:ascii="Times New Roman" w:hAnsi="Times New Roman" w:cs="Times New Roman"/>
          <w:b/>
          <w:bCs/>
        </w:rPr>
        <w:t>Steps Taken:</w:t>
      </w:r>
    </w:p>
    <w:p w14:paraId="37C1B27E" w14:textId="77777777" w:rsidR="00B81E56" w:rsidRPr="003C5480" w:rsidRDefault="00B81E56" w:rsidP="00BA561D">
      <w:pPr>
        <w:spacing w:line="276" w:lineRule="auto"/>
        <w:jc w:val="both"/>
        <w:rPr>
          <w:rFonts w:ascii="Times New Roman" w:hAnsi="Times New Roman" w:cs="Times New Roman"/>
        </w:rPr>
      </w:pPr>
      <w:r w:rsidRPr="003C5480">
        <w:rPr>
          <w:rFonts w:ascii="Times New Roman" w:hAnsi="Times New Roman" w:cs="Times New Roman"/>
          <w:b/>
          <w:bCs/>
        </w:rPr>
        <w:t>Climate Metrics Integration:</w:t>
      </w:r>
      <w:r w:rsidRPr="003C5480">
        <w:rPr>
          <w:rFonts w:ascii="Times New Roman" w:hAnsi="Times New Roman" w:cs="Times New Roman"/>
        </w:rPr>
        <w:t xml:space="preserve"> Combined agricultural GDP with external climate datasets (temperature, rainfall).</w:t>
      </w:r>
    </w:p>
    <w:p w14:paraId="1CE96218" w14:textId="77777777" w:rsidR="00B81E56" w:rsidRPr="003C5480" w:rsidRDefault="00B81E56" w:rsidP="00BA561D">
      <w:pPr>
        <w:spacing w:line="276" w:lineRule="auto"/>
        <w:jc w:val="both"/>
        <w:rPr>
          <w:rFonts w:ascii="Times New Roman" w:hAnsi="Times New Roman" w:cs="Times New Roman"/>
        </w:rPr>
      </w:pPr>
      <w:r w:rsidRPr="003C5480">
        <w:rPr>
          <w:rFonts w:ascii="Times New Roman" w:hAnsi="Times New Roman" w:cs="Times New Roman"/>
          <w:b/>
          <w:bCs/>
        </w:rPr>
        <w:t>Sankey Chart:</w:t>
      </w:r>
      <w:r w:rsidRPr="003C5480">
        <w:rPr>
          <w:rFonts w:ascii="Times New Roman" w:hAnsi="Times New Roman" w:cs="Times New Roman"/>
        </w:rPr>
        <w:t xml:space="preserve"> Used to show climate and agriculture metrics on the same chart with separate y-axes, with the width of the flow as </w:t>
      </w:r>
      <w:proofErr w:type="gramStart"/>
      <w:r w:rsidRPr="003C5480">
        <w:rPr>
          <w:rFonts w:ascii="Times New Roman" w:hAnsi="Times New Roman" w:cs="Times New Roman"/>
        </w:rPr>
        <w:t>a number of</w:t>
      </w:r>
      <w:proofErr w:type="gramEnd"/>
      <w:r w:rsidRPr="003C5480">
        <w:rPr>
          <w:rFonts w:ascii="Times New Roman" w:hAnsi="Times New Roman" w:cs="Times New Roman"/>
        </w:rPr>
        <w:t xml:space="preserve"> countries.</w:t>
      </w:r>
    </w:p>
    <w:p w14:paraId="4064EFC9" w14:textId="7BA6B1EB" w:rsidR="00B81E56" w:rsidRPr="003C5480" w:rsidRDefault="00B81E56" w:rsidP="00CA1429">
      <w:pPr>
        <w:spacing w:line="276" w:lineRule="auto"/>
        <w:rPr>
          <w:rFonts w:ascii="Times New Roman" w:hAnsi="Times New Roman" w:cs="Times New Roman"/>
        </w:rPr>
      </w:pPr>
      <w:r w:rsidRPr="003C5480">
        <w:rPr>
          <w:rFonts w:ascii="Times New Roman" w:hAnsi="Times New Roman" w:cs="Times New Roman"/>
          <w:b/>
          <w:bCs/>
        </w:rPr>
        <w:t>Color Coding:</w:t>
      </w:r>
      <w:r w:rsidRPr="003C5480">
        <w:rPr>
          <w:rFonts w:ascii="Times New Roman" w:hAnsi="Times New Roman" w:cs="Times New Roman"/>
        </w:rPr>
        <w:t xml:space="preserve"> Different colors for temperature, rainfall, and agriculture to distinguish them clearly</w:t>
      </w:r>
    </w:p>
    <w:p w14:paraId="7B4FCD47" w14:textId="77777777" w:rsidR="00B81E56" w:rsidRPr="00A75EF0" w:rsidRDefault="00B81E56" w:rsidP="00BA561D">
      <w:pPr>
        <w:spacing w:line="276" w:lineRule="auto"/>
        <w:jc w:val="both"/>
        <w:rPr>
          <w:rFonts w:ascii="Times New Roman" w:hAnsi="Times New Roman" w:cs="Times New Roman"/>
        </w:rPr>
      </w:pPr>
      <w:r w:rsidRPr="003C5480">
        <w:rPr>
          <w:rFonts w:ascii="Times New Roman" w:hAnsi="Times New Roman" w:cs="Times New Roman"/>
          <w:b/>
          <w:bCs/>
        </w:rPr>
        <w:t>Filters &amp; Grouping:</w:t>
      </w:r>
      <w:r w:rsidRPr="003C5480">
        <w:rPr>
          <w:rFonts w:ascii="Times New Roman" w:hAnsi="Times New Roman" w:cs="Times New Roman"/>
        </w:rPr>
        <w:t xml:space="preserve"> </w:t>
      </w:r>
      <w:r w:rsidRPr="00A75EF0">
        <w:rPr>
          <w:rFonts w:ascii="Times New Roman" w:hAnsi="Times New Roman" w:cs="Times New Roman"/>
        </w:rPr>
        <w:t>Enabled region-based filtering to compare climate-agriculture patterns across continents.</w:t>
      </w:r>
    </w:p>
    <w:p w14:paraId="3F832623" w14:textId="296DBEF5" w:rsidR="00B81E56" w:rsidRPr="00A75EF0" w:rsidRDefault="00B81E56" w:rsidP="00BA561D">
      <w:pPr>
        <w:spacing w:line="276" w:lineRule="auto"/>
        <w:jc w:val="both"/>
        <w:rPr>
          <w:rFonts w:ascii="Times New Roman" w:hAnsi="Times New Roman" w:cs="Times New Roman"/>
        </w:rPr>
      </w:pPr>
      <w:r w:rsidRPr="003C5480">
        <w:rPr>
          <w:rFonts w:ascii="Times New Roman" w:hAnsi="Times New Roman" w:cs="Times New Roman"/>
          <w:b/>
          <w:bCs/>
        </w:rPr>
        <w:lastRenderedPageBreak/>
        <w:t>Derived Insights</w:t>
      </w:r>
      <w:r w:rsidRPr="003C5480">
        <w:rPr>
          <w:rFonts w:ascii="Times New Roman" w:hAnsi="Times New Roman" w:cs="Times New Roman"/>
        </w:rPr>
        <w:t xml:space="preserve">: </w:t>
      </w:r>
      <w:r w:rsidR="00A75EF0" w:rsidRPr="00A75EF0">
        <w:rPr>
          <w:rFonts w:ascii="Times New Roman" w:hAnsi="Times New Roman" w:cs="Times New Roman"/>
        </w:rPr>
        <w:t>Charts revealed patterns in how climate factors like temperature and rainfall influence a country's reliance on agriculture</w:t>
      </w:r>
      <w:r w:rsidRPr="00A75EF0">
        <w:rPr>
          <w:rFonts w:ascii="Times New Roman" w:hAnsi="Times New Roman" w:cs="Times New Roman"/>
        </w:rPr>
        <w:t>.</w:t>
      </w:r>
    </w:p>
    <w:p w14:paraId="255AE49C" w14:textId="72DC56DC" w:rsidR="00B81E56" w:rsidRPr="003C5480" w:rsidRDefault="00C01A16" w:rsidP="00C01A16">
      <w:pPr>
        <w:pStyle w:val="Heading3"/>
        <w:rPr>
          <w:rFonts w:ascii="Times New Roman" w:hAnsi="Times New Roman" w:cs="Times New Roman"/>
          <w:sz w:val="24"/>
          <w:szCs w:val="24"/>
        </w:rPr>
      </w:pPr>
      <w:bookmarkStart w:id="26" w:name="_Toc197214270"/>
      <w:r w:rsidRPr="00690B16">
        <w:rPr>
          <w:rFonts w:ascii="Times New Roman" w:hAnsi="Times New Roman" w:cs="Times New Roman"/>
          <w:b/>
          <w:bCs/>
          <w:sz w:val="24"/>
          <w:szCs w:val="24"/>
        </w:rPr>
        <w:t xml:space="preserve">3.4.3 </w:t>
      </w:r>
      <w:r w:rsidR="00B81E56" w:rsidRPr="00690B16">
        <w:rPr>
          <w:rFonts w:ascii="Times New Roman" w:hAnsi="Times New Roman" w:cs="Times New Roman"/>
          <w:b/>
          <w:bCs/>
          <w:sz w:val="24"/>
          <w:szCs w:val="24"/>
        </w:rPr>
        <w:t>Insights and Patterns</w:t>
      </w:r>
      <w:bookmarkEnd w:id="26"/>
    </w:p>
    <w:p w14:paraId="2B00EA9F" w14:textId="77777777" w:rsidR="00B81E56" w:rsidRPr="003C5480" w:rsidRDefault="00B81E56" w:rsidP="00BA561D">
      <w:pPr>
        <w:numPr>
          <w:ilvl w:val="0"/>
          <w:numId w:val="32"/>
        </w:numPr>
        <w:spacing w:line="276" w:lineRule="auto"/>
        <w:jc w:val="both"/>
        <w:rPr>
          <w:rFonts w:ascii="Times New Roman" w:hAnsi="Times New Roman" w:cs="Times New Roman"/>
        </w:rPr>
      </w:pPr>
      <w:r w:rsidRPr="003C5480">
        <w:rPr>
          <w:rFonts w:ascii="Times New Roman" w:hAnsi="Times New Roman" w:cs="Times New Roman"/>
        </w:rPr>
        <w:t>Countries in tropical regions (e.g., Sub-Saharan Africa, parts of Southeast Asia) show higher agricultural dependence but lower GDP — suggesting low productivity or climate vulnerability.</w:t>
      </w:r>
    </w:p>
    <w:p w14:paraId="5D35A735" w14:textId="77777777" w:rsidR="00B81E56" w:rsidRDefault="00B81E56" w:rsidP="00BA561D">
      <w:pPr>
        <w:numPr>
          <w:ilvl w:val="0"/>
          <w:numId w:val="32"/>
        </w:numPr>
        <w:spacing w:line="276" w:lineRule="auto"/>
        <w:jc w:val="both"/>
        <w:rPr>
          <w:rFonts w:ascii="Times New Roman" w:hAnsi="Times New Roman" w:cs="Times New Roman"/>
        </w:rPr>
      </w:pPr>
      <w:r w:rsidRPr="003C5480">
        <w:rPr>
          <w:rFonts w:ascii="Times New Roman" w:hAnsi="Times New Roman" w:cs="Times New Roman"/>
        </w:rPr>
        <w:t>Climate charts suggested that extreme rainfall and temperature regions underperform in agriculture GDP, indicating climate stress on economic output.</w:t>
      </w:r>
    </w:p>
    <w:p w14:paraId="000F835A" w14:textId="2E2C9F1F" w:rsidR="00CE7534" w:rsidRPr="00CE7534" w:rsidRDefault="00CE7534" w:rsidP="00CE7534">
      <w:pPr>
        <w:numPr>
          <w:ilvl w:val="0"/>
          <w:numId w:val="32"/>
        </w:numPr>
        <w:spacing w:line="259" w:lineRule="auto"/>
        <w:rPr>
          <w:rFonts w:ascii="Times New Roman" w:hAnsi="Times New Roman" w:cs="Times New Roman"/>
        </w:rPr>
      </w:pPr>
      <w:r w:rsidRPr="00CE7534">
        <w:rPr>
          <w:rFonts w:ascii="Times New Roman" w:hAnsi="Times New Roman" w:cs="Times New Roman"/>
        </w:rPr>
        <w:t>Countries with average temps between 15°C–25°C show higher agricultural productivity (e.g., parts of Europe, China).</w:t>
      </w:r>
    </w:p>
    <w:p w14:paraId="6E5C8719" w14:textId="77777777" w:rsidR="00B81E56" w:rsidRDefault="00B81E56" w:rsidP="00BA561D">
      <w:pPr>
        <w:numPr>
          <w:ilvl w:val="0"/>
          <w:numId w:val="33"/>
        </w:numPr>
        <w:spacing w:line="276" w:lineRule="auto"/>
        <w:jc w:val="both"/>
        <w:rPr>
          <w:rFonts w:ascii="Times New Roman" w:hAnsi="Times New Roman" w:cs="Times New Roman"/>
        </w:rPr>
      </w:pPr>
      <w:r w:rsidRPr="003C5480">
        <w:rPr>
          <w:rFonts w:ascii="Times New Roman" w:hAnsi="Times New Roman" w:cs="Times New Roman"/>
        </w:rPr>
        <w:t>A negative relationship emerged between average temperature and agricultural output beyond certain thresholds (~30°C), suggesting the adverse effect of heat on productivity.</w:t>
      </w:r>
    </w:p>
    <w:p w14:paraId="6199DE62" w14:textId="542D0AAC" w:rsidR="00CE7534" w:rsidRPr="00CE7534" w:rsidRDefault="00CE7534" w:rsidP="00CE7534">
      <w:pPr>
        <w:numPr>
          <w:ilvl w:val="0"/>
          <w:numId w:val="33"/>
        </w:numPr>
        <w:spacing w:line="259" w:lineRule="auto"/>
        <w:rPr>
          <w:rFonts w:ascii="Times New Roman" w:hAnsi="Times New Roman" w:cs="Times New Roman"/>
        </w:rPr>
      </w:pPr>
      <w:r w:rsidRPr="00CE7534">
        <w:rPr>
          <w:rFonts w:ascii="Times New Roman" w:hAnsi="Times New Roman" w:cs="Times New Roman"/>
        </w:rPr>
        <w:t>Nations near the equator (e.g., Chad, Sudan) face declining crop yields due to rising temperatures and erratic rainfall.</w:t>
      </w:r>
    </w:p>
    <w:p w14:paraId="5A5BC1C4" w14:textId="34135BDF" w:rsidR="0026187A" w:rsidRDefault="00B81E56" w:rsidP="0026187A">
      <w:pPr>
        <w:numPr>
          <w:ilvl w:val="0"/>
          <w:numId w:val="33"/>
        </w:numPr>
        <w:spacing w:line="276" w:lineRule="auto"/>
        <w:jc w:val="both"/>
        <w:rPr>
          <w:rFonts w:ascii="Times New Roman" w:hAnsi="Times New Roman" w:cs="Times New Roman"/>
        </w:rPr>
      </w:pPr>
      <w:r w:rsidRPr="003C5480">
        <w:rPr>
          <w:rFonts w:ascii="Times New Roman" w:hAnsi="Times New Roman" w:cs="Times New Roman"/>
        </w:rPr>
        <w:t>Countries with moderate climates (e.g., parts of Europe and South America) had both higher agricultural efficiency and economic balance.</w:t>
      </w:r>
    </w:p>
    <w:p w14:paraId="72AE8B09" w14:textId="282E5592" w:rsidR="00CE7534" w:rsidRDefault="00CE7534" w:rsidP="0026187A">
      <w:pPr>
        <w:numPr>
          <w:ilvl w:val="0"/>
          <w:numId w:val="33"/>
        </w:numPr>
        <w:spacing w:line="276" w:lineRule="auto"/>
        <w:jc w:val="both"/>
        <w:rPr>
          <w:rFonts w:ascii="Times New Roman" w:hAnsi="Times New Roman" w:cs="Times New Roman"/>
        </w:rPr>
      </w:pPr>
      <w:r w:rsidRPr="00CE7534">
        <w:rPr>
          <w:rFonts w:ascii="Times New Roman" w:hAnsi="Times New Roman" w:cs="Times New Roman"/>
        </w:rPr>
        <w:t>Northern countries (e.g., Russia, Canada) have low agri</w:t>
      </w:r>
      <w:r>
        <w:rPr>
          <w:rFonts w:ascii="Times New Roman" w:hAnsi="Times New Roman" w:cs="Times New Roman"/>
        </w:rPr>
        <w:t>culture</w:t>
      </w:r>
      <w:r w:rsidRPr="00CE7534">
        <w:rPr>
          <w:rFonts w:ascii="Times New Roman" w:hAnsi="Times New Roman" w:cs="Times New Roman"/>
        </w:rPr>
        <w:t xml:space="preserve"> output despite vast land, due to shorter growing seasons.</w:t>
      </w:r>
    </w:p>
    <w:p w14:paraId="50F52231" w14:textId="6A3F81E8" w:rsidR="00CE7534" w:rsidRPr="00CE7534" w:rsidRDefault="00CE7534" w:rsidP="0026187A">
      <w:pPr>
        <w:numPr>
          <w:ilvl w:val="0"/>
          <w:numId w:val="33"/>
        </w:numPr>
        <w:spacing w:line="276" w:lineRule="auto"/>
        <w:jc w:val="both"/>
        <w:rPr>
          <w:rFonts w:ascii="Times New Roman" w:hAnsi="Times New Roman" w:cs="Times New Roman"/>
        </w:rPr>
      </w:pPr>
      <w:r w:rsidRPr="00CE7534">
        <w:rPr>
          <w:rFonts w:ascii="Times New Roman" w:hAnsi="Times New Roman" w:cs="Times New Roman"/>
        </w:rPr>
        <w:t>Countries like India and Brazil show agriculture highly dependent on monsoons or seasonal rainfall.</w:t>
      </w:r>
    </w:p>
    <w:p w14:paraId="6C129FBC" w14:textId="66BFFA72" w:rsidR="00CE7534" w:rsidRPr="00CE7534" w:rsidRDefault="00CE7534" w:rsidP="00CE7534">
      <w:pPr>
        <w:numPr>
          <w:ilvl w:val="0"/>
          <w:numId w:val="33"/>
        </w:numPr>
        <w:spacing w:line="259" w:lineRule="auto"/>
        <w:rPr>
          <w:rFonts w:ascii="Times New Roman" w:hAnsi="Times New Roman" w:cs="Times New Roman"/>
        </w:rPr>
      </w:pPr>
      <w:r w:rsidRPr="00CE7534">
        <w:rPr>
          <w:rFonts w:ascii="Times New Roman" w:hAnsi="Times New Roman" w:cs="Times New Roman"/>
        </w:rPr>
        <w:t>Nations like Ethiopia, Myanmar, and Nepal have &gt;30% of GDP from agriculture, showing rural reliance.</w:t>
      </w:r>
    </w:p>
    <w:p w14:paraId="304D4883" w14:textId="77777777" w:rsidR="00CE7534" w:rsidRPr="00CE7534" w:rsidRDefault="00CE7534" w:rsidP="00CE7534">
      <w:pPr>
        <w:numPr>
          <w:ilvl w:val="0"/>
          <w:numId w:val="33"/>
        </w:numPr>
        <w:spacing w:line="259" w:lineRule="auto"/>
        <w:rPr>
          <w:rFonts w:ascii="Times New Roman" w:hAnsi="Times New Roman" w:cs="Times New Roman"/>
        </w:rPr>
      </w:pPr>
      <w:r w:rsidRPr="00CE7534">
        <w:rPr>
          <w:rFonts w:ascii="Times New Roman" w:hAnsi="Times New Roman" w:cs="Times New Roman"/>
        </w:rPr>
        <w:t>Declining farm productivity in dry zones (e.g., parts of Pakistan, Kenya) has led to increased rural-urban migration.</w:t>
      </w:r>
    </w:p>
    <w:p w14:paraId="2C566909" w14:textId="1F2BD63D" w:rsidR="00CE7534" w:rsidRPr="00CE7534" w:rsidRDefault="00CE7534" w:rsidP="0026187A">
      <w:pPr>
        <w:numPr>
          <w:ilvl w:val="0"/>
          <w:numId w:val="33"/>
        </w:numPr>
        <w:spacing w:line="276" w:lineRule="auto"/>
        <w:jc w:val="both"/>
        <w:rPr>
          <w:rFonts w:ascii="Times New Roman" w:hAnsi="Times New Roman" w:cs="Times New Roman"/>
        </w:rPr>
      </w:pPr>
      <w:r w:rsidRPr="00CE7534">
        <w:rPr>
          <w:rFonts w:ascii="Times New Roman" w:hAnsi="Times New Roman" w:cs="Times New Roman"/>
        </w:rPr>
        <w:t>Countries with low output but good conditions (e.g., Democratic Republic of Congo) indicate underinvestment rather than poor climate.</w:t>
      </w:r>
    </w:p>
    <w:p w14:paraId="04F62F0A" w14:textId="44943B05" w:rsidR="0026187A" w:rsidRPr="00690B16" w:rsidRDefault="000D4C9C" w:rsidP="009F4EB9">
      <w:pPr>
        <w:pStyle w:val="Heading2"/>
        <w:rPr>
          <w:rFonts w:ascii="Times New Roman" w:hAnsi="Times New Roman" w:cs="Times New Roman"/>
          <w:b/>
          <w:bCs/>
          <w:sz w:val="28"/>
          <w:szCs w:val="28"/>
        </w:rPr>
      </w:pPr>
      <w:bookmarkStart w:id="27" w:name="_Toc197214271"/>
      <w:r w:rsidRPr="00690B16">
        <w:rPr>
          <w:b/>
          <w:bCs/>
          <w:noProof/>
        </w:rPr>
        <w:lastRenderedPageBreak/>
        <w:drawing>
          <wp:anchor distT="0" distB="0" distL="114300" distR="114300" simplePos="0" relativeHeight="251673600" behindDoc="0" locked="0" layoutInCell="1" allowOverlap="1" wp14:anchorId="727768D4" wp14:editId="7AFB52B2">
            <wp:simplePos x="0" y="0"/>
            <wp:positionH relativeFrom="column">
              <wp:posOffset>-116840</wp:posOffset>
            </wp:positionH>
            <wp:positionV relativeFrom="paragraph">
              <wp:posOffset>503555</wp:posOffset>
            </wp:positionV>
            <wp:extent cx="6391275" cy="3994150"/>
            <wp:effectExtent l="0" t="0" r="0" b="6350"/>
            <wp:wrapSquare wrapText="bothSides"/>
            <wp:docPr id="15120367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91275" cy="3994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1A16" w:rsidRPr="00690B16">
        <w:rPr>
          <w:rFonts w:ascii="Times New Roman" w:hAnsi="Times New Roman" w:cs="Times New Roman"/>
          <w:b/>
          <w:bCs/>
          <w:sz w:val="28"/>
          <w:szCs w:val="28"/>
        </w:rPr>
        <w:t xml:space="preserve">3.5 </w:t>
      </w:r>
      <w:r w:rsidR="00B81E56" w:rsidRPr="00690B16">
        <w:rPr>
          <w:rFonts w:ascii="Times New Roman" w:hAnsi="Times New Roman" w:cs="Times New Roman"/>
          <w:b/>
          <w:bCs/>
          <w:sz w:val="28"/>
          <w:szCs w:val="28"/>
        </w:rPr>
        <w:t>Dashboard 5: D5-Mobile Impacts</w:t>
      </w:r>
      <w:bookmarkEnd w:id="27"/>
    </w:p>
    <w:p w14:paraId="2E0810B0" w14:textId="65C4A8FF" w:rsidR="00B81E56" w:rsidRPr="003C5480" w:rsidRDefault="00C01A16" w:rsidP="00C01A16">
      <w:pPr>
        <w:pStyle w:val="Heading3"/>
        <w:rPr>
          <w:rFonts w:ascii="Times New Roman" w:hAnsi="Times New Roman" w:cs="Times New Roman"/>
          <w:sz w:val="24"/>
          <w:szCs w:val="24"/>
        </w:rPr>
      </w:pPr>
      <w:bookmarkStart w:id="28" w:name="_Toc197214272"/>
      <w:r w:rsidRPr="00690B16">
        <w:rPr>
          <w:rFonts w:ascii="Times New Roman" w:hAnsi="Times New Roman" w:cs="Times New Roman"/>
          <w:b/>
          <w:bCs/>
          <w:sz w:val="24"/>
          <w:szCs w:val="24"/>
        </w:rPr>
        <w:t xml:space="preserve">3.5.1 </w:t>
      </w:r>
      <w:r w:rsidR="00B81E56" w:rsidRPr="00690B16">
        <w:rPr>
          <w:rFonts w:ascii="Times New Roman" w:hAnsi="Times New Roman" w:cs="Times New Roman"/>
          <w:b/>
          <w:bCs/>
          <w:sz w:val="24"/>
          <w:szCs w:val="24"/>
        </w:rPr>
        <w:t>Clearly Stated Hypotheses</w:t>
      </w:r>
      <w:bookmarkEnd w:id="28"/>
    </w:p>
    <w:p w14:paraId="6BA96758" w14:textId="77777777" w:rsidR="00BA561D" w:rsidRDefault="00B81E56" w:rsidP="00BA561D">
      <w:pPr>
        <w:spacing w:after="0" w:line="276" w:lineRule="auto"/>
        <w:jc w:val="both"/>
        <w:rPr>
          <w:rFonts w:ascii="Times New Roman" w:hAnsi="Times New Roman" w:cs="Times New Roman"/>
        </w:rPr>
      </w:pPr>
      <w:r w:rsidRPr="003C5480">
        <w:rPr>
          <w:rFonts w:ascii="Times New Roman" w:hAnsi="Times New Roman" w:cs="Times New Roman"/>
          <w:b/>
          <w:bCs/>
        </w:rPr>
        <w:t>Hypothesis:</w:t>
      </w:r>
      <w:r w:rsidRPr="003C5480">
        <w:rPr>
          <w:rFonts w:ascii="Times New Roman" w:hAnsi="Times New Roman" w:cs="Times New Roman"/>
        </w:rPr>
        <w:t xml:space="preserve"> Digital connectivity measured through mobile phone usage positively correlates with GDP and literacy rates, suggesting a digital divide between developing and developed regions.</w:t>
      </w:r>
    </w:p>
    <w:p w14:paraId="44544BBD" w14:textId="70EA7B9B" w:rsidR="00BA561D" w:rsidRDefault="00B81E56" w:rsidP="00BA561D">
      <w:pPr>
        <w:spacing w:after="0" w:line="276" w:lineRule="auto"/>
        <w:jc w:val="both"/>
        <w:rPr>
          <w:rFonts w:ascii="Times New Roman" w:hAnsi="Times New Roman" w:cs="Times New Roman"/>
        </w:rPr>
      </w:pPr>
      <w:r w:rsidRPr="003C5480">
        <w:rPr>
          <w:rFonts w:ascii="Times New Roman" w:hAnsi="Times New Roman" w:cs="Times New Roman"/>
          <w:b/>
          <w:bCs/>
        </w:rPr>
        <w:t>Data Used:</w:t>
      </w:r>
      <w:r w:rsidRPr="003C5480">
        <w:rPr>
          <w:rFonts w:ascii="Times New Roman" w:hAnsi="Times New Roman" w:cs="Times New Roman"/>
        </w:rPr>
        <w:t xml:space="preserve"> Mobile phones per 1,000 people, GDP per capita, literacy rate.</w:t>
      </w:r>
    </w:p>
    <w:p w14:paraId="0674FB65" w14:textId="01DA43AE" w:rsidR="00B81E56" w:rsidRPr="003C5480" w:rsidRDefault="00B81E56" w:rsidP="00BA561D">
      <w:pPr>
        <w:spacing w:after="0" w:line="276" w:lineRule="auto"/>
        <w:jc w:val="both"/>
        <w:rPr>
          <w:rFonts w:ascii="Times New Roman" w:hAnsi="Times New Roman" w:cs="Times New Roman"/>
        </w:rPr>
      </w:pPr>
      <w:r w:rsidRPr="003C5480">
        <w:rPr>
          <w:rFonts w:ascii="Times New Roman" w:hAnsi="Times New Roman" w:cs="Times New Roman"/>
          <w:b/>
          <w:bCs/>
        </w:rPr>
        <w:t>Visualization:</w:t>
      </w:r>
      <w:r w:rsidRPr="003C5480">
        <w:rPr>
          <w:rFonts w:ascii="Times New Roman" w:hAnsi="Times New Roman" w:cs="Times New Roman"/>
        </w:rPr>
        <w:t xml:space="preserve"> Scatterplots like phones vs GDP/literacy, visualize digital access and its link to economic indicators. The dashboard shows how digital infrastructure influences development outcomes.</w:t>
      </w:r>
    </w:p>
    <w:p w14:paraId="50DD01CB" w14:textId="7A8FE831" w:rsidR="00B81E56" w:rsidRPr="003C5480" w:rsidRDefault="00C01A16" w:rsidP="00C01A16">
      <w:pPr>
        <w:pStyle w:val="Heading3"/>
        <w:rPr>
          <w:rFonts w:ascii="Times New Roman" w:hAnsi="Times New Roman" w:cs="Times New Roman"/>
          <w:sz w:val="24"/>
          <w:szCs w:val="24"/>
        </w:rPr>
      </w:pPr>
      <w:bookmarkStart w:id="29" w:name="_Toc197214273"/>
      <w:r w:rsidRPr="00690B16">
        <w:rPr>
          <w:rFonts w:ascii="Times New Roman" w:hAnsi="Times New Roman" w:cs="Times New Roman"/>
          <w:b/>
          <w:bCs/>
          <w:sz w:val="24"/>
          <w:szCs w:val="24"/>
        </w:rPr>
        <w:t xml:space="preserve">3.5.2 </w:t>
      </w:r>
      <w:r w:rsidR="00B81E56" w:rsidRPr="00690B16">
        <w:rPr>
          <w:rFonts w:ascii="Times New Roman" w:hAnsi="Times New Roman" w:cs="Times New Roman"/>
          <w:b/>
          <w:bCs/>
          <w:sz w:val="24"/>
          <w:szCs w:val="24"/>
        </w:rPr>
        <w:t>Methodology</w:t>
      </w:r>
      <w:bookmarkEnd w:id="29"/>
    </w:p>
    <w:p w14:paraId="499ABA1D" w14:textId="77777777" w:rsidR="00B81E56" w:rsidRPr="003C5480" w:rsidRDefault="00B81E56" w:rsidP="00CA1429">
      <w:pPr>
        <w:spacing w:line="276" w:lineRule="auto"/>
        <w:rPr>
          <w:rFonts w:ascii="Times New Roman" w:hAnsi="Times New Roman" w:cs="Times New Roman"/>
        </w:rPr>
      </w:pPr>
      <w:r w:rsidRPr="003C5480">
        <w:rPr>
          <w:rFonts w:ascii="Times New Roman" w:hAnsi="Times New Roman" w:cs="Times New Roman"/>
          <w:b/>
          <w:bCs/>
        </w:rPr>
        <w:t>Purpose</w:t>
      </w:r>
      <w:r w:rsidRPr="003C5480">
        <w:rPr>
          <w:rFonts w:ascii="Times New Roman" w:hAnsi="Times New Roman" w:cs="Times New Roman"/>
        </w:rPr>
        <w:t>: Visualize how mobile penetration relates to economic and educational outcomes.</w:t>
      </w:r>
      <w:r w:rsidRPr="003C5480">
        <w:rPr>
          <w:rFonts w:ascii="Times New Roman" w:hAnsi="Times New Roman" w:cs="Times New Roman"/>
        </w:rPr>
        <w:br/>
      </w:r>
      <w:r w:rsidRPr="003C5480">
        <w:rPr>
          <w:rFonts w:ascii="Times New Roman" w:hAnsi="Times New Roman" w:cs="Times New Roman"/>
          <w:b/>
          <w:bCs/>
        </w:rPr>
        <w:t>Steps Taken:</w:t>
      </w:r>
    </w:p>
    <w:p w14:paraId="4FE2BD8E" w14:textId="77777777" w:rsidR="00B81E56" w:rsidRPr="003C5480" w:rsidRDefault="00B81E56" w:rsidP="00CA1429">
      <w:pPr>
        <w:spacing w:line="276" w:lineRule="auto"/>
        <w:rPr>
          <w:rFonts w:ascii="Times New Roman" w:hAnsi="Times New Roman" w:cs="Times New Roman"/>
        </w:rPr>
      </w:pPr>
      <w:r w:rsidRPr="003C5480">
        <w:rPr>
          <w:rFonts w:ascii="Times New Roman" w:hAnsi="Times New Roman" w:cs="Times New Roman"/>
          <w:b/>
          <w:bCs/>
        </w:rPr>
        <w:t>Key Metrics Used:</w:t>
      </w:r>
      <w:r w:rsidRPr="003C5480">
        <w:rPr>
          <w:rFonts w:ascii="Times New Roman" w:hAnsi="Times New Roman" w:cs="Times New Roman"/>
        </w:rPr>
        <w:t xml:space="preserve"> Mobile phones per 1,000 people, GDP per capita, and literacy rate.</w:t>
      </w:r>
    </w:p>
    <w:p w14:paraId="488ED451" w14:textId="77777777" w:rsidR="00B81E56" w:rsidRPr="003C5480" w:rsidRDefault="00B81E56" w:rsidP="00BA561D">
      <w:pPr>
        <w:spacing w:line="276" w:lineRule="auto"/>
        <w:jc w:val="both"/>
        <w:rPr>
          <w:rFonts w:ascii="Times New Roman" w:hAnsi="Times New Roman" w:cs="Times New Roman"/>
        </w:rPr>
      </w:pPr>
      <w:r w:rsidRPr="003C5480">
        <w:rPr>
          <w:rFonts w:ascii="Times New Roman" w:hAnsi="Times New Roman" w:cs="Times New Roman"/>
          <w:b/>
          <w:bCs/>
        </w:rPr>
        <w:t>Scatterplot View:</w:t>
      </w:r>
      <w:r w:rsidRPr="003C5480">
        <w:rPr>
          <w:rFonts w:ascii="Times New Roman" w:hAnsi="Times New Roman" w:cs="Times New Roman"/>
        </w:rPr>
        <w:t xml:space="preserve"> Created phones vs GDP/literacy view using mobile usage on the x-axis and GDP/literacy on the y-axis.</w:t>
      </w:r>
    </w:p>
    <w:p w14:paraId="2A73F833" w14:textId="77777777" w:rsidR="00B81E56" w:rsidRPr="003C5480" w:rsidRDefault="00B81E56" w:rsidP="00CA1429">
      <w:pPr>
        <w:spacing w:line="276" w:lineRule="auto"/>
        <w:rPr>
          <w:rFonts w:ascii="Times New Roman" w:hAnsi="Times New Roman" w:cs="Times New Roman"/>
        </w:rPr>
      </w:pPr>
      <w:r w:rsidRPr="003C5480">
        <w:rPr>
          <w:rFonts w:ascii="Times New Roman" w:hAnsi="Times New Roman" w:cs="Times New Roman"/>
          <w:b/>
          <w:bCs/>
        </w:rPr>
        <w:t>Parameter Toggle</w:t>
      </w:r>
      <w:r w:rsidRPr="003C5480">
        <w:rPr>
          <w:rFonts w:ascii="Times New Roman" w:hAnsi="Times New Roman" w:cs="Times New Roman"/>
        </w:rPr>
        <w:t>: Allowed users to switch between GDP and literacy as dependent variables.</w:t>
      </w:r>
    </w:p>
    <w:p w14:paraId="3E058F06" w14:textId="77777777" w:rsidR="00B81E56" w:rsidRPr="003C5480" w:rsidRDefault="00B81E56" w:rsidP="00BA561D">
      <w:pPr>
        <w:spacing w:line="276" w:lineRule="auto"/>
        <w:jc w:val="both"/>
        <w:rPr>
          <w:rFonts w:ascii="Times New Roman" w:hAnsi="Times New Roman" w:cs="Times New Roman"/>
        </w:rPr>
      </w:pPr>
      <w:r w:rsidRPr="003C5480">
        <w:rPr>
          <w:rFonts w:ascii="Times New Roman" w:hAnsi="Times New Roman" w:cs="Times New Roman"/>
          <w:b/>
          <w:bCs/>
        </w:rPr>
        <w:t>Interactivity</w:t>
      </w:r>
      <w:r w:rsidRPr="003C5480">
        <w:rPr>
          <w:rFonts w:ascii="Times New Roman" w:hAnsi="Times New Roman" w:cs="Times New Roman"/>
        </w:rPr>
        <w:t>: Tooltips, highlight actions, and filters provide exploratory interaction by country or region.</w:t>
      </w:r>
    </w:p>
    <w:p w14:paraId="764CB27E" w14:textId="77777777" w:rsidR="00B81E56" w:rsidRPr="003C5480" w:rsidRDefault="00B81E56" w:rsidP="00BA561D">
      <w:pPr>
        <w:spacing w:line="276" w:lineRule="auto"/>
        <w:jc w:val="both"/>
        <w:rPr>
          <w:rFonts w:ascii="Times New Roman" w:hAnsi="Times New Roman" w:cs="Times New Roman"/>
        </w:rPr>
      </w:pPr>
      <w:r w:rsidRPr="003C5480">
        <w:rPr>
          <w:rFonts w:ascii="Times New Roman" w:hAnsi="Times New Roman" w:cs="Times New Roman"/>
          <w:b/>
          <w:bCs/>
        </w:rPr>
        <w:lastRenderedPageBreak/>
        <w:t>Correlation Analysis:</w:t>
      </w:r>
      <w:r w:rsidRPr="003C5480">
        <w:rPr>
          <w:rFonts w:ascii="Times New Roman" w:hAnsi="Times New Roman" w:cs="Times New Roman"/>
        </w:rPr>
        <w:t xml:space="preserve"> Trend lines (linear) are optionally added to help assess the strength of the relationship.</w:t>
      </w:r>
    </w:p>
    <w:p w14:paraId="77687964" w14:textId="09573D6E" w:rsidR="00B81E56" w:rsidRPr="003C5480" w:rsidRDefault="00C01A16" w:rsidP="00C01A16">
      <w:pPr>
        <w:pStyle w:val="Heading3"/>
        <w:rPr>
          <w:rFonts w:ascii="Times New Roman" w:hAnsi="Times New Roman" w:cs="Times New Roman"/>
          <w:sz w:val="24"/>
          <w:szCs w:val="24"/>
        </w:rPr>
      </w:pPr>
      <w:bookmarkStart w:id="30" w:name="_Toc197214274"/>
      <w:r w:rsidRPr="00690B16">
        <w:rPr>
          <w:rFonts w:ascii="Times New Roman" w:hAnsi="Times New Roman" w:cs="Times New Roman"/>
          <w:b/>
          <w:bCs/>
          <w:sz w:val="24"/>
          <w:szCs w:val="24"/>
        </w:rPr>
        <w:t xml:space="preserve">3.5.3 </w:t>
      </w:r>
      <w:r w:rsidR="00B81E56" w:rsidRPr="00690B16">
        <w:rPr>
          <w:rFonts w:ascii="Times New Roman" w:hAnsi="Times New Roman" w:cs="Times New Roman"/>
          <w:b/>
          <w:bCs/>
          <w:sz w:val="24"/>
          <w:szCs w:val="24"/>
        </w:rPr>
        <w:t>Insights and Patterns</w:t>
      </w:r>
      <w:bookmarkEnd w:id="30"/>
    </w:p>
    <w:p w14:paraId="7E05E7A3" w14:textId="77777777" w:rsidR="00B81E56" w:rsidRPr="003C5480" w:rsidRDefault="00B81E56" w:rsidP="00BA561D">
      <w:pPr>
        <w:numPr>
          <w:ilvl w:val="0"/>
          <w:numId w:val="34"/>
        </w:numPr>
        <w:spacing w:line="276" w:lineRule="auto"/>
        <w:jc w:val="both"/>
        <w:rPr>
          <w:rFonts w:ascii="Times New Roman" w:hAnsi="Times New Roman" w:cs="Times New Roman"/>
        </w:rPr>
      </w:pPr>
      <w:r w:rsidRPr="003C5480">
        <w:rPr>
          <w:rFonts w:ascii="Times New Roman" w:hAnsi="Times New Roman" w:cs="Times New Roman"/>
        </w:rPr>
        <w:t>There was a clear trend: countries with higher mobile phone penetration generally had better literacy and GDP, validating digital infrastructure as a growth driver.</w:t>
      </w:r>
    </w:p>
    <w:p w14:paraId="43945139" w14:textId="77777777" w:rsidR="00B81E56" w:rsidRPr="003C5480" w:rsidRDefault="00B81E56" w:rsidP="00BA561D">
      <w:pPr>
        <w:numPr>
          <w:ilvl w:val="0"/>
          <w:numId w:val="34"/>
        </w:numPr>
        <w:spacing w:line="276" w:lineRule="auto"/>
        <w:jc w:val="both"/>
        <w:rPr>
          <w:rFonts w:ascii="Times New Roman" w:hAnsi="Times New Roman" w:cs="Times New Roman"/>
        </w:rPr>
      </w:pPr>
      <w:r w:rsidRPr="003C5480">
        <w:rPr>
          <w:rFonts w:ascii="Times New Roman" w:hAnsi="Times New Roman" w:cs="Times New Roman"/>
        </w:rPr>
        <w:t>Outliers like India and Indonesia had relatively high mobile access but lagged in GDP per capita, indicating that digital access alone doesn’t guarantee wealth.</w:t>
      </w:r>
    </w:p>
    <w:p w14:paraId="2BFCDF09" w14:textId="77777777" w:rsidR="00B81E56" w:rsidRPr="003C5480" w:rsidRDefault="00B81E56" w:rsidP="00BA561D">
      <w:pPr>
        <w:numPr>
          <w:ilvl w:val="0"/>
          <w:numId w:val="35"/>
        </w:numPr>
        <w:spacing w:line="276" w:lineRule="auto"/>
        <w:jc w:val="both"/>
        <w:rPr>
          <w:rFonts w:ascii="Times New Roman" w:hAnsi="Times New Roman" w:cs="Times New Roman"/>
        </w:rPr>
      </w:pPr>
      <w:r w:rsidRPr="003C5480">
        <w:rPr>
          <w:rFonts w:ascii="Times New Roman" w:hAnsi="Times New Roman" w:cs="Times New Roman"/>
        </w:rPr>
        <w:t>African nations had low mobile density and poor economic outcomes, while Western and East Asian nations topped both indicators.</w:t>
      </w:r>
    </w:p>
    <w:p w14:paraId="0F44242D" w14:textId="2818B738" w:rsidR="00CE7534" w:rsidRDefault="000B5120" w:rsidP="00B81E56">
      <w:pPr>
        <w:numPr>
          <w:ilvl w:val="0"/>
          <w:numId w:val="35"/>
        </w:numPr>
        <w:spacing w:line="276" w:lineRule="auto"/>
        <w:jc w:val="both"/>
        <w:rPr>
          <w:rFonts w:ascii="Times New Roman" w:hAnsi="Times New Roman" w:cs="Times New Roman"/>
        </w:rPr>
      </w:pPr>
      <w:r w:rsidRPr="000B5120">
        <w:rPr>
          <w:rFonts w:ascii="Times New Roman" w:hAnsi="Times New Roman" w:cs="Times New Roman"/>
        </w:rPr>
        <w:t>Some countries (e.g., Saudi Arabia) show high phone usage but moderate literacy, possibly due to imported labor demographics.</w:t>
      </w:r>
    </w:p>
    <w:p w14:paraId="4ED6CBB1" w14:textId="77777777" w:rsidR="000B5120" w:rsidRPr="000B5120" w:rsidRDefault="000B5120" w:rsidP="000B5120">
      <w:pPr>
        <w:numPr>
          <w:ilvl w:val="0"/>
          <w:numId w:val="35"/>
        </w:numPr>
        <w:spacing w:line="259" w:lineRule="auto"/>
        <w:jc w:val="both"/>
        <w:rPr>
          <w:rFonts w:ascii="Times New Roman" w:hAnsi="Times New Roman" w:cs="Times New Roman"/>
        </w:rPr>
      </w:pPr>
      <w:r w:rsidRPr="000B5120">
        <w:rPr>
          <w:rFonts w:ascii="Times New Roman" w:hAnsi="Times New Roman" w:cs="Times New Roman"/>
        </w:rPr>
        <w:t>Countries with higher mobile penetration also tend to have higher literacy rates — seen in Southeast Asia, Latin America.</w:t>
      </w:r>
    </w:p>
    <w:p w14:paraId="4D11CF20" w14:textId="062D59DA" w:rsidR="000B5120" w:rsidRPr="000B5120" w:rsidRDefault="000B5120" w:rsidP="00B81E56">
      <w:pPr>
        <w:numPr>
          <w:ilvl w:val="0"/>
          <w:numId w:val="35"/>
        </w:numPr>
        <w:spacing w:line="276" w:lineRule="auto"/>
        <w:jc w:val="both"/>
        <w:rPr>
          <w:rFonts w:ascii="Times New Roman" w:hAnsi="Times New Roman" w:cs="Times New Roman"/>
        </w:rPr>
      </w:pPr>
      <w:r w:rsidRPr="000B5120">
        <w:rPr>
          <w:rFonts w:ascii="Times New Roman" w:hAnsi="Times New Roman" w:cs="Times New Roman"/>
        </w:rPr>
        <w:t>Nations like Vietnam and Peru punch above their GDP weight in mobile access — showing good infrastructure growth.</w:t>
      </w:r>
    </w:p>
    <w:p w14:paraId="1FA971A0" w14:textId="1E830F9B" w:rsidR="000B5120" w:rsidRDefault="000B5120" w:rsidP="000B5120">
      <w:pPr>
        <w:numPr>
          <w:ilvl w:val="0"/>
          <w:numId w:val="35"/>
        </w:numPr>
        <w:spacing w:line="259" w:lineRule="auto"/>
        <w:rPr>
          <w:rFonts w:ascii="Times New Roman" w:hAnsi="Times New Roman" w:cs="Times New Roman"/>
        </w:rPr>
      </w:pPr>
      <w:r w:rsidRPr="000B5120">
        <w:rPr>
          <w:rFonts w:ascii="Times New Roman" w:hAnsi="Times New Roman" w:cs="Times New Roman"/>
        </w:rPr>
        <w:t>In some cases (e.g., Zimbabwe), phone access is relatively high despite low GDP — often driven by informal economies.</w:t>
      </w:r>
    </w:p>
    <w:p w14:paraId="3FFE804A" w14:textId="02175537" w:rsidR="000B5120" w:rsidRPr="000B5120" w:rsidRDefault="000B5120" w:rsidP="000B5120">
      <w:pPr>
        <w:numPr>
          <w:ilvl w:val="0"/>
          <w:numId w:val="35"/>
        </w:numPr>
        <w:spacing w:line="259" w:lineRule="auto"/>
        <w:rPr>
          <w:rFonts w:ascii="Times New Roman" w:hAnsi="Times New Roman" w:cs="Times New Roman"/>
        </w:rPr>
      </w:pPr>
      <w:r w:rsidRPr="000B5120">
        <w:rPr>
          <w:rFonts w:ascii="Times New Roman" w:hAnsi="Times New Roman" w:cs="Times New Roman"/>
        </w:rPr>
        <w:t>Mobile phones are now critical for health, education, and banking, especially in rural or unbanked areas.</w:t>
      </w:r>
    </w:p>
    <w:p w14:paraId="1169C62E" w14:textId="39C14BDE" w:rsidR="000B5120" w:rsidRPr="000B5120" w:rsidRDefault="000B5120" w:rsidP="000B5120">
      <w:pPr>
        <w:numPr>
          <w:ilvl w:val="0"/>
          <w:numId w:val="35"/>
        </w:numPr>
        <w:spacing w:line="259" w:lineRule="auto"/>
        <w:rPr>
          <w:rFonts w:ascii="Times New Roman" w:hAnsi="Times New Roman" w:cs="Times New Roman"/>
        </w:rPr>
      </w:pPr>
      <w:r w:rsidRPr="000B5120">
        <w:rPr>
          <w:rFonts w:ascii="Times New Roman" w:hAnsi="Times New Roman" w:cs="Times New Roman"/>
        </w:rPr>
        <w:t>High phone penetration in some low-literacy countries may be due to voice-based services and app simplicity, showing accessibility potential.</w:t>
      </w:r>
    </w:p>
    <w:p w14:paraId="15B9057E" w14:textId="14DB84BE" w:rsidR="000B5120" w:rsidRPr="000B5120" w:rsidRDefault="000B5120" w:rsidP="000B5120">
      <w:pPr>
        <w:numPr>
          <w:ilvl w:val="0"/>
          <w:numId w:val="35"/>
        </w:numPr>
        <w:spacing w:line="276" w:lineRule="auto"/>
        <w:jc w:val="both"/>
        <w:rPr>
          <w:rFonts w:ascii="Times New Roman" w:hAnsi="Times New Roman" w:cs="Times New Roman"/>
        </w:rPr>
      </w:pPr>
      <w:r w:rsidRPr="003C5480">
        <w:rPr>
          <w:rFonts w:ascii="Times New Roman" w:hAnsi="Times New Roman" w:cs="Times New Roman"/>
        </w:rPr>
        <w:t>The visualizations reinforced the digital divide — a developmental gap defined not just by economic power, but by technological access.</w:t>
      </w:r>
    </w:p>
    <w:p w14:paraId="74E03EC1" w14:textId="77777777" w:rsidR="00690B16" w:rsidRDefault="00690B16" w:rsidP="00C01A16">
      <w:pPr>
        <w:pStyle w:val="Heading2"/>
        <w:rPr>
          <w:rFonts w:ascii="Times New Roman" w:hAnsi="Times New Roman" w:cs="Times New Roman"/>
          <w:b/>
          <w:bCs/>
          <w:sz w:val="28"/>
          <w:szCs w:val="28"/>
        </w:rPr>
      </w:pPr>
      <w:bookmarkStart w:id="31" w:name="_Toc197214275"/>
    </w:p>
    <w:p w14:paraId="75A49387" w14:textId="77777777" w:rsidR="00002ADC" w:rsidRDefault="00002ADC" w:rsidP="00690B16">
      <w:pPr>
        <w:rPr>
          <w:rFonts w:ascii="Times New Roman" w:hAnsi="Times New Roman" w:cs="Times New Roman"/>
          <w:b/>
          <w:bCs/>
          <w:color w:val="0F4761" w:themeColor="accent1" w:themeShade="BF"/>
          <w:sz w:val="28"/>
          <w:szCs w:val="28"/>
        </w:rPr>
      </w:pPr>
    </w:p>
    <w:p w14:paraId="5B48B960" w14:textId="638B64BD" w:rsidR="00B81E56" w:rsidRPr="00690B16" w:rsidRDefault="0026187A" w:rsidP="00690B16">
      <w:pPr>
        <w:rPr>
          <w:rFonts w:ascii="Times New Roman" w:hAnsi="Times New Roman" w:cs="Times New Roman"/>
          <w:b/>
          <w:bCs/>
          <w:sz w:val="28"/>
          <w:szCs w:val="28"/>
        </w:rPr>
      </w:pPr>
      <w:r w:rsidRPr="00690B16">
        <w:rPr>
          <w:rFonts w:ascii="Times New Roman" w:hAnsi="Times New Roman" w:cs="Times New Roman"/>
          <w:b/>
          <w:bCs/>
          <w:noProof/>
          <w:color w:val="0F4761" w:themeColor="accent1" w:themeShade="BF"/>
          <w:sz w:val="28"/>
          <w:szCs w:val="28"/>
        </w:rPr>
        <w:lastRenderedPageBreak/>
        <w:drawing>
          <wp:anchor distT="0" distB="0" distL="114300" distR="114300" simplePos="0" relativeHeight="251674624" behindDoc="0" locked="0" layoutInCell="1" allowOverlap="1" wp14:anchorId="1A473123" wp14:editId="543B1E04">
            <wp:simplePos x="0" y="0"/>
            <wp:positionH relativeFrom="column">
              <wp:posOffset>4445</wp:posOffset>
            </wp:positionH>
            <wp:positionV relativeFrom="paragraph">
              <wp:posOffset>242570</wp:posOffset>
            </wp:positionV>
            <wp:extent cx="6478270" cy="4049395"/>
            <wp:effectExtent l="0" t="0" r="0" b="1905"/>
            <wp:wrapSquare wrapText="bothSides"/>
            <wp:docPr id="12283831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78270" cy="4049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1A16" w:rsidRPr="00690B16">
        <w:rPr>
          <w:rFonts w:ascii="Times New Roman" w:hAnsi="Times New Roman" w:cs="Times New Roman"/>
          <w:b/>
          <w:bCs/>
          <w:color w:val="0F4761" w:themeColor="accent1" w:themeShade="BF"/>
          <w:sz w:val="28"/>
          <w:szCs w:val="28"/>
        </w:rPr>
        <w:t xml:space="preserve">3.6 </w:t>
      </w:r>
      <w:r w:rsidR="00B81E56" w:rsidRPr="00690B16">
        <w:rPr>
          <w:rFonts w:ascii="Times New Roman" w:hAnsi="Times New Roman" w:cs="Times New Roman"/>
          <w:b/>
          <w:bCs/>
          <w:color w:val="0F4761" w:themeColor="accent1" w:themeShade="BF"/>
          <w:sz w:val="28"/>
          <w:szCs w:val="28"/>
        </w:rPr>
        <w:t>Dashboard 6: D6-Health Indicators</w:t>
      </w:r>
      <w:bookmarkEnd w:id="31"/>
    </w:p>
    <w:p w14:paraId="386319E5" w14:textId="77777777" w:rsidR="0026187A" w:rsidRPr="003F38C9" w:rsidRDefault="0026187A" w:rsidP="003F38C9"/>
    <w:p w14:paraId="0FFC880C" w14:textId="1436C31E" w:rsidR="00B81E56" w:rsidRPr="003C5480" w:rsidRDefault="00C01A16" w:rsidP="00C01A16">
      <w:pPr>
        <w:pStyle w:val="Heading3"/>
        <w:rPr>
          <w:rFonts w:ascii="Times New Roman" w:hAnsi="Times New Roman" w:cs="Times New Roman"/>
          <w:sz w:val="24"/>
          <w:szCs w:val="24"/>
        </w:rPr>
      </w:pPr>
      <w:bookmarkStart w:id="32" w:name="_Toc197214276"/>
      <w:r w:rsidRPr="00690B16">
        <w:rPr>
          <w:rFonts w:ascii="Times New Roman" w:hAnsi="Times New Roman" w:cs="Times New Roman"/>
          <w:b/>
          <w:bCs/>
          <w:sz w:val="24"/>
          <w:szCs w:val="24"/>
        </w:rPr>
        <w:t xml:space="preserve">3.6.1 </w:t>
      </w:r>
      <w:r w:rsidR="00B81E56" w:rsidRPr="00690B16">
        <w:rPr>
          <w:rFonts w:ascii="Times New Roman" w:hAnsi="Times New Roman" w:cs="Times New Roman"/>
          <w:b/>
          <w:bCs/>
          <w:sz w:val="24"/>
          <w:szCs w:val="24"/>
        </w:rPr>
        <w:t>Clearly Stated Hypotheses</w:t>
      </w:r>
      <w:bookmarkEnd w:id="32"/>
    </w:p>
    <w:p w14:paraId="3FA63EE0" w14:textId="77777777" w:rsidR="00BA561D" w:rsidRDefault="00B81E56" w:rsidP="00BA561D">
      <w:pPr>
        <w:spacing w:after="0" w:line="276" w:lineRule="auto"/>
        <w:jc w:val="both"/>
        <w:rPr>
          <w:rFonts w:ascii="Times New Roman" w:hAnsi="Times New Roman" w:cs="Times New Roman"/>
        </w:rPr>
      </w:pPr>
      <w:r w:rsidRPr="003C5480">
        <w:rPr>
          <w:rFonts w:ascii="Times New Roman" w:hAnsi="Times New Roman" w:cs="Times New Roman"/>
          <w:b/>
          <w:bCs/>
        </w:rPr>
        <w:t>Hypothesis:</w:t>
      </w:r>
      <w:r w:rsidRPr="003C5480">
        <w:rPr>
          <w:rFonts w:ascii="Times New Roman" w:hAnsi="Times New Roman" w:cs="Times New Roman"/>
        </w:rPr>
        <w:t xml:space="preserve"> Health outcomes (birth rate, death rate, infant mortality) differ significantly across countries and are associated with migration patterns and economic development.</w:t>
      </w:r>
    </w:p>
    <w:p w14:paraId="544931DC" w14:textId="170AB5FE" w:rsidR="00BA561D" w:rsidRDefault="00B81E56" w:rsidP="00BA561D">
      <w:pPr>
        <w:spacing w:after="0" w:line="276" w:lineRule="auto"/>
        <w:rPr>
          <w:rFonts w:ascii="Times New Roman" w:hAnsi="Times New Roman" w:cs="Times New Roman"/>
        </w:rPr>
      </w:pPr>
      <w:r w:rsidRPr="003C5480">
        <w:rPr>
          <w:rFonts w:ascii="Times New Roman" w:hAnsi="Times New Roman" w:cs="Times New Roman"/>
          <w:b/>
          <w:bCs/>
        </w:rPr>
        <w:t>Data Used:</w:t>
      </w:r>
      <w:r w:rsidRPr="003C5480">
        <w:rPr>
          <w:rFonts w:ascii="Times New Roman" w:hAnsi="Times New Roman" w:cs="Times New Roman"/>
        </w:rPr>
        <w:t xml:space="preserve"> Birth and death rates, net migration statistics.</w:t>
      </w:r>
    </w:p>
    <w:p w14:paraId="65FBE49C" w14:textId="10F4886D" w:rsidR="00B81E56" w:rsidRPr="003C5480" w:rsidRDefault="00B81E56" w:rsidP="00BA561D">
      <w:pPr>
        <w:spacing w:after="0" w:line="276" w:lineRule="auto"/>
        <w:jc w:val="both"/>
        <w:rPr>
          <w:rFonts w:ascii="Times New Roman" w:hAnsi="Times New Roman" w:cs="Times New Roman"/>
        </w:rPr>
      </w:pPr>
      <w:r w:rsidRPr="003C5480">
        <w:rPr>
          <w:rFonts w:ascii="Times New Roman" w:hAnsi="Times New Roman" w:cs="Times New Roman"/>
          <w:b/>
          <w:bCs/>
        </w:rPr>
        <w:t>Visualization:</w:t>
      </w:r>
      <w:r w:rsidRPr="003C5480">
        <w:rPr>
          <w:rFonts w:ascii="Times New Roman" w:hAnsi="Times New Roman" w:cs="Times New Roman"/>
        </w:rPr>
        <w:t xml:space="preserve"> Bar charts and maps from sheets like Deathrate and Birthrate, Net Migration by Country, and Net Migration vs Health Indicator present regional comparisons of health indicators and their socioeconomic implications.</w:t>
      </w:r>
    </w:p>
    <w:p w14:paraId="0B7E33FB" w14:textId="060BF806" w:rsidR="00B81E56" w:rsidRPr="003C5480" w:rsidRDefault="00C01A16" w:rsidP="00C01A16">
      <w:pPr>
        <w:pStyle w:val="Heading3"/>
        <w:rPr>
          <w:rFonts w:ascii="Times New Roman" w:hAnsi="Times New Roman" w:cs="Times New Roman"/>
          <w:sz w:val="24"/>
          <w:szCs w:val="24"/>
        </w:rPr>
      </w:pPr>
      <w:bookmarkStart w:id="33" w:name="_Toc197214277"/>
      <w:r w:rsidRPr="00690B16">
        <w:rPr>
          <w:rFonts w:ascii="Times New Roman" w:hAnsi="Times New Roman" w:cs="Times New Roman"/>
          <w:b/>
          <w:bCs/>
          <w:sz w:val="24"/>
          <w:szCs w:val="24"/>
        </w:rPr>
        <w:t xml:space="preserve">3.6.2 </w:t>
      </w:r>
      <w:r w:rsidR="00B81E56" w:rsidRPr="00690B16">
        <w:rPr>
          <w:rFonts w:ascii="Times New Roman" w:hAnsi="Times New Roman" w:cs="Times New Roman"/>
          <w:b/>
          <w:bCs/>
          <w:sz w:val="24"/>
          <w:szCs w:val="24"/>
        </w:rPr>
        <w:t>Methodology</w:t>
      </w:r>
      <w:bookmarkEnd w:id="33"/>
    </w:p>
    <w:p w14:paraId="039CC89A" w14:textId="79F77E1A" w:rsidR="00B81E56" w:rsidRPr="003C5480" w:rsidRDefault="00B81E56" w:rsidP="00BA561D">
      <w:pPr>
        <w:spacing w:line="276" w:lineRule="auto"/>
        <w:jc w:val="both"/>
        <w:rPr>
          <w:rFonts w:ascii="Times New Roman" w:hAnsi="Times New Roman" w:cs="Times New Roman"/>
        </w:rPr>
      </w:pPr>
      <w:r w:rsidRPr="003C5480">
        <w:rPr>
          <w:rFonts w:ascii="Times New Roman" w:hAnsi="Times New Roman" w:cs="Times New Roman"/>
          <w:b/>
          <w:bCs/>
        </w:rPr>
        <w:t>Purpose:</w:t>
      </w:r>
      <w:r w:rsidRPr="003C5480">
        <w:rPr>
          <w:rFonts w:ascii="Times New Roman" w:hAnsi="Times New Roman" w:cs="Times New Roman"/>
        </w:rPr>
        <w:t xml:space="preserve"> Compare health outcomes (birth rate, death rate, infant mortality) and their</w:t>
      </w:r>
      <w:r w:rsidR="00CA1429" w:rsidRPr="003C5480">
        <w:rPr>
          <w:rFonts w:ascii="Times New Roman" w:hAnsi="Times New Roman" w:cs="Times New Roman"/>
        </w:rPr>
        <w:t xml:space="preserve"> </w:t>
      </w:r>
      <w:r w:rsidRPr="003C5480">
        <w:rPr>
          <w:rFonts w:ascii="Times New Roman" w:hAnsi="Times New Roman" w:cs="Times New Roman"/>
        </w:rPr>
        <w:t>effect on</w:t>
      </w:r>
      <w:r w:rsidR="00CA1429" w:rsidRPr="003C5480">
        <w:rPr>
          <w:rFonts w:ascii="Times New Roman" w:hAnsi="Times New Roman" w:cs="Times New Roman"/>
        </w:rPr>
        <w:t xml:space="preserve"> </w:t>
      </w:r>
      <w:r w:rsidRPr="003C5480">
        <w:rPr>
          <w:rFonts w:ascii="Times New Roman" w:hAnsi="Times New Roman" w:cs="Times New Roman"/>
        </w:rPr>
        <w:t>migration.</w:t>
      </w:r>
      <w:r w:rsidRPr="003C5480">
        <w:rPr>
          <w:rFonts w:ascii="Times New Roman" w:hAnsi="Times New Roman" w:cs="Times New Roman"/>
        </w:rPr>
        <w:br/>
      </w:r>
      <w:r w:rsidRPr="003C5480">
        <w:rPr>
          <w:rFonts w:ascii="Times New Roman" w:hAnsi="Times New Roman" w:cs="Times New Roman"/>
          <w:b/>
          <w:bCs/>
        </w:rPr>
        <w:t>Steps Taken:</w:t>
      </w:r>
    </w:p>
    <w:p w14:paraId="30C87A10" w14:textId="77777777" w:rsidR="00B81E56" w:rsidRPr="003C5480" w:rsidRDefault="00B81E56" w:rsidP="00CA1429">
      <w:pPr>
        <w:spacing w:line="276" w:lineRule="auto"/>
        <w:jc w:val="both"/>
        <w:rPr>
          <w:rFonts w:ascii="Times New Roman" w:hAnsi="Times New Roman" w:cs="Times New Roman"/>
        </w:rPr>
      </w:pPr>
      <w:r w:rsidRPr="003C5480">
        <w:rPr>
          <w:rFonts w:ascii="Times New Roman" w:hAnsi="Times New Roman" w:cs="Times New Roman"/>
          <w:b/>
          <w:bCs/>
        </w:rPr>
        <w:t>Data Integration:</w:t>
      </w:r>
      <w:r w:rsidRPr="003C5480">
        <w:rPr>
          <w:rFonts w:ascii="Times New Roman" w:hAnsi="Times New Roman" w:cs="Times New Roman"/>
        </w:rPr>
        <w:t xml:space="preserve"> Joined health indicators with net migration data for each country.</w:t>
      </w:r>
    </w:p>
    <w:p w14:paraId="15FF818B" w14:textId="77777777" w:rsidR="00B81E56" w:rsidRPr="003C5480" w:rsidRDefault="00B81E56" w:rsidP="00CA1429">
      <w:pPr>
        <w:spacing w:line="276" w:lineRule="auto"/>
        <w:jc w:val="both"/>
        <w:rPr>
          <w:rFonts w:ascii="Times New Roman" w:hAnsi="Times New Roman" w:cs="Times New Roman"/>
        </w:rPr>
      </w:pPr>
      <w:r w:rsidRPr="003C5480">
        <w:rPr>
          <w:rFonts w:ascii="Times New Roman" w:hAnsi="Times New Roman" w:cs="Times New Roman"/>
          <w:b/>
          <w:bCs/>
        </w:rPr>
        <w:t>Bar Charts &amp; Maps:</w:t>
      </w:r>
      <w:r w:rsidRPr="003C5480">
        <w:rPr>
          <w:rFonts w:ascii="Times New Roman" w:hAnsi="Times New Roman" w:cs="Times New Roman"/>
        </w:rPr>
        <w:t xml:space="preserve"> Deathrate and Birthrate bar charts show differences by country, while maps visualize the infant mortality rate.</w:t>
      </w:r>
    </w:p>
    <w:p w14:paraId="06198126" w14:textId="77777777" w:rsidR="00B81E56" w:rsidRPr="003C5480" w:rsidRDefault="00B81E56" w:rsidP="00CA1429">
      <w:pPr>
        <w:spacing w:line="276" w:lineRule="auto"/>
        <w:jc w:val="both"/>
        <w:rPr>
          <w:rFonts w:ascii="Times New Roman" w:hAnsi="Times New Roman" w:cs="Times New Roman"/>
        </w:rPr>
      </w:pPr>
      <w:r w:rsidRPr="003C5480">
        <w:rPr>
          <w:rFonts w:ascii="Times New Roman" w:hAnsi="Times New Roman" w:cs="Times New Roman"/>
          <w:b/>
          <w:bCs/>
        </w:rPr>
        <w:t>Calculated Ratios:</w:t>
      </w:r>
      <w:r w:rsidRPr="003C5480">
        <w:rPr>
          <w:rFonts w:ascii="Times New Roman" w:hAnsi="Times New Roman" w:cs="Times New Roman"/>
        </w:rPr>
        <w:t xml:space="preserve"> Health index metrics were computed to standardize and compare across countries.</w:t>
      </w:r>
    </w:p>
    <w:p w14:paraId="1B7C4581" w14:textId="77777777" w:rsidR="00B81E56" w:rsidRPr="003C5480" w:rsidRDefault="00B81E56" w:rsidP="00CA1429">
      <w:pPr>
        <w:spacing w:line="276" w:lineRule="auto"/>
        <w:jc w:val="both"/>
        <w:rPr>
          <w:rFonts w:ascii="Times New Roman" w:hAnsi="Times New Roman" w:cs="Times New Roman"/>
        </w:rPr>
      </w:pPr>
      <w:r w:rsidRPr="003C5480">
        <w:rPr>
          <w:rFonts w:ascii="Times New Roman" w:hAnsi="Times New Roman" w:cs="Times New Roman"/>
          <w:b/>
          <w:bCs/>
        </w:rPr>
        <w:lastRenderedPageBreak/>
        <w:t>Combined View</w:t>
      </w:r>
      <w:r w:rsidRPr="003C5480">
        <w:rPr>
          <w:rFonts w:ascii="Times New Roman" w:hAnsi="Times New Roman" w:cs="Times New Roman"/>
        </w:rPr>
        <w:t>: Net Migration vs Health Indicator sheet used a scatterplot to analyze how health affects mobility.</w:t>
      </w:r>
    </w:p>
    <w:p w14:paraId="09833045" w14:textId="77777777" w:rsidR="00B81E56" w:rsidRPr="003C5480" w:rsidRDefault="00B81E56" w:rsidP="00CA1429">
      <w:pPr>
        <w:spacing w:line="276" w:lineRule="auto"/>
        <w:jc w:val="both"/>
        <w:rPr>
          <w:rFonts w:ascii="Times New Roman" w:hAnsi="Times New Roman" w:cs="Times New Roman"/>
        </w:rPr>
      </w:pPr>
      <w:r w:rsidRPr="003C5480">
        <w:rPr>
          <w:rFonts w:ascii="Times New Roman" w:hAnsi="Times New Roman" w:cs="Times New Roman"/>
          <w:b/>
          <w:bCs/>
        </w:rPr>
        <w:t>Filtering &amp; Highlighting:</w:t>
      </w:r>
      <w:r w:rsidRPr="003C5480">
        <w:rPr>
          <w:rFonts w:ascii="Times New Roman" w:hAnsi="Times New Roman" w:cs="Times New Roman"/>
        </w:rPr>
        <w:t xml:space="preserve"> Users can interactively explore individual countries or regions to see detailed breakdowns.</w:t>
      </w:r>
    </w:p>
    <w:p w14:paraId="08DF88B5" w14:textId="144BD904" w:rsidR="00B81E56" w:rsidRPr="003C5480" w:rsidRDefault="00C01A16" w:rsidP="00C01A16">
      <w:pPr>
        <w:pStyle w:val="Heading3"/>
        <w:rPr>
          <w:rFonts w:ascii="Times New Roman" w:hAnsi="Times New Roman" w:cs="Times New Roman"/>
          <w:sz w:val="24"/>
          <w:szCs w:val="24"/>
        </w:rPr>
      </w:pPr>
      <w:bookmarkStart w:id="34" w:name="_Toc197214278"/>
      <w:r w:rsidRPr="00690B16">
        <w:rPr>
          <w:rFonts w:ascii="Times New Roman" w:hAnsi="Times New Roman" w:cs="Times New Roman"/>
          <w:b/>
          <w:bCs/>
          <w:sz w:val="24"/>
          <w:szCs w:val="24"/>
        </w:rPr>
        <w:t xml:space="preserve">3.6.3 </w:t>
      </w:r>
      <w:r w:rsidR="00B81E56" w:rsidRPr="00690B16">
        <w:rPr>
          <w:rFonts w:ascii="Times New Roman" w:hAnsi="Times New Roman" w:cs="Times New Roman"/>
          <w:b/>
          <w:bCs/>
          <w:sz w:val="24"/>
          <w:szCs w:val="24"/>
        </w:rPr>
        <w:t>Insights and Patterns</w:t>
      </w:r>
      <w:bookmarkEnd w:id="34"/>
    </w:p>
    <w:p w14:paraId="028C3FBB" w14:textId="77777777" w:rsidR="00B81E56" w:rsidRPr="003C5480" w:rsidRDefault="00B81E56" w:rsidP="00CA1429">
      <w:pPr>
        <w:numPr>
          <w:ilvl w:val="0"/>
          <w:numId w:val="36"/>
        </w:numPr>
        <w:spacing w:line="276" w:lineRule="auto"/>
        <w:jc w:val="both"/>
        <w:rPr>
          <w:rFonts w:ascii="Times New Roman" w:hAnsi="Times New Roman" w:cs="Times New Roman"/>
        </w:rPr>
      </w:pPr>
      <w:r w:rsidRPr="003C5480">
        <w:rPr>
          <w:rFonts w:ascii="Times New Roman" w:hAnsi="Times New Roman" w:cs="Times New Roman"/>
        </w:rPr>
        <w:t>High birth and death rates correlated with low economic development, especially in parts of Africa and South Asia.</w:t>
      </w:r>
    </w:p>
    <w:p w14:paraId="59759058" w14:textId="77777777" w:rsidR="00B81E56" w:rsidRPr="003C5480" w:rsidRDefault="00B81E56" w:rsidP="00CA1429">
      <w:pPr>
        <w:numPr>
          <w:ilvl w:val="0"/>
          <w:numId w:val="36"/>
        </w:numPr>
        <w:spacing w:line="276" w:lineRule="auto"/>
        <w:jc w:val="both"/>
        <w:rPr>
          <w:rFonts w:ascii="Times New Roman" w:hAnsi="Times New Roman" w:cs="Times New Roman"/>
        </w:rPr>
      </w:pPr>
      <w:r w:rsidRPr="003C5480">
        <w:rPr>
          <w:rFonts w:ascii="Times New Roman" w:hAnsi="Times New Roman" w:cs="Times New Roman"/>
        </w:rPr>
        <w:t>Countries with negative net migration often faced poor health outcomes, suggesting public health as a push factor for emigration.</w:t>
      </w:r>
    </w:p>
    <w:p w14:paraId="0E2F6EA5" w14:textId="77777777" w:rsidR="00B81E56" w:rsidRDefault="00B81E56" w:rsidP="00CA1429">
      <w:pPr>
        <w:numPr>
          <w:ilvl w:val="0"/>
          <w:numId w:val="37"/>
        </w:numPr>
        <w:spacing w:line="276" w:lineRule="auto"/>
        <w:jc w:val="both"/>
        <w:rPr>
          <w:rFonts w:ascii="Times New Roman" w:hAnsi="Times New Roman" w:cs="Times New Roman"/>
        </w:rPr>
      </w:pPr>
      <w:r w:rsidRPr="003C5480">
        <w:rPr>
          <w:rFonts w:ascii="Times New Roman" w:hAnsi="Times New Roman" w:cs="Times New Roman"/>
        </w:rPr>
        <w:t>Developed nations (e.g., Japan, Germany) showed low birth and death rates but positive net migration, possibly due to aging populations and skilled migration policies.</w:t>
      </w:r>
    </w:p>
    <w:p w14:paraId="54A8B48B" w14:textId="6B6B82AA" w:rsidR="000B5120" w:rsidRPr="000B5120" w:rsidRDefault="000B5120" w:rsidP="000B5120">
      <w:pPr>
        <w:numPr>
          <w:ilvl w:val="0"/>
          <w:numId w:val="37"/>
        </w:numPr>
        <w:spacing w:line="259" w:lineRule="auto"/>
        <w:jc w:val="both"/>
        <w:rPr>
          <w:rFonts w:ascii="Times New Roman" w:hAnsi="Times New Roman" w:cs="Times New Roman"/>
        </w:rPr>
      </w:pPr>
      <w:r w:rsidRPr="000B5120">
        <w:rPr>
          <w:rFonts w:ascii="Times New Roman" w:hAnsi="Times New Roman" w:cs="Times New Roman"/>
        </w:rPr>
        <w:t>Developing Nations such as Nigeria, Pakistan, and DR Congo show high birth rates, but also moderately high death rates.</w:t>
      </w:r>
    </w:p>
    <w:p w14:paraId="2D3E71FB" w14:textId="5F1DBD39" w:rsidR="000B5120" w:rsidRPr="000B5120" w:rsidRDefault="000B5120" w:rsidP="000B5120">
      <w:pPr>
        <w:numPr>
          <w:ilvl w:val="0"/>
          <w:numId w:val="37"/>
        </w:numPr>
        <w:spacing w:line="276" w:lineRule="auto"/>
        <w:jc w:val="both"/>
        <w:rPr>
          <w:rFonts w:ascii="Times New Roman" w:hAnsi="Times New Roman" w:cs="Times New Roman"/>
        </w:rPr>
      </w:pPr>
      <w:r w:rsidRPr="000B5120">
        <w:rPr>
          <w:rFonts w:ascii="Times New Roman" w:hAnsi="Times New Roman" w:cs="Times New Roman"/>
        </w:rPr>
        <w:t>Countries like India and Brazil are seeing falling birth rates, while death rates stabilize — signs of demographic transition.</w:t>
      </w:r>
    </w:p>
    <w:p w14:paraId="671A4BE5" w14:textId="6B63D49F" w:rsidR="000B5120" w:rsidRPr="000B5120" w:rsidRDefault="000B5120" w:rsidP="000B5120">
      <w:pPr>
        <w:numPr>
          <w:ilvl w:val="0"/>
          <w:numId w:val="37"/>
        </w:numPr>
        <w:spacing w:line="276" w:lineRule="auto"/>
        <w:jc w:val="both"/>
        <w:rPr>
          <w:rFonts w:ascii="Times New Roman" w:hAnsi="Times New Roman" w:cs="Times New Roman"/>
        </w:rPr>
      </w:pPr>
      <w:r w:rsidRPr="000B5120">
        <w:rPr>
          <w:rFonts w:ascii="Times New Roman" w:hAnsi="Times New Roman" w:cs="Times New Roman"/>
        </w:rPr>
        <w:t>Some European countries (e.g., Bulgaria, Ukraine) have higher death than birth rates, leading to population shrinkage.</w:t>
      </w:r>
    </w:p>
    <w:p w14:paraId="5BDC6F8F" w14:textId="77777777" w:rsidR="000B5120" w:rsidRPr="000B5120" w:rsidRDefault="000B5120" w:rsidP="000B5120">
      <w:pPr>
        <w:numPr>
          <w:ilvl w:val="0"/>
          <w:numId w:val="37"/>
        </w:numPr>
        <w:spacing w:line="259" w:lineRule="auto"/>
        <w:jc w:val="both"/>
        <w:rPr>
          <w:rFonts w:ascii="Times New Roman" w:hAnsi="Times New Roman" w:cs="Times New Roman"/>
        </w:rPr>
      </w:pPr>
      <w:r w:rsidRPr="000B5120">
        <w:rPr>
          <w:rFonts w:ascii="Times New Roman" w:hAnsi="Times New Roman" w:cs="Times New Roman"/>
        </w:rPr>
        <w:t>High infant mortality is clearly linked to low GDP and weak health infrastructure, especially in Chad, Somalia, and Afghanistan.</w:t>
      </w:r>
    </w:p>
    <w:p w14:paraId="20D7B1D7" w14:textId="77777777" w:rsidR="000B5120" w:rsidRPr="000B5120" w:rsidRDefault="000B5120" w:rsidP="000B5120">
      <w:pPr>
        <w:numPr>
          <w:ilvl w:val="0"/>
          <w:numId w:val="37"/>
        </w:numPr>
        <w:spacing w:line="259" w:lineRule="auto"/>
        <w:jc w:val="both"/>
        <w:rPr>
          <w:rFonts w:ascii="Times New Roman" w:hAnsi="Times New Roman" w:cs="Times New Roman"/>
        </w:rPr>
      </w:pPr>
      <w:r w:rsidRPr="000B5120">
        <w:rPr>
          <w:rFonts w:ascii="Times New Roman" w:hAnsi="Times New Roman" w:cs="Times New Roman"/>
        </w:rPr>
        <w:t>Some countries with mid-range GDP show major differences in outcomes between urban and rural populations.</w:t>
      </w:r>
    </w:p>
    <w:p w14:paraId="05276D92" w14:textId="485C07D2" w:rsidR="000B5120" w:rsidRPr="000B5120" w:rsidRDefault="000B5120" w:rsidP="000B5120">
      <w:pPr>
        <w:numPr>
          <w:ilvl w:val="0"/>
          <w:numId w:val="37"/>
        </w:numPr>
        <w:spacing w:line="276" w:lineRule="auto"/>
        <w:jc w:val="both"/>
        <w:rPr>
          <w:rFonts w:ascii="Times New Roman" w:hAnsi="Times New Roman" w:cs="Times New Roman"/>
        </w:rPr>
      </w:pPr>
      <w:r w:rsidRPr="000B5120">
        <w:rPr>
          <w:rFonts w:ascii="Times New Roman" w:hAnsi="Times New Roman" w:cs="Times New Roman"/>
        </w:rPr>
        <w:t>Countries like Sri Lanka and Cuba perform well in health despite low GDP, due to strong public health systems.</w:t>
      </w:r>
    </w:p>
    <w:p w14:paraId="68E83D48" w14:textId="75A3E5D2" w:rsidR="000B5120" w:rsidRPr="000B5120" w:rsidRDefault="000B5120" w:rsidP="000B5120">
      <w:pPr>
        <w:numPr>
          <w:ilvl w:val="0"/>
          <w:numId w:val="37"/>
        </w:numPr>
        <w:spacing w:line="276" w:lineRule="auto"/>
        <w:jc w:val="both"/>
        <w:rPr>
          <w:rFonts w:ascii="Times New Roman" w:hAnsi="Times New Roman" w:cs="Times New Roman"/>
        </w:rPr>
      </w:pPr>
      <w:r w:rsidRPr="000B5120">
        <w:rPr>
          <w:rFonts w:ascii="Times New Roman" w:hAnsi="Times New Roman" w:cs="Times New Roman"/>
        </w:rPr>
        <w:t>In developed countries, health systems must prepare for rising elderly care needs as birth rates drop and life expectancy rises.</w:t>
      </w:r>
    </w:p>
    <w:p w14:paraId="4BF4845F" w14:textId="695D5BD8" w:rsidR="00B81E56" w:rsidRPr="00A75EF0" w:rsidRDefault="00B81E56" w:rsidP="00B81E56">
      <w:pPr>
        <w:numPr>
          <w:ilvl w:val="0"/>
          <w:numId w:val="37"/>
        </w:numPr>
        <w:spacing w:line="276" w:lineRule="auto"/>
        <w:jc w:val="both"/>
        <w:rPr>
          <w:rFonts w:ascii="Times New Roman" w:hAnsi="Times New Roman" w:cs="Times New Roman"/>
        </w:rPr>
      </w:pPr>
      <w:r w:rsidRPr="003C5480">
        <w:rPr>
          <w:rFonts w:ascii="Times New Roman" w:hAnsi="Times New Roman" w:cs="Times New Roman"/>
        </w:rPr>
        <w:t>Health indicators acted as indirect predictors of stability, with sharp contrasts seen between health index values and net migration in vulnerable regions.</w:t>
      </w:r>
    </w:p>
    <w:p w14:paraId="7E871C8E" w14:textId="77777777" w:rsidR="00B81E56" w:rsidRPr="003C5480" w:rsidRDefault="00B81E56" w:rsidP="00B81E56">
      <w:pPr>
        <w:rPr>
          <w:rFonts w:ascii="Times New Roman" w:hAnsi="Times New Roman" w:cs="Times New Roman"/>
          <w:b/>
          <w:bCs/>
        </w:rPr>
      </w:pPr>
      <w:r w:rsidRPr="003C5480">
        <w:rPr>
          <w:rFonts w:ascii="Times New Roman" w:hAnsi="Times New Roman" w:cs="Times New Roman"/>
          <w:b/>
          <w:bCs/>
        </w:rPr>
        <w:t>Cross-Dashboard Patterns &amp; Holistic Insights</w:t>
      </w:r>
    </w:p>
    <w:p w14:paraId="205F70F1" w14:textId="77777777" w:rsidR="00B81E56" w:rsidRPr="003C5480" w:rsidRDefault="00B81E56" w:rsidP="00CA1429">
      <w:pPr>
        <w:numPr>
          <w:ilvl w:val="0"/>
          <w:numId w:val="38"/>
        </w:numPr>
        <w:spacing w:line="276" w:lineRule="auto"/>
        <w:jc w:val="both"/>
        <w:rPr>
          <w:rFonts w:ascii="Times New Roman" w:hAnsi="Times New Roman" w:cs="Times New Roman"/>
        </w:rPr>
      </w:pPr>
      <w:r w:rsidRPr="003C5480">
        <w:rPr>
          <w:rFonts w:ascii="Times New Roman" w:hAnsi="Times New Roman" w:cs="Times New Roman"/>
        </w:rPr>
        <w:t>Cluster Analysis: High-GDP, high-literacy, low-mortality, high-digital-access countries formed one consistent group.</w:t>
      </w:r>
    </w:p>
    <w:p w14:paraId="087CA30C" w14:textId="77777777" w:rsidR="00B81E56" w:rsidRPr="003C5480" w:rsidRDefault="00B81E56" w:rsidP="00CA1429">
      <w:pPr>
        <w:numPr>
          <w:ilvl w:val="0"/>
          <w:numId w:val="38"/>
        </w:numPr>
        <w:spacing w:line="276" w:lineRule="auto"/>
        <w:jc w:val="both"/>
        <w:rPr>
          <w:rFonts w:ascii="Times New Roman" w:hAnsi="Times New Roman" w:cs="Times New Roman"/>
        </w:rPr>
      </w:pPr>
      <w:r w:rsidRPr="003C5480">
        <w:rPr>
          <w:rFonts w:ascii="Times New Roman" w:hAnsi="Times New Roman" w:cs="Times New Roman"/>
        </w:rPr>
        <w:t>Regional Trends: Sub-Saharan Africa and parts of South Asia repeatedly scored low across all indicators, while Western Europe and East Asia led most KPIs.</w:t>
      </w:r>
    </w:p>
    <w:p w14:paraId="3087C081" w14:textId="77777777" w:rsidR="00B81E56" w:rsidRPr="003C5480" w:rsidRDefault="00B81E56" w:rsidP="00CA1429">
      <w:pPr>
        <w:numPr>
          <w:ilvl w:val="0"/>
          <w:numId w:val="38"/>
        </w:numPr>
        <w:spacing w:line="276" w:lineRule="auto"/>
        <w:jc w:val="both"/>
        <w:rPr>
          <w:rFonts w:ascii="Times New Roman" w:hAnsi="Times New Roman" w:cs="Times New Roman"/>
        </w:rPr>
      </w:pPr>
      <w:r w:rsidRPr="003C5480">
        <w:rPr>
          <w:rFonts w:ascii="Times New Roman" w:hAnsi="Times New Roman" w:cs="Times New Roman"/>
        </w:rPr>
        <w:lastRenderedPageBreak/>
        <w:t>Interdependency of Indicators: Literacy, mobile penetration, and health outcomes appear as drivers, while GDP and migration serve as consequences or outcomes.</w:t>
      </w:r>
    </w:p>
    <w:p w14:paraId="4B8474CB" w14:textId="65CFF1B5" w:rsidR="00B81E56" w:rsidRPr="00A75EF0" w:rsidRDefault="00B81E56" w:rsidP="00B81E56">
      <w:pPr>
        <w:numPr>
          <w:ilvl w:val="0"/>
          <w:numId w:val="38"/>
        </w:numPr>
        <w:spacing w:line="276" w:lineRule="auto"/>
        <w:jc w:val="both"/>
        <w:rPr>
          <w:rFonts w:ascii="Times New Roman" w:hAnsi="Times New Roman" w:cs="Times New Roman"/>
        </w:rPr>
      </w:pPr>
      <w:r w:rsidRPr="003C5480">
        <w:rPr>
          <w:rFonts w:ascii="Times New Roman" w:hAnsi="Times New Roman" w:cs="Times New Roman"/>
        </w:rPr>
        <w:t xml:space="preserve">Outlier Recognition: Some nations defy trends — for example, high-literacy but low-GDP countries highlight the role of governance, geopolitical conflict, or corruption. </w:t>
      </w:r>
    </w:p>
    <w:p w14:paraId="2F2C829C" w14:textId="77777777" w:rsidR="0058555F" w:rsidRDefault="0058555F" w:rsidP="0058555F">
      <w:bookmarkStart w:id="35" w:name="_Toc197214279"/>
    </w:p>
    <w:p w14:paraId="7EA4DF17" w14:textId="205CD6C7" w:rsidR="00B81E56" w:rsidRPr="00690B16" w:rsidRDefault="00C01A16" w:rsidP="009F4EB9">
      <w:pPr>
        <w:rPr>
          <w:rFonts w:ascii="Times New Roman" w:hAnsi="Times New Roman" w:cs="Times New Roman"/>
          <w:b/>
          <w:bCs/>
          <w:color w:val="0F4761" w:themeColor="accent1" w:themeShade="BF"/>
          <w:sz w:val="32"/>
          <w:szCs w:val="32"/>
        </w:rPr>
      </w:pPr>
      <w:r w:rsidRPr="00690B16">
        <w:rPr>
          <w:rFonts w:ascii="Times New Roman" w:hAnsi="Times New Roman" w:cs="Times New Roman"/>
          <w:b/>
          <w:bCs/>
          <w:color w:val="0F4761" w:themeColor="accent1" w:themeShade="BF"/>
          <w:sz w:val="32"/>
          <w:szCs w:val="32"/>
        </w:rPr>
        <w:t>4. ETHICAL CONSIDERATIONS</w:t>
      </w:r>
      <w:bookmarkEnd w:id="35"/>
    </w:p>
    <w:p w14:paraId="160F62D4" w14:textId="77777777" w:rsidR="00B81E56" w:rsidRPr="00690B16" w:rsidRDefault="00B81E56" w:rsidP="009F4EB9">
      <w:pPr>
        <w:rPr>
          <w:rFonts w:ascii="Times New Roman" w:hAnsi="Times New Roman" w:cs="Times New Roman"/>
          <w:b/>
          <w:bCs/>
        </w:rPr>
      </w:pPr>
      <w:r w:rsidRPr="00690B16">
        <w:rPr>
          <w:rFonts w:ascii="Times New Roman" w:hAnsi="Times New Roman" w:cs="Times New Roman"/>
          <w:b/>
          <w:bCs/>
        </w:rPr>
        <w:t>1.Economic Indicators</w:t>
      </w:r>
    </w:p>
    <w:p w14:paraId="4EC85278" w14:textId="76EC550E" w:rsidR="009F4EB9" w:rsidRPr="009F4EB9" w:rsidRDefault="009F4EB9" w:rsidP="009F4EB9">
      <w:pPr>
        <w:rPr>
          <w:rFonts w:ascii="Times New Roman" w:hAnsi="Times New Roman" w:cs="Times New Roman"/>
          <w:color w:val="000000"/>
        </w:rPr>
      </w:pPr>
      <w:r w:rsidRPr="009F4EB9">
        <w:rPr>
          <w:rFonts w:ascii="Times New Roman" w:hAnsi="Times New Roman" w:cs="Times New Roman"/>
          <w:color w:val="000000"/>
        </w:rPr>
        <w:t>The economic levels (high, medium, low) are consistently color-coded, allowing for quick visual differentiation of regional disparities. In the "Avg. Literacy vs Avg. GDP" dual bar chart, each region displays two adjacent bars representing average literacy rate and average GDP per capita. This design makes it easy to compare both indicators side by side within each region, highlighting where education and economic development align — or diverge.</w:t>
      </w:r>
    </w:p>
    <w:p w14:paraId="41BAF509" w14:textId="7610A08E" w:rsidR="00A75EF0" w:rsidRDefault="009F4EB9" w:rsidP="009F4EB9">
      <w:pPr>
        <w:rPr>
          <w:rFonts w:ascii="Times New Roman" w:hAnsi="Times New Roman" w:cs="Times New Roman"/>
          <w:b/>
          <w:bCs/>
          <w:color w:val="000000"/>
        </w:rPr>
      </w:pPr>
      <w:r w:rsidRPr="009F4EB9">
        <w:rPr>
          <w:rFonts w:ascii="Times New Roman" w:hAnsi="Times New Roman" w:cs="Times New Roman"/>
          <w:color w:val="000000"/>
        </w:rPr>
        <w:t>Both bars are plotted on clearly labeled, appropriately scaled axes, ensuring that the comparison is visually accurate and not misleading. The uniform structure supports intuitive interpretation, while interactive filters above the chart allow users to isolate specific regions or economic tiers, enabling targeted analysis without losing the broader global context.</w:t>
      </w:r>
    </w:p>
    <w:p w14:paraId="61B2E45B" w14:textId="3D996B6C" w:rsidR="00B81E56" w:rsidRPr="003C5480" w:rsidRDefault="00B81E56" w:rsidP="00B81E56">
      <w:pPr>
        <w:rPr>
          <w:rFonts w:ascii="Times New Roman" w:hAnsi="Times New Roman" w:cs="Times New Roman"/>
          <w:b/>
          <w:bCs/>
          <w:color w:val="000000"/>
        </w:rPr>
      </w:pPr>
      <w:r w:rsidRPr="003C5480">
        <w:rPr>
          <w:rFonts w:ascii="Times New Roman" w:hAnsi="Times New Roman" w:cs="Times New Roman"/>
          <w:b/>
          <w:bCs/>
          <w:color w:val="000000"/>
        </w:rPr>
        <w:t>2. Economic Development and Sector Contributions</w:t>
      </w:r>
    </w:p>
    <w:p w14:paraId="26EF5698" w14:textId="77777777" w:rsidR="00B81E56" w:rsidRPr="003C5480" w:rsidRDefault="00B81E56" w:rsidP="00CA1429">
      <w:pPr>
        <w:spacing w:line="276" w:lineRule="auto"/>
        <w:jc w:val="both"/>
        <w:rPr>
          <w:rFonts w:ascii="Times New Roman" w:hAnsi="Times New Roman" w:cs="Times New Roman"/>
          <w:color w:val="000000"/>
        </w:rPr>
      </w:pPr>
      <w:r w:rsidRPr="003C5480">
        <w:rPr>
          <w:rFonts w:ascii="Times New Roman" w:hAnsi="Times New Roman" w:cs="Times New Roman"/>
          <w:color w:val="000000"/>
        </w:rPr>
        <w:t>In this dashboard, consistent sector color-coding (green for agriculture, blue for industry, and teal for service) ensures easy comparison across regions and countries. Visual elements like pie charts and bar plots are proportionally scaled to avoid exaggerating any sector’s contribution. The scatter plot for sector dominance vs. GDP is clearly labeled and avoids overlapping points, ensuring honest interpretation. Filters for country, region, and sector improve transparency, allowing users to explore specific subsets of data without misrepresentation. The updated version reduces visual clutter and improves layout clarity compared to the older design.</w:t>
      </w:r>
    </w:p>
    <w:p w14:paraId="46D9CF66" w14:textId="77777777" w:rsidR="00B81E56" w:rsidRPr="003C5480" w:rsidRDefault="00B81E56" w:rsidP="00B81E56">
      <w:pPr>
        <w:rPr>
          <w:rFonts w:ascii="Times New Roman" w:hAnsi="Times New Roman" w:cs="Times New Roman"/>
          <w:b/>
          <w:bCs/>
          <w:color w:val="000000"/>
        </w:rPr>
      </w:pPr>
      <w:r w:rsidRPr="003C5480">
        <w:rPr>
          <w:rFonts w:ascii="Times New Roman" w:hAnsi="Times New Roman" w:cs="Times New Roman"/>
          <w:b/>
          <w:bCs/>
          <w:color w:val="000000"/>
        </w:rPr>
        <w:t>3. Impact of climate change on Arable land and agriculture</w:t>
      </w:r>
    </w:p>
    <w:p w14:paraId="2CF64F27" w14:textId="1DAF7021" w:rsidR="00B81E56" w:rsidRPr="003C5480" w:rsidRDefault="00B81E56" w:rsidP="00CA1429">
      <w:pPr>
        <w:spacing w:line="276" w:lineRule="auto"/>
        <w:jc w:val="both"/>
        <w:rPr>
          <w:rFonts w:ascii="Times New Roman" w:hAnsi="Times New Roman" w:cs="Times New Roman"/>
          <w:color w:val="000000"/>
        </w:rPr>
      </w:pPr>
      <w:r w:rsidRPr="003C5480">
        <w:rPr>
          <w:rFonts w:ascii="Times New Roman" w:hAnsi="Times New Roman" w:cs="Times New Roman"/>
          <w:color w:val="000000"/>
        </w:rPr>
        <w:t>The dashboard for this uses clearly defined color schemes to distinguish climate categories, ensuring users can accurately interpret the impact on arable land. The Sankey diagram presents data flow transparently, with proportional widths that avoid visual distortion. All chart axes and legends are labelled to prevent misinterpretation of values. Interactive filters by climate category, region, and country allow tailored exploration without presenting biased summaries. Compared to the earlier version, the updated layout enhances readability and legend clarity, reducing confusion in categorical representation.</w:t>
      </w:r>
    </w:p>
    <w:p w14:paraId="00474F82" w14:textId="77777777" w:rsidR="00B81E56" w:rsidRPr="003C5480" w:rsidRDefault="00B81E56" w:rsidP="00B81E56">
      <w:pPr>
        <w:rPr>
          <w:rFonts w:ascii="Times New Roman" w:hAnsi="Times New Roman" w:cs="Times New Roman"/>
          <w:b/>
          <w:bCs/>
          <w:color w:val="000000"/>
        </w:rPr>
      </w:pPr>
      <w:r w:rsidRPr="003C5480">
        <w:rPr>
          <w:rFonts w:ascii="Times New Roman" w:hAnsi="Times New Roman" w:cs="Times New Roman"/>
          <w:b/>
          <w:bCs/>
          <w:color w:val="000000"/>
        </w:rPr>
        <w:t>4. How Mobile penetration reflects education and wealth</w:t>
      </w:r>
    </w:p>
    <w:p w14:paraId="4AC1D484" w14:textId="77777777" w:rsidR="00B81E56" w:rsidRPr="003C5480" w:rsidRDefault="00B81E56" w:rsidP="00CA1429">
      <w:pPr>
        <w:spacing w:line="276" w:lineRule="auto"/>
        <w:jc w:val="both"/>
        <w:rPr>
          <w:rFonts w:ascii="Times New Roman" w:hAnsi="Times New Roman" w:cs="Times New Roman"/>
          <w:color w:val="000000"/>
        </w:rPr>
      </w:pPr>
      <w:r w:rsidRPr="003C5480">
        <w:rPr>
          <w:rFonts w:ascii="Times New Roman" w:hAnsi="Times New Roman" w:cs="Times New Roman"/>
          <w:color w:val="000000"/>
        </w:rPr>
        <w:t xml:space="preserve">This ensures clarity by using a consistent green color gradient to represent mobile phone penetration levels without exaggerating regional differences. Axis scales and bubble sizes are proportionally set to prevent </w:t>
      </w:r>
      <w:r w:rsidRPr="003C5480">
        <w:rPr>
          <w:rFonts w:ascii="Times New Roman" w:hAnsi="Times New Roman" w:cs="Times New Roman"/>
          <w:color w:val="000000"/>
        </w:rPr>
        <w:lastRenderedPageBreak/>
        <w:t>visual bias in GDP and literacy comparisons. The correlation and impact graphs include trend lines to support objective interpretation rather than forcing conclusions. Filters allow transparent data slicing by GDP, literacy, and region. The updated version refines map shading and bubble placement to improve interpretability while avoiding clutter or overemphasis.</w:t>
      </w:r>
    </w:p>
    <w:p w14:paraId="7AFC6FE4" w14:textId="77777777" w:rsidR="00690B16" w:rsidRDefault="00690B16" w:rsidP="00B81E56">
      <w:pPr>
        <w:rPr>
          <w:rFonts w:ascii="Times New Roman" w:hAnsi="Times New Roman" w:cs="Times New Roman"/>
          <w:b/>
          <w:bCs/>
          <w:color w:val="000000"/>
        </w:rPr>
      </w:pPr>
    </w:p>
    <w:p w14:paraId="3AF807CF" w14:textId="77777777" w:rsidR="00690B16" w:rsidRDefault="00690B16" w:rsidP="00B81E56">
      <w:pPr>
        <w:rPr>
          <w:rFonts w:ascii="Times New Roman" w:hAnsi="Times New Roman" w:cs="Times New Roman"/>
          <w:b/>
          <w:bCs/>
          <w:color w:val="000000"/>
        </w:rPr>
      </w:pPr>
    </w:p>
    <w:p w14:paraId="09029ED4" w14:textId="415D7FAE" w:rsidR="00B81E56" w:rsidRPr="003C5480" w:rsidRDefault="00B81E56" w:rsidP="00B81E56">
      <w:pPr>
        <w:rPr>
          <w:rFonts w:ascii="Times New Roman" w:hAnsi="Times New Roman" w:cs="Times New Roman"/>
          <w:b/>
          <w:bCs/>
          <w:color w:val="000000"/>
        </w:rPr>
      </w:pPr>
      <w:r w:rsidRPr="003C5480">
        <w:rPr>
          <w:rFonts w:ascii="Times New Roman" w:hAnsi="Times New Roman" w:cs="Times New Roman"/>
          <w:b/>
          <w:bCs/>
          <w:color w:val="000000"/>
        </w:rPr>
        <w:t>5. Health Indicators and Net migration</w:t>
      </w:r>
    </w:p>
    <w:p w14:paraId="4493E8D5" w14:textId="77777777" w:rsidR="00B81E56" w:rsidRPr="003C5480" w:rsidRDefault="00B81E56" w:rsidP="00CA1429">
      <w:pPr>
        <w:spacing w:line="276" w:lineRule="auto"/>
        <w:jc w:val="both"/>
        <w:rPr>
          <w:rFonts w:ascii="Times New Roman" w:hAnsi="Times New Roman" w:cs="Times New Roman"/>
          <w:b/>
          <w:bCs/>
        </w:rPr>
      </w:pPr>
      <w:r w:rsidRPr="003C5480">
        <w:rPr>
          <w:rFonts w:ascii="Times New Roman" w:hAnsi="Times New Roman" w:cs="Times New Roman"/>
          <w:color w:val="000000"/>
        </w:rPr>
        <w:t>The dashboard uses consistent and appropriately scaled color gradients to represent infant mortality rates, helping viewers distinguish values without distortion. In the updated version, bubble sizes and color intensity on the world map have been refined for better balance and readability. Scatter plots show clear axes and a neutral trend line to avoid implying causation where it doesn't exist. The bar chart in the revised version presents more countries with uniform formatting, reducing sampling bias. Overall, the layout improvements help prevent visual exaggeration and support ethical data communication.</w:t>
      </w:r>
    </w:p>
    <w:p w14:paraId="63C2FFC7" w14:textId="77777777" w:rsidR="00B81E56" w:rsidRPr="003C5480" w:rsidRDefault="00B81E56">
      <w:pPr>
        <w:rPr>
          <w:rFonts w:ascii="Times New Roman" w:hAnsi="Times New Roman" w:cs="Times New Roman"/>
        </w:rPr>
      </w:pPr>
    </w:p>
    <w:p w14:paraId="77E2FDBF" w14:textId="006CBD63" w:rsidR="00B81E56" w:rsidRPr="00690B16" w:rsidRDefault="00CB7341" w:rsidP="00CB7341">
      <w:pPr>
        <w:pStyle w:val="Heading1"/>
        <w:rPr>
          <w:rFonts w:ascii="Times New Roman" w:hAnsi="Times New Roman" w:cs="Times New Roman"/>
          <w:b/>
          <w:bCs/>
          <w:sz w:val="32"/>
          <w:szCs w:val="32"/>
        </w:rPr>
      </w:pPr>
      <w:bookmarkStart w:id="36" w:name="_Toc197214280"/>
      <w:r w:rsidRPr="00690B16">
        <w:rPr>
          <w:rFonts w:ascii="Times New Roman" w:hAnsi="Times New Roman" w:cs="Times New Roman"/>
          <w:b/>
          <w:bCs/>
          <w:sz w:val="32"/>
          <w:szCs w:val="32"/>
        </w:rPr>
        <w:t>5. USER EXPERIENCE AND ENGAGEMENT</w:t>
      </w:r>
      <w:bookmarkEnd w:id="36"/>
    </w:p>
    <w:p w14:paraId="1EEF4544" w14:textId="1E7D23D6" w:rsidR="00B81E56" w:rsidRPr="003C5480" w:rsidRDefault="00B81E56" w:rsidP="0058555F">
      <w:pPr>
        <w:spacing w:line="276" w:lineRule="auto"/>
        <w:jc w:val="both"/>
        <w:rPr>
          <w:rFonts w:ascii="Times New Roman" w:hAnsi="Times New Roman" w:cs="Times New Roman"/>
        </w:rPr>
      </w:pPr>
      <w:r w:rsidRPr="003C5480">
        <w:rPr>
          <w:rFonts w:ascii="Times New Roman" w:hAnsi="Times New Roman" w:cs="Times New Roman"/>
        </w:rPr>
        <w:t xml:space="preserve">In this project, significant attention was given to the </w:t>
      </w:r>
      <w:r w:rsidRPr="003C5480">
        <w:rPr>
          <w:rFonts w:ascii="Times New Roman" w:hAnsi="Times New Roman" w:cs="Times New Roman"/>
          <w:b/>
          <w:bCs/>
        </w:rPr>
        <w:t>user interface (UI)</w:t>
      </w:r>
      <w:r w:rsidRPr="003C5480">
        <w:rPr>
          <w:rFonts w:ascii="Times New Roman" w:hAnsi="Times New Roman" w:cs="Times New Roman"/>
        </w:rPr>
        <w:t xml:space="preserve"> and </w:t>
      </w:r>
      <w:r w:rsidRPr="003C5480">
        <w:rPr>
          <w:rFonts w:ascii="Times New Roman" w:hAnsi="Times New Roman" w:cs="Times New Roman"/>
          <w:b/>
          <w:bCs/>
        </w:rPr>
        <w:t>user experience (UX)</w:t>
      </w:r>
      <w:r w:rsidRPr="003C5480">
        <w:rPr>
          <w:rFonts w:ascii="Times New Roman" w:hAnsi="Times New Roman" w:cs="Times New Roman"/>
        </w:rPr>
        <w:t xml:space="preserve"> design principles derived from </w:t>
      </w:r>
      <w:r w:rsidRPr="003C5480">
        <w:rPr>
          <w:rFonts w:ascii="Times New Roman" w:hAnsi="Times New Roman" w:cs="Times New Roman"/>
          <w:b/>
          <w:bCs/>
        </w:rPr>
        <w:t>Colin Ware’s Engagement Framework</w:t>
      </w:r>
      <w:r w:rsidRPr="003C5480">
        <w:rPr>
          <w:rFonts w:ascii="Times New Roman" w:hAnsi="Times New Roman" w:cs="Times New Roman"/>
        </w:rPr>
        <w:t>, ensuring the dashboard not only delivers insights but also maintains intuitive, meaningful interaction.</w:t>
      </w:r>
    </w:p>
    <w:p w14:paraId="5C40F182" w14:textId="77777777" w:rsidR="00B81E56" w:rsidRPr="009F4EB9" w:rsidRDefault="00B81E56" w:rsidP="00CB7341">
      <w:pPr>
        <w:pStyle w:val="Heading2"/>
        <w:rPr>
          <w:rFonts w:ascii="Times New Roman" w:hAnsi="Times New Roman" w:cs="Times New Roman"/>
          <w:b/>
          <w:bCs/>
          <w:sz w:val="28"/>
          <w:szCs w:val="28"/>
        </w:rPr>
      </w:pPr>
      <w:bookmarkStart w:id="37" w:name="_Toc197214281"/>
      <w:r w:rsidRPr="009F4EB9">
        <w:rPr>
          <w:rFonts w:ascii="Times New Roman" w:hAnsi="Times New Roman" w:cs="Times New Roman"/>
          <w:b/>
          <w:bCs/>
          <w:sz w:val="28"/>
          <w:szCs w:val="28"/>
        </w:rPr>
        <w:t>5.1 User-Friendly Design</w:t>
      </w:r>
      <w:bookmarkEnd w:id="37"/>
    </w:p>
    <w:p w14:paraId="427DDDB8" w14:textId="77777777" w:rsidR="00B81E56" w:rsidRPr="003C5480" w:rsidRDefault="00B81E56" w:rsidP="005C6988">
      <w:pPr>
        <w:spacing w:line="276" w:lineRule="auto"/>
        <w:jc w:val="both"/>
        <w:rPr>
          <w:rFonts w:ascii="Times New Roman" w:hAnsi="Times New Roman" w:cs="Times New Roman"/>
        </w:rPr>
      </w:pPr>
      <w:r w:rsidRPr="003C5480">
        <w:rPr>
          <w:rFonts w:ascii="Times New Roman" w:hAnsi="Times New Roman" w:cs="Times New Roman"/>
        </w:rPr>
        <w:t>Aligned with Colin Ware’s principle that "visualizations should encourage sustained attention," this dashboard employs several layout and design strategies to enhance usability:</w:t>
      </w:r>
    </w:p>
    <w:p w14:paraId="71AFBF59" w14:textId="77777777" w:rsidR="00B81E56" w:rsidRPr="003C5480" w:rsidRDefault="00B81E56" w:rsidP="005C6988">
      <w:pPr>
        <w:numPr>
          <w:ilvl w:val="0"/>
          <w:numId w:val="40"/>
        </w:numPr>
        <w:spacing w:line="276" w:lineRule="auto"/>
        <w:jc w:val="both"/>
        <w:rPr>
          <w:rFonts w:ascii="Times New Roman" w:hAnsi="Times New Roman" w:cs="Times New Roman"/>
        </w:rPr>
      </w:pPr>
      <w:r w:rsidRPr="003C5480">
        <w:rPr>
          <w:rFonts w:ascii="Times New Roman" w:hAnsi="Times New Roman" w:cs="Times New Roman"/>
          <w:b/>
          <w:bCs/>
        </w:rPr>
        <w:t>Thematic Navigation Bar</w:t>
      </w:r>
      <w:r w:rsidRPr="003C5480">
        <w:rPr>
          <w:rFonts w:ascii="Times New Roman" w:hAnsi="Times New Roman" w:cs="Times New Roman"/>
        </w:rPr>
        <w:t>: A vertically stacked icon-based sidebar categorizes the dashboard into logical modules such as "GDP and Literacy", "Health Indicators", and "Climate and Agriculture." Each icon is not only symbolic but color-matched, allowing users to quickly associate the section's theme.</w:t>
      </w:r>
    </w:p>
    <w:p w14:paraId="7E4C9B8F" w14:textId="77777777" w:rsidR="00B81E56" w:rsidRPr="003C5480" w:rsidRDefault="00B81E56" w:rsidP="005C6988">
      <w:pPr>
        <w:numPr>
          <w:ilvl w:val="0"/>
          <w:numId w:val="40"/>
        </w:numPr>
        <w:spacing w:line="276" w:lineRule="auto"/>
        <w:jc w:val="both"/>
        <w:rPr>
          <w:rFonts w:ascii="Times New Roman" w:hAnsi="Times New Roman" w:cs="Times New Roman"/>
        </w:rPr>
      </w:pPr>
      <w:r w:rsidRPr="003C5480">
        <w:rPr>
          <w:rFonts w:ascii="Times New Roman" w:hAnsi="Times New Roman" w:cs="Times New Roman"/>
          <w:b/>
          <w:bCs/>
        </w:rPr>
        <w:t>Visual Hierarchy and Fonts</w:t>
      </w:r>
      <w:r w:rsidRPr="003C5480">
        <w:rPr>
          <w:rFonts w:ascii="Times New Roman" w:hAnsi="Times New Roman" w:cs="Times New Roman"/>
        </w:rPr>
        <w:t xml:space="preserve">: Headings such as </w:t>
      </w:r>
      <w:r w:rsidRPr="003C5480">
        <w:rPr>
          <w:rFonts w:ascii="Times New Roman" w:hAnsi="Times New Roman" w:cs="Times New Roman"/>
          <w:i/>
          <w:iCs/>
        </w:rPr>
        <w:t>Global Development Analysis Dashboard</w:t>
      </w:r>
      <w:r w:rsidRPr="003C5480">
        <w:rPr>
          <w:rFonts w:ascii="Times New Roman" w:hAnsi="Times New Roman" w:cs="Times New Roman"/>
        </w:rPr>
        <w:t xml:space="preserve"> and </w:t>
      </w:r>
      <w:r w:rsidRPr="003C5480">
        <w:rPr>
          <w:rFonts w:ascii="Times New Roman" w:hAnsi="Times New Roman" w:cs="Times New Roman"/>
          <w:i/>
          <w:iCs/>
        </w:rPr>
        <w:t>Economic Indicators</w:t>
      </w:r>
      <w:r w:rsidRPr="003C5480">
        <w:rPr>
          <w:rFonts w:ascii="Times New Roman" w:hAnsi="Times New Roman" w:cs="Times New Roman"/>
        </w:rPr>
        <w:t xml:space="preserve"> are presented in large, bold, and themed fonts with emojis to enhance user recognition and emotional engagement. Font sizes and styles are applied consistently to differentiate between titles, subtitles, and axis labels.</w:t>
      </w:r>
    </w:p>
    <w:p w14:paraId="5BF8C23F" w14:textId="77777777" w:rsidR="00B81E56" w:rsidRPr="003C5480" w:rsidRDefault="00B81E56" w:rsidP="005C6988">
      <w:pPr>
        <w:numPr>
          <w:ilvl w:val="0"/>
          <w:numId w:val="40"/>
        </w:numPr>
        <w:spacing w:line="276" w:lineRule="auto"/>
        <w:jc w:val="both"/>
        <w:rPr>
          <w:rFonts w:ascii="Times New Roman" w:hAnsi="Times New Roman" w:cs="Times New Roman"/>
        </w:rPr>
      </w:pPr>
      <w:r w:rsidRPr="003C5480">
        <w:rPr>
          <w:rFonts w:ascii="Times New Roman" w:hAnsi="Times New Roman" w:cs="Times New Roman"/>
          <w:b/>
          <w:bCs/>
        </w:rPr>
        <w:t>Whitespace and Alignment</w:t>
      </w:r>
      <w:r w:rsidRPr="003C5480">
        <w:rPr>
          <w:rFonts w:ascii="Times New Roman" w:hAnsi="Times New Roman" w:cs="Times New Roman"/>
        </w:rPr>
        <w:t>: Elements are evenly spaced, and consistent padding and alignment rules are applied across views. This promotes visual clarity, reduces fatigue, and makes it easier for users to scan and interpret charts.</w:t>
      </w:r>
    </w:p>
    <w:p w14:paraId="7140CA1E" w14:textId="77777777" w:rsidR="00B81E56" w:rsidRPr="003C5480" w:rsidRDefault="00B81E56" w:rsidP="005C6988">
      <w:pPr>
        <w:numPr>
          <w:ilvl w:val="0"/>
          <w:numId w:val="40"/>
        </w:numPr>
        <w:spacing w:line="276" w:lineRule="auto"/>
        <w:jc w:val="both"/>
        <w:rPr>
          <w:rFonts w:ascii="Times New Roman" w:hAnsi="Times New Roman" w:cs="Times New Roman"/>
        </w:rPr>
      </w:pPr>
      <w:r w:rsidRPr="003C5480">
        <w:rPr>
          <w:rFonts w:ascii="Times New Roman" w:hAnsi="Times New Roman" w:cs="Times New Roman"/>
          <w:b/>
          <w:bCs/>
        </w:rPr>
        <w:lastRenderedPageBreak/>
        <w:t>Color Theory Application</w:t>
      </w:r>
      <w:r w:rsidRPr="003C5480">
        <w:rPr>
          <w:rFonts w:ascii="Times New Roman" w:hAnsi="Times New Roman" w:cs="Times New Roman"/>
        </w:rPr>
        <w:t>: Colors are chosen using psychological relevance and perceptual discrimination:</w:t>
      </w:r>
    </w:p>
    <w:p w14:paraId="5D96DBEE" w14:textId="77777777" w:rsidR="00B81E56" w:rsidRPr="003C5480" w:rsidRDefault="00B81E56" w:rsidP="005C6988">
      <w:pPr>
        <w:numPr>
          <w:ilvl w:val="1"/>
          <w:numId w:val="40"/>
        </w:numPr>
        <w:spacing w:line="276" w:lineRule="auto"/>
        <w:jc w:val="both"/>
        <w:rPr>
          <w:rFonts w:ascii="Times New Roman" w:hAnsi="Times New Roman" w:cs="Times New Roman"/>
        </w:rPr>
      </w:pPr>
      <w:r w:rsidRPr="003C5480">
        <w:rPr>
          <w:rFonts w:ascii="Times New Roman" w:hAnsi="Times New Roman" w:cs="Times New Roman"/>
          <w:b/>
          <w:bCs/>
        </w:rPr>
        <w:t>Greens and blues</w:t>
      </w:r>
      <w:r w:rsidRPr="003C5480">
        <w:rPr>
          <w:rFonts w:ascii="Times New Roman" w:hAnsi="Times New Roman" w:cs="Times New Roman"/>
        </w:rPr>
        <w:t xml:space="preserve"> dominate maps and bar charts, reflecting sectors like agriculture and health.</w:t>
      </w:r>
    </w:p>
    <w:p w14:paraId="7F801D09" w14:textId="77777777" w:rsidR="00B81E56" w:rsidRPr="003C5480" w:rsidRDefault="00B81E56" w:rsidP="005C6988">
      <w:pPr>
        <w:numPr>
          <w:ilvl w:val="1"/>
          <w:numId w:val="40"/>
        </w:numPr>
        <w:spacing w:line="276" w:lineRule="auto"/>
        <w:jc w:val="both"/>
        <w:rPr>
          <w:rFonts w:ascii="Times New Roman" w:hAnsi="Times New Roman" w:cs="Times New Roman"/>
        </w:rPr>
      </w:pPr>
      <w:r w:rsidRPr="003C5480">
        <w:rPr>
          <w:rFonts w:ascii="Times New Roman" w:hAnsi="Times New Roman" w:cs="Times New Roman"/>
          <w:b/>
          <w:bCs/>
        </w:rPr>
        <w:t>Warm shades</w:t>
      </w:r>
      <w:r w:rsidRPr="003C5480">
        <w:rPr>
          <w:rFonts w:ascii="Times New Roman" w:hAnsi="Times New Roman" w:cs="Times New Roman"/>
        </w:rPr>
        <w:t xml:space="preserve"> are used selectively to indicate lower performance or critical values (e.g., in mortality rates or low mobile penetration).</w:t>
      </w:r>
    </w:p>
    <w:p w14:paraId="4B209DDD" w14:textId="22B3D877" w:rsidR="0026187A" w:rsidRPr="0058555F" w:rsidRDefault="00B81E56" w:rsidP="00B81E56">
      <w:pPr>
        <w:numPr>
          <w:ilvl w:val="1"/>
          <w:numId w:val="40"/>
        </w:numPr>
        <w:spacing w:line="276" w:lineRule="auto"/>
        <w:jc w:val="both"/>
        <w:rPr>
          <w:rFonts w:ascii="Times New Roman" w:hAnsi="Times New Roman" w:cs="Times New Roman"/>
        </w:rPr>
      </w:pPr>
      <w:r w:rsidRPr="003C5480">
        <w:rPr>
          <w:rFonts w:ascii="Times New Roman" w:hAnsi="Times New Roman" w:cs="Times New Roman"/>
          <w:b/>
          <w:bCs/>
        </w:rPr>
        <w:t>Gradient scales</w:t>
      </w:r>
      <w:r w:rsidRPr="003C5480">
        <w:rPr>
          <w:rFonts w:ascii="Times New Roman" w:hAnsi="Times New Roman" w:cs="Times New Roman"/>
        </w:rPr>
        <w:t xml:space="preserve"> on choropleth maps help users intuitively compare country-level metrics.</w:t>
      </w:r>
    </w:p>
    <w:p w14:paraId="65784966" w14:textId="77777777" w:rsidR="00B81E56" w:rsidRPr="009F4EB9" w:rsidRDefault="00B81E56" w:rsidP="00CB7341">
      <w:pPr>
        <w:pStyle w:val="Heading2"/>
        <w:rPr>
          <w:rFonts w:ascii="Times New Roman" w:hAnsi="Times New Roman" w:cs="Times New Roman"/>
          <w:b/>
          <w:bCs/>
          <w:sz w:val="28"/>
          <w:szCs w:val="28"/>
        </w:rPr>
      </w:pPr>
      <w:bookmarkStart w:id="38" w:name="_Toc197214282"/>
      <w:r w:rsidRPr="009F4EB9">
        <w:rPr>
          <w:rFonts w:ascii="Times New Roman" w:hAnsi="Times New Roman" w:cs="Times New Roman"/>
          <w:b/>
          <w:bCs/>
          <w:sz w:val="28"/>
          <w:szCs w:val="28"/>
        </w:rPr>
        <w:t>5.2 Interactivity and Accessibility</w:t>
      </w:r>
      <w:bookmarkEnd w:id="38"/>
    </w:p>
    <w:p w14:paraId="52A4C304" w14:textId="77777777" w:rsidR="00B81E56" w:rsidRPr="003C5480" w:rsidRDefault="00B81E56" w:rsidP="005C6988">
      <w:pPr>
        <w:spacing w:line="276" w:lineRule="auto"/>
        <w:jc w:val="both"/>
        <w:rPr>
          <w:rFonts w:ascii="Times New Roman" w:hAnsi="Times New Roman" w:cs="Times New Roman"/>
        </w:rPr>
      </w:pPr>
      <w:r w:rsidRPr="003C5480">
        <w:rPr>
          <w:rFonts w:ascii="Times New Roman" w:hAnsi="Times New Roman" w:cs="Times New Roman"/>
        </w:rPr>
        <w:t xml:space="preserve">To support </w:t>
      </w:r>
      <w:r w:rsidRPr="003C5480">
        <w:rPr>
          <w:rFonts w:ascii="Times New Roman" w:hAnsi="Times New Roman" w:cs="Times New Roman"/>
          <w:b/>
          <w:bCs/>
        </w:rPr>
        <w:t>engagement and exploration</w:t>
      </w:r>
      <w:r w:rsidRPr="003C5480">
        <w:rPr>
          <w:rFonts w:ascii="Times New Roman" w:hAnsi="Times New Roman" w:cs="Times New Roman"/>
        </w:rPr>
        <w:t>, interactive elements are embedded throughout the dashboards:</w:t>
      </w:r>
    </w:p>
    <w:p w14:paraId="15DA5F0D" w14:textId="77777777" w:rsidR="00B81E56" w:rsidRPr="003C5480" w:rsidRDefault="00B81E56" w:rsidP="005C6988">
      <w:pPr>
        <w:numPr>
          <w:ilvl w:val="0"/>
          <w:numId w:val="41"/>
        </w:numPr>
        <w:spacing w:line="276" w:lineRule="auto"/>
        <w:jc w:val="both"/>
        <w:rPr>
          <w:rFonts w:ascii="Times New Roman" w:hAnsi="Times New Roman" w:cs="Times New Roman"/>
        </w:rPr>
      </w:pPr>
      <w:r w:rsidRPr="003C5480">
        <w:rPr>
          <w:rFonts w:ascii="Times New Roman" w:hAnsi="Times New Roman" w:cs="Times New Roman"/>
          <w:b/>
          <w:bCs/>
        </w:rPr>
        <w:t>Filter Controls</w:t>
      </w:r>
      <w:r w:rsidRPr="003C5480">
        <w:rPr>
          <w:rFonts w:ascii="Times New Roman" w:hAnsi="Times New Roman" w:cs="Times New Roman"/>
        </w:rPr>
        <w:t>: Dropdown filters at the top of each dashboard allow users to slice the data by region, country, literacy level, GDP category, and more. This customization helps users explore trends at different levels of granularity.</w:t>
      </w:r>
    </w:p>
    <w:p w14:paraId="757D2D17" w14:textId="77777777" w:rsidR="00B81E56" w:rsidRPr="003C5480" w:rsidRDefault="00B81E56" w:rsidP="005C6988">
      <w:pPr>
        <w:numPr>
          <w:ilvl w:val="0"/>
          <w:numId w:val="41"/>
        </w:numPr>
        <w:spacing w:line="276" w:lineRule="auto"/>
        <w:jc w:val="both"/>
        <w:rPr>
          <w:rFonts w:ascii="Times New Roman" w:hAnsi="Times New Roman" w:cs="Times New Roman"/>
        </w:rPr>
      </w:pPr>
      <w:r w:rsidRPr="003C5480">
        <w:rPr>
          <w:rFonts w:ascii="Times New Roman" w:hAnsi="Times New Roman" w:cs="Times New Roman"/>
          <w:b/>
          <w:bCs/>
        </w:rPr>
        <w:t>Dynamic Charts and Maps</w:t>
      </w:r>
      <w:r w:rsidRPr="003C5480">
        <w:rPr>
          <w:rFonts w:ascii="Times New Roman" w:hAnsi="Times New Roman" w:cs="Times New Roman"/>
        </w:rPr>
        <w:t>:</w:t>
      </w:r>
    </w:p>
    <w:p w14:paraId="5E37D479" w14:textId="77777777" w:rsidR="00B81E56" w:rsidRPr="003C5480" w:rsidRDefault="00B81E56" w:rsidP="005C6988">
      <w:pPr>
        <w:numPr>
          <w:ilvl w:val="1"/>
          <w:numId w:val="41"/>
        </w:numPr>
        <w:spacing w:line="276" w:lineRule="auto"/>
        <w:jc w:val="both"/>
        <w:rPr>
          <w:rFonts w:ascii="Times New Roman" w:hAnsi="Times New Roman" w:cs="Times New Roman"/>
        </w:rPr>
      </w:pPr>
      <w:r w:rsidRPr="003C5480">
        <w:rPr>
          <w:rFonts w:ascii="Times New Roman" w:hAnsi="Times New Roman" w:cs="Times New Roman"/>
        </w:rPr>
        <w:t>Visuals such as scatter plots and bubble charts update automatically based on selected parameters, reinforcing data relationships (e.g., phones per 1000 vs GDP per capita).</w:t>
      </w:r>
    </w:p>
    <w:p w14:paraId="1EDF0F3C" w14:textId="77777777" w:rsidR="00B81E56" w:rsidRPr="003C5480" w:rsidRDefault="00B81E56" w:rsidP="005C6988">
      <w:pPr>
        <w:numPr>
          <w:ilvl w:val="1"/>
          <w:numId w:val="41"/>
        </w:numPr>
        <w:spacing w:line="276" w:lineRule="auto"/>
        <w:jc w:val="both"/>
        <w:rPr>
          <w:rFonts w:ascii="Times New Roman" w:hAnsi="Times New Roman" w:cs="Times New Roman"/>
        </w:rPr>
      </w:pPr>
      <w:r w:rsidRPr="003C5480">
        <w:rPr>
          <w:rFonts w:ascii="Times New Roman" w:hAnsi="Times New Roman" w:cs="Times New Roman"/>
        </w:rPr>
        <w:t>The “Impact of Mobile Penetration” view dynamically shows the correlation of phone access with GDP and literacy, encouraging analytical thinking.</w:t>
      </w:r>
    </w:p>
    <w:p w14:paraId="6E582C23" w14:textId="77777777" w:rsidR="00B81E56" w:rsidRPr="003C5480" w:rsidRDefault="00B81E56" w:rsidP="005C6988">
      <w:pPr>
        <w:numPr>
          <w:ilvl w:val="0"/>
          <w:numId w:val="41"/>
        </w:numPr>
        <w:spacing w:line="276" w:lineRule="auto"/>
        <w:jc w:val="both"/>
        <w:rPr>
          <w:rFonts w:ascii="Times New Roman" w:hAnsi="Times New Roman" w:cs="Times New Roman"/>
        </w:rPr>
      </w:pPr>
      <w:r w:rsidRPr="003C5480">
        <w:rPr>
          <w:rFonts w:ascii="Times New Roman" w:hAnsi="Times New Roman" w:cs="Times New Roman"/>
          <w:b/>
          <w:bCs/>
        </w:rPr>
        <w:t>Tooltip Customization</w:t>
      </w:r>
      <w:r w:rsidRPr="003C5480">
        <w:rPr>
          <w:rFonts w:ascii="Times New Roman" w:hAnsi="Times New Roman" w:cs="Times New Roman"/>
        </w:rPr>
        <w:t xml:space="preserve">: Every map and chart </w:t>
      </w:r>
      <w:proofErr w:type="gramStart"/>
      <w:r w:rsidRPr="003C5480">
        <w:rPr>
          <w:rFonts w:ascii="Times New Roman" w:hAnsi="Times New Roman" w:cs="Times New Roman"/>
        </w:rPr>
        <w:t>includes</w:t>
      </w:r>
      <w:proofErr w:type="gramEnd"/>
      <w:r w:rsidRPr="003C5480">
        <w:rPr>
          <w:rFonts w:ascii="Times New Roman" w:hAnsi="Times New Roman" w:cs="Times New Roman"/>
        </w:rPr>
        <w:t xml:space="preserve"> tooltips that display relevant country-level metrics (e.g., GDP, birthrate, literacy) upon hover, delivering detailed context without crowding the layout.</w:t>
      </w:r>
    </w:p>
    <w:p w14:paraId="47A23586" w14:textId="68B0F003" w:rsidR="00B81E56" w:rsidRPr="003C5480" w:rsidRDefault="00B81E56" w:rsidP="005C6988">
      <w:pPr>
        <w:numPr>
          <w:ilvl w:val="0"/>
          <w:numId w:val="41"/>
        </w:numPr>
        <w:spacing w:line="276" w:lineRule="auto"/>
        <w:jc w:val="both"/>
        <w:rPr>
          <w:rFonts w:ascii="Times New Roman" w:hAnsi="Times New Roman" w:cs="Times New Roman"/>
        </w:rPr>
      </w:pPr>
      <w:r w:rsidRPr="003C5480">
        <w:rPr>
          <w:rFonts w:ascii="Times New Roman" w:hAnsi="Times New Roman" w:cs="Times New Roman"/>
          <w:b/>
          <w:bCs/>
        </w:rPr>
        <w:t>Linked Visuals and Highlight Actions</w:t>
      </w:r>
      <w:r w:rsidRPr="003C5480">
        <w:rPr>
          <w:rFonts w:ascii="Times New Roman" w:hAnsi="Times New Roman" w:cs="Times New Roman"/>
        </w:rPr>
        <w:t>: Users can click on a country, region, or sector in one chart and see corresponding updates in all related charts. For example, selecting the Baltics in the sector view filters the entire dashboard to show GDP and contribution breakdown for Estonia</w:t>
      </w:r>
      <w:r w:rsidR="00F232DA">
        <w:rPr>
          <w:rFonts w:ascii="Times New Roman" w:hAnsi="Times New Roman" w:cs="Times New Roman"/>
        </w:rPr>
        <w:t xml:space="preserve">, Latvia </w:t>
      </w:r>
      <w:r w:rsidRPr="003C5480">
        <w:rPr>
          <w:rFonts w:ascii="Times New Roman" w:hAnsi="Times New Roman" w:cs="Times New Roman"/>
        </w:rPr>
        <w:t>and Lithuania.</w:t>
      </w:r>
    </w:p>
    <w:p w14:paraId="34EC246E" w14:textId="77777777" w:rsidR="00B81E56" w:rsidRPr="003C5480" w:rsidRDefault="00B81E56" w:rsidP="005C6988">
      <w:pPr>
        <w:numPr>
          <w:ilvl w:val="0"/>
          <w:numId w:val="41"/>
        </w:numPr>
        <w:spacing w:line="276" w:lineRule="auto"/>
        <w:jc w:val="both"/>
        <w:rPr>
          <w:rFonts w:ascii="Times New Roman" w:hAnsi="Times New Roman" w:cs="Times New Roman"/>
        </w:rPr>
      </w:pPr>
      <w:r w:rsidRPr="003C5480">
        <w:rPr>
          <w:rFonts w:ascii="Times New Roman" w:hAnsi="Times New Roman" w:cs="Times New Roman"/>
          <w:b/>
          <w:bCs/>
        </w:rPr>
        <w:t>Accessible Design Considerations</w:t>
      </w:r>
      <w:r w:rsidRPr="003C5480">
        <w:rPr>
          <w:rFonts w:ascii="Times New Roman" w:hAnsi="Times New Roman" w:cs="Times New Roman"/>
        </w:rPr>
        <w:t>:</w:t>
      </w:r>
    </w:p>
    <w:p w14:paraId="623E6620" w14:textId="77777777" w:rsidR="00B81E56" w:rsidRPr="003C5480" w:rsidRDefault="00B81E56" w:rsidP="005C6988">
      <w:pPr>
        <w:numPr>
          <w:ilvl w:val="1"/>
          <w:numId w:val="41"/>
        </w:numPr>
        <w:spacing w:line="276" w:lineRule="auto"/>
        <w:jc w:val="both"/>
        <w:rPr>
          <w:rFonts w:ascii="Times New Roman" w:hAnsi="Times New Roman" w:cs="Times New Roman"/>
        </w:rPr>
      </w:pPr>
      <w:r w:rsidRPr="003C5480">
        <w:rPr>
          <w:rFonts w:ascii="Times New Roman" w:hAnsi="Times New Roman" w:cs="Times New Roman"/>
        </w:rPr>
        <w:t>Maps include legend scales and color ramps for interpretability.</w:t>
      </w:r>
    </w:p>
    <w:p w14:paraId="0EE0D57C" w14:textId="77777777" w:rsidR="00B81E56" w:rsidRPr="003C5480" w:rsidRDefault="00B81E56" w:rsidP="005C6988">
      <w:pPr>
        <w:numPr>
          <w:ilvl w:val="1"/>
          <w:numId w:val="41"/>
        </w:numPr>
        <w:spacing w:line="276" w:lineRule="auto"/>
        <w:jc w:val="both"/>
        <w:rPr>
          <w:rFonts w:ascii="Times New Roman" w:hAnsi="Times New Roman" w:cs="Times New Roman"/>
        </w:rPr>
      </w:pPr>
      <w:r w:rsidRPr="003C5480">
        <w:rPr>
          <w:rFonts w:ascii="Times New Roman" w:hAnsi="Times New Roman" w:cs="Times New Roman"/>
        </w:rPr>
        <w:t>Color-blind–friendly palettes were considered.</w:t>
      </w:r>
    </w:p>
    <w:p w14:paraId="32691AAB" w14:textId="7BC07BDB" w:rsidR="00B81E56" w:rsidRPr="00F232DA" w:rsidRDefault="00B81E56" w:rsidP="00B81E56">
      <w:pPr>
        <w:numPr>
          <w:ilvl w:val="1"/>
          <w:numId w:val="41"/>
        </w:numPr>
        <w:spacing w:line="276" w:lineRule="auto"/>
        <w:jc w:val="both"/>
        <w:rPr>
          <w:rFonts w:ascii="Times New Roman" w:hAnsi="Times New Roman" w:cs="Times New Roman"/>
        </w:rPr>
      </w:pPr>
      <w:r w:rsidRPr="003C5480">
        <w:rPr>
          <w:rFonts w:ascii="Times New Roman" w:hAnsi="Times New Roman" w:cs="Times New Roman"/>
        </w:rPr>
        <w:t>Labels and legends maintain high contrast ratios for readability.</w:t>
      </w:r>
    </w:p>
    <w:p w14:paraId="0530F0FC" w14:textId="77777777" w:rsidR="00B81E56" w:rsidRPr="009F4EB9" w:rsidRDefault="00B81E56" w:rsidP="00CB7341">
      <w:pPr>
        <w:pStyle w:val="Heading2"/>
        <w:rPr>
          <w:rFonts w:ascii="Times New Roman" w:hAnsi="Times New Roman" w:cs="Times New Roman"/>
          <w:b/>
          <w:bCs/>
          <w:sz w:val="28"/>
          <w:szCs w:val="28"/>
        </w:rPr>
      </w:pPr>
      <w:bookmarkStart w:id="39" w:name="_Toc197214283"/>
      <w:r w:rsidRPr="009F4EB9">
        <w:rPr>
          <w:rFonts w:ascii="Times New Roman" w:hAnsi="Times New Roman" w:cs="Times New Roman"/>
          <w:b/>
          <w:bCs/>
          <w:sz w:val="28"/>
          <w:szCs w:val="28"/>
        </w:rPr>
        <w:t>5.3 Real-World Application of Colin Ware’s Engagement Principle</w:t>
      </w:r>
      <w:bookmarkEnd w:id="39"/>
    </w:p>
    <w:p w14:paraId="4199A560" w14:textId="77777777" w:rsidR="00B81E56" w:rsidRPr="0058555F" w:rsidRDefault="00B81E56" w:rsidP="005C6988">
      <w:pPr>
        <w:spacing w:line="276" w:lineRule="auto"/>
        <w:jc w:val="both"/>
        <w:rPr>
          <w:rFonts w:ascii="Times New Roman" w:hAnsi="Times New Roman" w:cs="Times New Roman"/>
        </w:rPr>
      </w:pPr>
      <w:r w:rsidRPr="0058555F">
        <w:rPr>
          <w:rFonts w:ascii="Times New Roman" w:hAnsi="Times New Roman" w:cs="Times New Roman"/>
        </w:rPr>
        <w:t>Colin Ware emphasizes the need for layered information, guiding users from overview to detail-on-demand. The dashboard applies this through:</w:t>
      </w:r>
    </w:p>
    <w:p w14:paraId="3E6A25B2" w14:textId="77777777" w:rsidR="00B81E56" w:rsidRPr="003C5480" w:rsidRDefault="00B81E56" w:rsidP="005C6988">
      <w:pPr>
        <w:numPr>
          <w:ilvl w:val="0"/>
          <w:numId w:val="42"/>
        </w:numPr>
        <w:spacing w:line="276" w:lineRule="auto"/>
        <w:jc w:val="both"/>
        <w:rPr>
          <w:rFonts w:ascii="Times New Roman" w:hAnsi="Times New Roman" w:cs="Times New Roman"/>
        </w:rPr>
      </w:pPr>
      <w:r w:rsidRPr="003C5480">
        <w:rPr>
          <w:rFonts w:ascii="Times New Roman" w:hAnsi="Times New Roman" w:cs="Times New Roman"/>
        </w:rPr>
        <w:t>A</w:t>
      </w:r>
      <w:r w:rsidRPr="0058555F">
        <w:rPr>
          <w:rFonts w:ascii="Times New Roman" w:hAnsi="Times New Roman" w:cs="Times New Roman"/>
        </w:rPr>
        <w:t xml:space="preserve"> macro-level overview tab that provides a regional map for orientation</w:t>
      </w:r>
      <w:r w:rsidRPr="003C5480">
        <w:rPr>
          <w:rFonts w:ascii="Times New Roman" w:hAnsi="Times New Roman" w:cs="Times New Roman"/>
        </w:rPr>
        <w:t>.</w:t>
      </w:r>
    </w:p>
    <w:p w14:paraId="093504FE" w14:textId="77777777" w:rsidR="00B81E56" w:rsidRPr="003C5480" w:rsidRDefault="00B81E56" w:rsidP="005C6988">
      <w:pPr>
        <w:numPr>
          <w:ilvl w:val="0"/>
          <w:numId w:val="42"/>
        </w:numPr>
        <w:spacing w:line="276" w:lineRule="auto"/>
        <w:jc w:val="both"/>
        <w:rPr>
          <w:rFonts w:ascii="Times New Roman" w:hAnsi="Times New Roman" w:cs="Times New Roman"/>
        </w:rPr>
      </w:pPr>
      <w:r w:rsidRPr="003C5480">
        <w:rPr>
          <w:rFonts w:ascii="Times New Roman" w:hAnsi="Times New Roman" w:cs="Times New Roman"/>
        </w:rPr>
        <w:lastRenderedPageBreak/>
        <w:t>Themed sections (like “Economic Indicators” and “Health Indicators”) that progressively reveal detailed charts.</w:t>
      </w:r>
    </w:p>
    <w:p w14:paraId="520D4A41" w14:textId="77777777" w:rsidR="00B81E56" w:rsidRPr="003C5480" w:rsidRDefault="00B81E56" w:rsidP="005C6988">
      <w:pPr>
        <w:numPr>
          <w:ilvl w:val="0"/>
          <w:numId w:val="42"/>
        </w:numPr>
        <w:spacing w:line="276" w:lineRule="auto"/>
        <w:jc w:val="both"/>
        <w:rPr>
          <w:rFonts w:ascii="Times New Roman" w:hAnsi="Times New Roman" w:cs="Times New Roman"/>
        </w:rPr>
      </w:pPr>
      <w:r w:rsidRPr="003C5480">
        <w:rPr>
          <w:rFonts w:ascii="Times New Roman" w:hAnsi="Times New Roman" w:cs="Times New Roman"/>
        </w:rPr>
        <w:t>“Select View” and “Choose Indicator” options that allow users to dive deeper without overwhelming the initial layout.</w:t>
      </w:r>
    </w:p>
    <w:p w14:paraId="428E3D9E" w14:textId="32F6BEC7" w:rsidR="00B81E56" w:rsidRPr="003C5480" w:rsidRDefault="00B81E56" w:rsidP="0026187A">
      <w:pPr>
        <w:spacing w:line="276" w:lineRule="auto"/>
        <w:jc w:val="both"/>
        <w:rPr>
          <w:rFonts w:ascii="Times New Roman" w:hAnsi="Times New Roman" w:cs="Times New Roman"/>
        </w:rPr>
      </w:pPr>
      <w:r w:rsidRPr="003C5480">
        <w:rPr>
          <w:rFonts w:ascii="Times New Roman" w:hAnsi="Times New Roman" w:cs="Times New Roman"/>
        </w:rPr>
        <w:t>This layered information strategy respects varying cognitive loads among users, whether they are scanning for high-level patterns or analyzing granular metrics.</w:t>
      </w:r>
    </w:p>
    <w:p w14:paraId="65DEB46E" w14:textId="77777777" w:rsidR="00B81E56" w:rsidRPr="009F4EB9" w:rsidRDefault="00B81E56" w:rsidP="00CB7341">
      <w:pPr>
        <w:pStyle w:val="Heading2"/>
        <w:rPr>
          <w:rFonts w:ascii="Times New Roman" w:hAnsi="Times New Roman" w:cs="Times New Roman"/>
          <w:b/>
          <w:bCs/>
          <w:sz w:val="28"/>
          <w:szCs w:val="28"/>
        </w:rPr>
      </w:pPr>
      <w:bookmarkStart w:id="40" w:name="_Toc197214284"/>
      <w:r w:rsidRPr="009F4EB9">
        <w:rPr>
          <w:rFonts w:ascii="Times New Roman" w:hAnsi="Times New Roman" w:cs="Times New Roman"/>
          <w:b/>
          <w:bCs/>
          <w:sz w:val="28"/>
          <w:szCs w:val="28"/>
        </w:rPr>
        <w:t>5.4 Publishing and Sharing</w:t>
      </w:r>
      <w:bookmarkEnd w:id="40"/>
    </w:p>
    <w:p w14:paraId="2BBCDE97" w14:textId="77777777" w:rsidR="00B81E56" w:rsidRPr="003C5480" w:rsidRDefault="00B81E56" w:rsidP="005C6988">
      <w:pPr>
        <w:spacing w:line="276" w:lineRule="auto"/>
        <w:jc w:val="both"/>
        <w:rPr>
          <w:rFonts w:ascii="Times New Roman" w:hAnsi="Times New Roman" w:cs="Times New Roman"/>
        </w:rPr>
      </w:pPr>
      <w:r w:rsidRPr="003C5480">
        <w:rPr>
          <w:rFonts w:ascii="Times New Roman" w:hAnsi="Times New Roman" w:cs="Times New Roman"/>
        </w:rPr>
        <w:t>To promote transparency, accessibility, and collaborative review:</w:t>
      </w:r>
    </w:p>
    <w:p w14:paraId="07B41FA6" w14:textId="77777777" w:rsidR="00B81E56" w:rsidRPr="003C5480" w:rsidRDefault="00B81E56" w:rsidP="005C6988">
      <w:pPr>
        <w:numPr>
          <w:ilvl w:val="0"/>
          <w:numId w:val="43"/>
        </w:numPr>
        <w:spacing w:line="276" w:lineRule="auto"/>
        <w:jc w:val="both"/>
        <w:rPr>
          <w:rFonts w:ascii="Times New Roman" w:hAnsi="Times New Roman" w:cs="Times New Roman"/>
        </w:rPr>
      </w:pPr>
      <w:r w:rsidRPr="003C5480">
        <w:rPr>
          <w:rFonts w:ascii="Times New Roman" w:hAnsi="Times New Roman" w:cs="Times New Roman"/>
        </w:rPr>
        <w:t xml:space="preserve">The full dashboard has been published on </w:t>
      </w:r>
      <w:r w:rsidRPr="003C5480">
        <w:rPr>
          <w:rFonts w:ascii="Times New Roman" w:hAnsi="Times New Roman" w:cs="Times New Roman"/>
          <w:b/>
          <w:bCs/>
        </w:rPr>
        <w:t>Tableau Public</w:t>
      </w:r>
      <w:r w:rsidRPr="003C5480">
        <w:rPr>
          <w:rFonts w:ascii="Times New Roman" w:hAnsi="Times New Roman" w:cs="Times New Roman"/>
        </w:rPr>
        <w:t>, enabling sharing with faculty, peers, and the broader public.</w:t>
      </w:r>
    </w:p>
    <w:p w14:paraId="242EE026" w14:textId="6835BC5B" w:rsidR="00B81E56" w:rsidRDefault="00B81E56" w:rsidP="00B81E56">
      <w:r w:rsidRPr="003C5480">
        <w:rPr>
          <w:rFonts w:ascii="Apple Color Emoji" w:hAnsi="Apple Color Emoji" w:cs="Apple Color Emoji"/>
        </w:rPr>
        <w:t>📍</w:t>
      </w:r>
      <w:r w:rsidRPr="003C5480">
        <w:rPr>
          <w:rFonts w:ascii="Times New Roman" w:hAnsi="Times New Roman" w:cs="Times New Roman"/>
        </w:rPr>
        <w:t xml:space="preserve"> </w:t>
      </w:r>
      <w:r w:rsidRPr="003C5480">
        <w:rPr>
          <w:rFonts w:ascii="Times New Roman" w:hAnsi="Times New Roman" w:cs="Times New Roman"/>
          <w:b/>
          <w:bCs/>
        </w:rPr>
        <w:t>Public Access Link</w:t>
      </w:r>
      <w:r w:rsidRPr="003C5480">
        <w:rPr>
          <w:rFonts w:ascii="Times New Roman" w:hAnsi="Times New Roman" w:cs="Times New Roman"/>
        </w:rPr>
        <w:t xml:space="preserve">: </w:t>
      </w:r>
    </w:p>
    <w:p w14:paraId="6050F17D" w14:textId="30BE54D3" w:rsidR="00751EF6" w:rsidRDefault="00751EF6" w:rsidP="00B81E56">
      <w:pPr>
        <w:rPr>
          <w:rFonts w:ascii="Times New Roman" w:hAnsi="Times New Roman" w:cs="Times New Roman"/>
        </w:rPr>
      </w:pPr>
      <w:hyperlink r:id="rId34" w:history="1">
        <w:r w:rsidRPr="007115C7">
          <w:rPr>
            <w:rStyle w:val="Hyperlink"/>
            <w:rFonts w:ascii="Times New Roman" w:hAnsi="Times New Roman" w:cs="Times New Roman"/>
          </w:rPr>
          <w:t>https://public.tableau.com/views/InfoVizualisation-Group-5/D2-EconomicIndicators?:language=en-US&amp;publish=yes&amp;:sid=&amp;:redirect=auth&amp;:display_count=n&amp;:origin=viz_share_link</w:t>
        </w:r>
      </w:hyperlink>
    </w:p>
    <w:p w14:paraId="2F09673F" w14:textId="77777777" w:rsidR="00751EF6" w:rsidRPr="003C5480" w:rsidRDefault="00751EF6" w:rsidP="00B81E56">
      <w:pPr>
        <w:rPr>
          <w:rFonts w:ascii="Times New Roman" w:hAnsi="Times New Roman" w:cs="Times New Roman"/>
        </w:rPr>
      </w:pPr>
    </w:p>
    <w:p w14:paraId="6C7147E6" w14:textId="62C23015" w:rsidR="00B81E56" w:rsidRPr="009F4EB9" w:rsidRDefault="00654FAC" w:rsidP="00654FAC">
      <w:pPr>
        <w:pStyle w:val="Heading1"/>
        <w:rPr>
          <w:rFonts w:ascii="Times New Roman" w:hAnsi="Times New Roman" w:cs="Times New Roman"/>
          <w:b/>
          <w:bCs/>
          <w:sz w:val="32"/>
          <w:szCs w:val="32"/>
        </w:rPr>
      </w:pPr>
      <w:bookmarkStart w:id="41" w:name="_Toc197214285"/>
      <w:r w:rsidRPr="009F4EB9">
        <w:rPr>
          <w:rFonts w:ascii="Times New Roman" w:hAnsi="Times New Roman" w:cs="Times New Roman"/>
          <w:b/>
          <w:bCs/>
          <w:sz w:val="32"/>
          <w:szCs w:val="32"/>
        </w:rPr>
        <w:t>6. CONCLUSION</w:t>
      </w:r>
      <w:bookmarkEnd w:id="41"/>
    </w:p>
    <w:p w14:paraId="584A48FA" w14:textId="79691DC5" w:rsidR="00654FAC" w:rsidRPr="009F4EB9" w:rsidRDefault="00654FAC" w:rsidP="00654FAC">
      <w:pPr>
        <w:pStyle w:val="Heading2"/>
        <w:rPr>
          <w:rFonts w:ascii="Times New Roman" w:hAnsi="Times New Roman" w:cs="Times New Roman"/>
          <w:b/>
          <w:bCs/>
          <w:sz w:val="28"/>
          <w:szCs w:val="28"/>
        </w:rPr>
      </w:pPr>
      <w:bookmarkStart w:id="42" w:name="_Toc197214286"/>
      <w:r w:rsidRPr="009F4EB9">
        <w:rPr>
          <w:rFonts w:ascii="Times New Roman" w:hAnsi="Times New Roman" w:cs="Times New Roman"/>
          <w:b/>
          <w:bCs/>
          <w:sz w:val="28"/>
          <w:szCs w:val="28"/>
        </w:rPr>
        <w:t>6.1 Summary of Findings</w:t>
      </w:r>
      <w:bookmarkEnd w:id="42"/>
    </w:p>
    <w:p w14:paraId="75D73F4E" w14:textId="3CB25736" w:rsidR="00B47A16" w:rsidRPr="00B47A16" w:rsidRDefault="00B47A16" w:rsidP="00B47A16">
      <w:pPr>
        <w:pStyle w:val="ListParagraph"/>
        <w:numPr>
          <w:ilvl w:val="0"/>
          <w:numId w:val="43"/>
        </w:numPr>
        <w:spacing w:before="100" w:beforeAutospacing="1" w:after="100" w:afterAutospacing="1" w:line="276" w:lineRule="auto"/>
        <w:jc w:val="both"/>
        <w:rPr>
          <w:rFonts w:ascii="Times New Roman" w:eastAsia="Times New Roman" w:hAnsi="Times New Roman" w:cs="Times New Roman"/>
          <w:kern w:val="0"/>
          <w14:ligatures w14:val="none"/>
        </w:rPr>
      </w:pPr>
      <w:r w:rsidRPr="00B47A16">
        <w:rPr>
          <w:rFonts w:ascii="Times New Roman" w:eastAsia="Times New Roman" w:hAnsi="Times New Roman" w:cs="Times New Roman"/>
          <w:b/>
          <w:bCs/>
          <w:kern w:val="0"/>
          <w14:ligatures w14:val="none"/>
        </w:rPr>
        <w:t>Economic and Educational Link</w:t>
      </w:r>
      <w:r w:rsidRPr="00B47A16">
        <w:rPr>
          <w:rFonts w:ascii="Times New Roman" w:eastAsia="Times New Roman" w:hAnsi="Times New Roman" w:cs="Times New Roman"/>
          <w:kern w:val="0"/>
          <w14:ligatures w14:val="none"/>
        </w:rPr>
        <w:t>: Countries with higher GDP per capita generally showed higher literacy levels, indicating that investment in education plays a vital role in economic growth.</w:t>
      </w:r>
    </w:p>
    <w:p w14:paraId="5DA48B98" w14:textId="0FF04755" w:rsidR="00B47A16" w:rsidRPr="00B47A16" w:rsidRDefault="00B47A16" w:rsidP="00B47A16">
      <w:pPr>
        <w:pStyle w:val="ListParagraph"/>
        <w:numPr>
          <w:ilvl w:val="0"/>
          <w:numId w:val="43"/>
        </w:numPr>
        <w:spacing w:before="100" w:beforeAutospacing="1" w:after="100" w:afterAutospacing="1" w:line="276" w:lineRule="auto"/>
        <w:jc w:val="both"/>
        <w:rPr>
          <w:rFonts w:ascii="Times New Roman" w:eastAsia="Times New Roman" w:hAnsi="Times New Roman" w:cs="Times New Roman"/>
          <w:kern w:val="0"/>
          <w14:ligatures w14:val="none"/>
        </w:rPr>
      </w:pPr>
      <w:r w:rsidRPr="00B47A16">
        <w:rPr>
          <w:rFonts w:ascii="Times New Roman" w:eastAsia="Times New Roman" w:hAnsi="Times New Roman" w:cs="Times New Roman"/>
          <w:b/>
          <w:bCs/>
          <w:kern w:val="0"/>
          <w14:ligatures w14:val="none"/>
        </w:rPr>
        <w:t>Health and Migration Trends</w:t>
      </w:r>
      <w:r w:rsidRPr="00B47A16">
        <w:rPr>
          <w:rFonts w:ascii="Times New Roman" w:eastAsia="Times New Roman" w:hAnsi="Times New Roman" w:cs="Times New Roman"/>
          <w:kern w:val="0"/>
          <w14:ligatures w14:val="none"/>
        </w:rPr>
        <w:t>: Nations with better healthcare outcomes, such as lower infant mortality, tended to have positive net migration, suggesting that health facilities attract migration.</w:t>
      </w:r>
    </w:p>
    <w:p w14:paraId="0C8C3497" w14:textId="78533741" w:rsidR="00B47A16" w:rsidRPr="00B47A16" w:rsidRDefault="00B47A16" w:rsidP="00B47A16">
      <w:pPr>
        <w:pStyle w:val="ListParagraph"/>
        <w:numPr>
          <w:ilvl w:val="0"/>
          <w:numId w:val="43"/>
        </w:numPr>
        <w:spacing w:before="100" w:beforeAutospacing="1" w:after="100" w:afterAutospacing="1" w:line="276" w:lineRule="auto"/>
        <w:jc w:val="both"/>
        <w:rPr>
          <w:rFonts w:ascii="Times New Roman" w:eastAsia="Times New Roman" w:hAnsi="Times New Roman" w:cs="Times New Roman"/>
          <w:kern w:val="0"/>
          <w14:ligatures w14:val="none"/>
        </w:rPr>
      </w:pPr>
      <w:r w:rsidRPr="00B47A16">
        <w:rPr>
          <w:rFonts w:ascii="Times New Roman" w:eastAsia="Times New Roman" w:hAnsi="Times New Roman" w:cs="Times New Roman"/>
          <w:b/>
          <w:bCs/>
          <w:kern w:val="0"/>
          <w14:ligatures w14:val="none"/>
        </w:rPr>
        <w:t>Economic Structure by Development Stage</w:t>
      </w:r>
      <w:r w:rsidRPr="00B47A16">
        <w:rPr>
          <w:rFonts w:ascii="Times New Roman" w:eastAsia="Times New Roman" w:hAnsi="Times New Roman" w:cs="Times New Roman"/>
          <w:kern w:val="0"/>
          <w14:ligatures w14:val="none"/>
        </w:rPr>
        <w:t>: Less developed countries were found to depend more on agriculture, whereas developed nations had economies driven by services and industry.</w:t>
      </w:r>
    </w:p>
    <w:p w14:paraId="79CA4DAF" w14:textId="692FCEB3" w:rsidR="00B47A16" w:rsidRPr="00B47A16" w:rsidRDefault="00B47A16" w:rsidP="00B47A16">
      <w:pPr>
        <w:pStyle w:val="ListParagraph"/>
        <w:numPr>
          <w:ilvl w:val="0"/>
          <w:numId w:val="43"/>
        </w:numPr>
        <w:spacing w:before="100" w:beforeAutospacing="1" w:after="100" w:afterAutospacing="1" w:line="276" w:lineRule="auto"/>
        <w:jc w:val="both"/>
        <w:rPr>
          <w:rFonts w:ascii="Times New Roman" w:eastAsia="Times New Roman" w:hAnsi="Times New Roman" w:cs="Times New Roman"/>
          <w:kern w:val="0"/>
          <w14:ligatures w14:val="none"/>
        </w:rPr>
      </w:pPr>
      <w:r w:rsidRPr="00B47A16">
        <w:rPr>
          <w:rFonts w:ascii="Times New Roman" w:eastAsia="Times New Roman" w:hAnsi="Times New Roman" w:cs="Times New Roman"/>
          <w:b/>
          <w:bCs/>
          <w:kern w:val="0"/>
          <w14:ligatures w14:val="none"/>
        </w:rPr>
        <w:t>Climate and Agriculture</w:t>
      </w:r>
      <w:r w:rsidRPr="00B47A16">
        <w:rPr>
          <w:rFonts w:ascii="Times New Roman" w:eastAsia="Times New Roman" w:hAnsi="Times New Roman" w:cs="Times New Roman"/>
          <w:kern w:val="0"/>
          <w14:ligatures w14:val="none"/>
        </w:rPr>
        <w:t>: Countries with tropical or temperate climates had more arable land and better agricultural output, but extreme heat negatively impacted productivity.</w:t>
      </w:r>
    </w:p>
    <w:p w14:paraId="611321B1" w14:textId="4B0CD389" w:rsidR="00B47A16" w:rsidRDefault="00B47A16" w:rsidP="00B47A16">
      <w:pPr>
        <w:pStyle w:val="ListParagraph"/>
        <w:numPr>
          <w:ilvl w:val="0"/>
          <w:numId w:val="43"/>
        </w:numPr>
        <w:spacing w:before="100" w:beforeAutospacing="1" w:after="100" w:afterAutospacing="1" w:line="276" w:lineRule="auto"/>
        <w:jc w:val="both"/>
        <w:rPr>
          <w:rFonts w:ascii="Times New Roman" w:eastAsia="Times New Roman" w:hAnsi="Times New Roman" w:cs="Times New Roman"/>
          <w:kern w:val="0"/>
          <w14:ligatures w14:val="none"/>
        </w:rPr>
      </w:pPr>
      <w:r w:rsidRPr="00B47A16">
        <w:rPr>
          <w:rFonts w:ascii="Times New Roman" w:eastAsia="Times New Roman" w:hAnsi="Times New Roman" w:cs="Times New Roman"/>
          <w:b/>
          <w:bCs/>
          <w:kern w:val="0"/>
          <w14:ligatures w14:val="none"/>
        </w:rPr>
        <w:t>Mobile Connectivity and Development</w:t>
      </w:r>
      <w:r w:rsidRPr="00B47A16">
        <w:rPr>
          <w:rFonts w:ascii="Times New Roman" w:eastAsia="Times New Roman" w:hAnsi="Times New Roman" w:cs="Times New Roman"/>
          <w:kern w:val="0"/>
          <w14:ligatures w14:val="none"/>
        </w:rPr>
        <w:t>: Higher mobile phone usage was associated with better GDP and literacy, showing that digital access is a strong indicator of development.</w:t>
      </w:r>
    </w:p>
    <w:p w14:paraId="559D8201" w14:textId="44412621" w:rsidR="00054141" w:rsidRPr="009F4EB9" w:rsidRDefault="00054141" w:rsidP="00054141">
      <w:pPr>
        <w:pStyle w:val="Heading2"/>
        <w:rPr>
          <w:rFonts w:ascii="Times New Roman" w:eastAsia="Times New Roman" w:hAnsi="Times New Roman" w:cs="Times New Roman"/>
          <w:b/>
          <w:bCs/>
          <w:sz w:val="28"/>
          <w:szCs w:val="28"/>
        </w:rPr>
      </w:pPr>
      <w:bookmarkStart w:id="43" w:name="_Toc197214287"/>
      <w:r w:rsidRPr="009F4EB9">
        <w:rPr>
          <w:rFonts w:ascii="Times New Roman" w:eastAsia="Times New Roman" w:hAnsi="Times New Roman" w:cs="Times New Roman"/>
          <w:b/>
          <w:bCs/>
          <w:sz w:val="28"/>
          <w:szCs w:val="28"/>
        </w:rPr>
        <w:t>6.2 Implications</w:t>
      </w:r>
      <w:bookmarkEnd w:id="43"/>
    </w:p>
    <w:p w14:paraId="608D99D8" w14:textId="11A55754" w:rsidR="00054141" w:rsidRPr="00054141" w:rsidRDefault="00054141" w:rsidP="00054141">
      <w:pPr>
        <w:pStyle w:val="ListParagraph"/>
        <w:numPr>
          <w:ilvl w:val="0"/>
          <w:numId w:val="43"/>
        </w:numPr>
        <w:spacing w:before="100" w:beforeAutospacing="1" w:after="100" w:afterAutospacing="1" w:line="276" w:lineRule="auto"/>
        <w:jc w:val="both"/>
        <w:rPr>
          <w:rFonts w:ascii="Times New Roman" w:eastAsia="Times New Roman" w:hAnsi="Times New Roman" w:cs="Times New Roman"/>
          <w:kern w:val="0"/>
          <w14:ligatures w14:val="none"/>
        </w:rPr>
      </w:pPr>
      <w:r w:rsidRPr="00054141">
        <w:rPr>
          <w:rFonts w:ascii="Times New Roman" w:eastAsia="Times New Roman" w:hAnsi="Times New Roman" w:cs="Times New Roman"/>
          <w:b/>
          <w:bCs/>
          <w:kern w:val="0"/>
          <w14:ligatures w14:val="none"/>
        </w:rPr>
        <w:t>Policy Making</w:t>
      </w:r>
      <w:r w:rsidRPr="00054141">
        <w:rPr>
          <w:rFonts w:ascii="Times New Roman" w:eastAsia="Times New Roman" w:hAnsi="Times New Roman" w:cs="Times New Roman"/>
          <w:kern w:val="0"/>
          <w14:ligatures w14:val="none"/>
        </w:rPr>
        <w:t>: Governments can use these insights to focus on improving education, health systems, and digital infrastructure to boost development.</w:t>
      </w:r>
    </w:p>
    <w:p w14:paraId="3353EB6E" w14:textId="0779F1B4" w:rsidR="00054141" w:rsidRPr="00054141" w:rsidRDefault="00054141" w:rsidP="00054141">
      <w:pPr>
        <w:pStyle w:val="ListParagraph"/>
        <w:numPr>
          <w:ilvl w:val="0"/>
          <w:numId w:val="43"/>
        </w:numPr>
        <w:spacing w:before="100" w:beforeAutospacing="1" w:after="100" w:afterAutospacing="1" w:line="276" w:lineRule="auto"/>
        <w:jc w:val="both"/>
        <w:rPr>
          <w:rFonts w:ascii="Times New Roman" w:eastAsia="Times New Roman" w:hAnsi="Times New Roman" w:cs="Times New Roman"/>
          <w:kern w:val="0"/>
          <w14:ligatures w14:val="none"/>
        </w:rPr>
      </w:pPr>
      <w:r w:rsidRPr="00054141">
        <w:rPr>
          <w:rFonts w:ascii="Times New Roman" w:eastAsia="Times New Roman" w:hAnsi="Times New Roman" w:cs="Times New Roman"/>
          <w:b/>
          <w:bCs/>
          <w:kern w:val="0"/>
          <w14:ligatures w14:val="none"/>
        </w:rPr>
        <w:t>Development Planning</w:t>
      </w:r>
      <w:r w:rsidRPr="00054141">
        <w:rPr>
          <w:rFonts w:ascii="Times New Roman" w:eastAsia="Times New Roman" w:hAnsi="Times New Roman" w:cs="Times New Roman"/>
          <w:kern w:val="0"/>
          <w14:ligatures w14:val="none"/>
        </w:rPr>
        <w:t xml:space="preserve">: NGOs and international bodies can </w:t>
      </w:r>
      <w:r w:rsidR="00A57F81" w:rsidRPr="00054141">
        <w:rPr>
          <w:rFonts w:ascii="Times New Roman" w:eastAsia="Times New Roman" w:hAnsi="Times New Roman" w:cs="Times New Roman"/>
          <w:kern w:val="0"/>
          <w14:ligatures w14:val="none"/>
        </w:rPr>
        <w:t>prioritize</w:t>
      </w:r>
      <w:r w:rsidRPr="00054141">
        <w:rPr>
          <w:rFonts w:ascii="Times New Roman" w:eastAsia="Times New Roman" w:hAnsi="Times New Roman" w:cs="Times New Roman"/>
          <w:kern w:val="0"/>
          <w14:ligatures w14:val="none"/>
        </w:rPr>
        <w:t xml:space="preserve"> low-performing regions for targeted interventions.</w:t>
      </w:r>
    </w:p>
    <w:p w14:paraId="357BAD62" w14:textId="767FDD3C" w:rsidR="00054141" w:rsidRPr="00054141" w:rsidRDefault="00054141" w:rsidP="00054141">
      <w:pPr>
        <w:pStyle w:val="ListParagraph"/>
        <w:numPr>
          <w:ilvl w:val="0"/>
          <w:numId w:val="43"/>
        </w:numPr>
        <w:spacing w:before="100" w:beforeAutospacing="1" w:after="100" w:afterAutospacing="1" w:line="276" w:lineRule="auto"/>
        <w:jc w:val="both"/>
        <w:rPr>
          <w:rFonts w:ascii="Times New Roman" w:eastAsia="Times New Roman" w:hAnsi="Times New Roman" w:cs="Times New Roman"/>
          <w:kern w:val="0"/>
          <w14:ligatures w14:val="none"/>
        </w:rPr>
      </w:pPr>
      <w:r w:rsidRPr="00054141">
        <w:rPr>
          <w:rFonts w:ascii="Times New Roman" w:eastAsia="Times New Roman" w:hAnsi="Times New Roman" w:cs="Times New Roman"/>
          <w:b/>
          <w:bCs/>
          <w:kern w:val="0"/>
          <w14:ligatures w14:val="none"/>
        </w:rPr>
        <w:lastRenderedPageBreak/>
        <w:t>Sustainable Growth</w:t>
      </w:r>
      <w:r w:rsidRPr="00054141">
        <w:rPr>
          <w:rFonts w:ascii="Times New Roman" w:eastAsia="Times New Roman" w:hAnsi="Times New Roman" w:cs="Times New Roman"/>
          <w:kern w:val="0"/>
          <w14:ligatures w14:val="none"/>
        </w:rPr>
        <w:t xml:space="preserve">: </w:t>
      </w:r>
      <w:r w:rsidR="00A57F81" w:rsidRPr="00054141">
        <w:rPr>
          <w:rFonts w:ascii="Times New Roman" w:eastAsia="Times New Roman" w:hAnsi="Times New Roman" w:cs="Times New Roman"/>
          <w:kern w:val="0"/>
          <w14:ligatures w14:val="none"/>
        </w:rPr>
        <w:t>These findings</w:t>
      </w:r>
      <w:r w:rsidRPr="00054141">
        <w:rPr>
          <w:rFonts w:ascii="Times New Roman" w:eastAsia="Times New Roman" w:hAnsi="Times New Roman" w:cs="Times New Roman"/>
          <w:kern w:val="0"/>
          <w14:ligatures w14:val="none"/>
        </w:rPr>
        <w:t xml:space="preserve"> highlight the need to integrate climate resilience and technology access into national development strategies</w:t>
      </w:r>
      <w:r>
        <w:rPr>
          <w:rFonts w:ascii="Times New Roman" w:eastAsia="Times New Roman" w:hAnsi="Times New Roman" w:cs="Times New Roman"/>
          <w:kern w:val="0"/>
          <w14:ligatures w14:val="none"/>
        </w:rPr>
        <w:t>.</w:t>
      </w:r>
    </w:p>
    <w:p w14:paraId="1F1498DB" w14:textId="244A2B7A" w:rsidR="00054141" w:rsidRPr="009F4EB9" w:rsidRDefault="00054141" w:rsidP="00054141">
      <w:pPr>
        <w:pStyle w:val="Heading2"/>
        <w:rPr>
          <w:rFonts w:ascii="Times New Roman" w:hAnsi="Times New Roman" w:cs="Times New Roman"/>
          <w:b/>
          <w:bCs/>
          <w:sz w:val="28"/>
          <w:szCs w:val="28"/>
        </w:rPr>
      </w:pPr>
      <w:bookmarkStart w:id="44" w:name="_Toc197214288"/>
      <w:r w:rsidRPr="009F4EB9">
        <w:rPr>
          <w:rFonts w:ascii="Times New Roman" w:hAnsi="Times New Roman" w:cs="Times New Roman"/>
          <w:b/>
          <w:bCs/>
          <w:sz w:val="28"/>
          <w:szCs w:val="28"/>
        </w:rPr>
        <w:t>6.3 Next Steps</w:t>
      </w:r>
      <w:bookmarkEnd w:id="44"/>
    </w:p>
    <w:p w14:paraId="06C347F5" w14:textId="18A3C248" w:rsidR="00054141" w:rsidRPr="00054141" w:rsidRDefault="00054141" w:rsidP="00054141">
      <w:pPr>
        <w:pStyle w:val="ListParagraph"/>
        <w:numPr>
          <w:ilvl w:val="0"/>
          <w:numId w:val="43"/>
        </w:numPr>
        <w:spacing w:before="100" w:beforeAutospacing="1" w:after="100" w:afterAutospacing="1" w:line="240" w:lineRule="auto"/>
        <w:rPr>
          <w:rFonts w:ascii="Times New Roman" w:eastAsia="Times New Roman" w:hAnsi="Times New Roman" w:cs="Times New Roman"/>
          <w:kern w:val="0"/>
          <w14:ligatures w14:val="none"/>
        </w:rPr>
      </w:pPr>
      <w:r w:rsidRPr="00054141">
        <w:rPr>
          <w:rFonts w:ascii="Times New Roman" w:eastAsia="Times New Roman" w:hAnsi="Times New Roman" w:cs="Times New Roman"/>
          <w:b/>
          <w:bCs/>
          <w:kern w:val="0"/>
          <w14:ligatures w14:val="none"/>
        </w:rPr>
        <w:t>Advanced Analysis</w:t>
      </w:r>
      <w:r w:rsidRPr="00054141">
        <w:rPr>
          <w:rFonts w:ascii="Times New Roman" w:eastAsia="Times New Roman" w:hAnsi="Times New Roman" w:cs="Times New Roman"/>
          <w:kern w:val="0"/>
          <w14:ligatures w14:val="none"/>
        </w:rPr>
        <w:t>: Us</w:t>
      </w:r>
      <w:r w:rsidR="00D9140E">
        <w:rPr>
          <w:rFonts w:ascii="Times New Roman" w:eastAsia="Times New Roman" w:hAnsi="Times New Roman" w:cs="Times New Roman"/>
          <w:kern w:val="0"/>
          <w14:ligatures w14:val="none"/>
        </w:rPr>
        <w:t>ing</w:t>
      </w:r>
      <w:r w:rsidRPr="00054141">
        <w:rPr>
          <w:rFonts w:ascii="Times New Roman" w:eastAsia="Times New Roman" w:hAnsi="Times New Roman" w:cs="Times New Roman"/>
          <w:kern w:val="0"/>
          <w14:ligatures w14:val="none"/>
        </w:rPr>
        <w:t xml:space="preserve"> regression models and clustering to find deeper connections among the indicators.</w:t>
      </w:r>
    </w:p>
    <w:p w14:paraId="0CAC321D" w14:textId="492F2437" w:rsidR="00054141" w:rsidRPr="00054141" w:rsidRDefault="00054141" w:rsidP="00054141">
      <w:pPr>
        <w:pStyle w:val="ListParagraph"/>
        <w:numPr>
          <w:ilvl w:val="0"/>
          <w:numId w:val="43"/>
        </w:numPr>
        <w:spacing w:before="100" w:beforeAutospacing="1" w:after="100" w:afterAutospacing="1" w:line="240" w:lineRule="auto"/>
        <w:rPr>
          <w:rFonts w:ascii="Times New Roman" w:eastAsia="Times New Roman" w:hAnsi="Times New Roman" w:cs="Times New Roman"/>
          <w:kern w:val="0"/>
          <w14:ligatures w14:val="none"/>
        </w:rPr>
      </w:pPr>
      <w:r w:rsidRPr="00054141">
        <w:rPr>
          <w:rFonts w:ascii="Times New Roman" w:eastAsia="Times New Roman" w:hAnsi="Times New Roman" w:cs="Times New Roman"/>
          <w:b/>
          <w:bCs/>
          <w:kern w:val="0"/>
          <w14:ligatures w14:val="none"/>
        </w:rPr>
        <w:t>Time-Based Study</w:t>
      </w:r>
      <w:r w:rsidRPr="00054141">
        <w:rPr>
          <w:rFonts w:ascii="Times New Roman" w:eastAsia="Times New Roman" w:hAnsi="Times New Roman" w:cs="Times New Roman"/>
          <w:kern w:val="0"/>
          <w14:ligatures w14:val="none"/>
        </w:rPr>
        <w:t>: Includ</w:t>
      </w:r>
      <w:r w:rsidR="00D9140E">
        <w:rPr>
          <w:rFonts w:ascii="Times New Roman" w:eastAsia="Times New Roman" w:hAnsi="Times New Roman" w:cs="Times New Roman"/>
          <w:kern w:val="0"/>
          <w14:ligatures w14:val="none"/>
        </w:rPr>
        <w:t>ing</w:t>
      </w:r>
      <w:r w:rsidRPr="00054141">
        <w:rPr>
          <w:rFonts w:ascii="Times New Roman" w:eastAsia="Times New Roman" w:hAnsi="Times New Roman" w:cs="Times New Roman"/>
          <w:kern w:val="0"/>
          <w14:ligatures w14:val="none"/>
        </w:rPr>
        <w:t xml:space="preserve"> data over the years to study changes and trends in development.</w:t>
      </w:r>
    </w:p>
    <w:p w14:paraId="450B272D" w14:textId="228A4EF1" w:rsidR="00054141" w:rsidRPr="00054141" w:rsidRDefault="00054141" w:rsidP="00054141">
      <w:pPr>
        <w:pStyle w:val="ListParagraph"/>
        <w:numPr>
          <w:ilvl w:val="0"/>
          <w:numId w:val="43"/>
        </w:numPr>
        <w:spacing w:before="100" w:beforeAutospacing="1" w:after="100" w:afterAutospacing="1" w:line="240" w:lineRule="auto"/>
        <w:rPr>
          <w:rFonts w:ascii="Times New Roman" w:eastAsia="Times New Roman" w:hAnsi="Times New Roman" w:cs="Times New Roman"/>
          <w:kern w:val="0"/>
          <w14:ligatures w14:val="none"/>
        </w:rPr>
      </w:pPr>
      <w:r w:rsidRPr="00054141">
        <w:rPr>
          <w:rFonts w:ascii="Times New Roman" w:eastAsia="Times New Roman" w:hAnsi="Times New Roman" w:cs="Times New Roman"/>
          <w:b/>
          <w:bCs/>
          <w:kern w:val="0"/>
          <w14:ligatures w14:val="none"/>
        </w:rPr>
        <w:t>Predictive Insights</w:t>
      </w:r>
      <w:r w:rsidRPr="00054141">
        <w:rPr>
          <w:rFonts w:ascii="Times New Roman" w:eastAsia="Times New Roman" w:hAnsi="Times New Roman" w:cs="Times New Roman"/>
          <w:kern w:val="0"/>
          <w14:ligatures w14:val="none"/>
        </w:rPr>
        <w:t>: Build forecasting models to predict future development based on existing patterns.</w:t>
      </w:r>
    </w:p>
    <w:p w14:paraId="0131A92B" w14:textId="1F214D24" w:rsidR="00654FAC" w:rsidRPr="009F4EB9" w:rsidRDefault="00054141" w:rsidP="00054141">
      <w:pPr>
        <w:pStyle w:val="Heading2"/>
        <w:rPr>
          <w:rFonts w:ascii="Times New Roman" w:hAnsi="Times New Roman" w:cs="Times New Roman"/>
          <w:b/>
          <w:bCs/>
          <w:sz w:val="28"/>
          <w:szCs w:val="28"/>
        </w:rPr>
      </w:pPr>
      <w:bookmarkStart w:id="45" w:name="_Toc197214289"/>
      <w:r w:rsidRPr="009F4EB9">
        <w:rPr>
          <w:rFonts w:ascii="Times New Roman" w:hAnsi="Times New Roman" w:cs="Times New Roman"/>
          <w:b/>
          <w:bCs/>
          <w:sz w:val="28"/>
          <w:szCs w:val="28"/>
        </w:rPr>
        <w:t>6.4 Overall Value</w:t>
      </w:r>
      <w:bookmarkEnd w:id="45"/>
    </w:p>
    <w:p w14:paraId="48F4766F" w14:textId="6E1533D2" w:rsidR="00E95D7A" w:rsidRPr="00E95D7A" w:rsidRDefault="0098633A" w:rsidP="00E95D7A">
      <w:pPr>
        <w:spacing w:before="100" w:beforeAutospacing="1" w:after="100" w:afterAutospacing="1" w:line="276" w:lineRule="auto"/>
        <w:jc w:val="both"/>
        <w:rPr>
          <w:rFonts w:ascii="Times New Roman" w:eastAsia="Times New Roman" w:hAnsi="Times New Roman" w:cs="Times New Roman"/>
          <w:kern w:val="0"/>
          <w14:ligatures w14:val="none"/>
        </w:rPr>
      </w:pPr>
      <w:r w:rsidRPr="0098633A">
        <w:rPr>
          <w:rFonts w:ascii="Times New Roman" w:hAnsi="Times New Roman" w:cs="Times New Roman"/>
        </w:rPr>
        <w:t>This project goes beyond basic data visualization</w:t>
      </w:r>
      <w:r>
        <w:rPr>
          <w:rFonts w:ascii="Times New Roman" w:hAnsi="Times New Roman" w:cs="Times New Roman"/>
        </w:rPr>
        <w:t xml:space="preserve">, </w:t>
      </w:r>
      <w:r w:rsidRPr="0098633A">
        <w:rPr>
          <w:rFonts w:ascii="Times New Roman" w:hAnsi="Times New Roman" w:cs="Times New Roman"/>
        </w:rPr>
        <w:t>it offers a well-structured, interactive platform for exploring global development through an analytical and user-centric lens</w:t>
      </w:r>
      <w:r w:rsidR="00E95D7A" w:rsidRPr="00E95D7A">
        <w:rPr>
          <w:rFonts w:ascii="Times New Roman" w:eastAsia="Times New Roman" w:hAnsi="Times New Roman" w:cs="Times New Roman"/>
          <w:kern w:val="0"/>
          <w14:ligatures w14:val="none"/>
        </w:rPr>
        <w:t>. By applying key principles of data design and user experience, the dashboard makes it easy to explore how countries differ across various indicators such as GDP, literacy, health, technology, and climate.</w:t>
      </w:r>
    </w:p>
    <w:p w14:paraId="657061F4" w14:textId="443C132D" w:rsidR="00E95D7A" w:rsidRPr="00E95D7A" w:rsidRDefault="00E95D7A" w:rsidP="00E95D7A">
      <w:pPr>
        <w:spacing w:before="100" w:beforeAutospacing="1" w:after="100" w:afterAutospacing="1" w:line="276" w:lineRule="auto"/>
        <w:jc w:val="both"/>
        <w:rPr>
          <w:rFonts w:ascii="Times New Roman" w:eastAsia="Times New Roman" w:hAnsi="Times New Roman" w:cs="Times New Roman"/>
          <w:kern w:val="0"/>
          <w14:ligatures w14:val="none"/>
        </w:rPr>
      </w:pPr>
      <w:r w:rsidRPr="00E95D7A">
        <w:rPr>
          <w:rFonts w:ascii="Times New Roman" w:eastAsia="Times New Roman" w:hAnsi="Times New Roman" w:cs="Times New Roman"/>
          <w:kern w:val="0"/>
          <w14:ligatures w14:val="none"/>
        </w:rPr>
        <w:t xml:space="preserve">The major strength of this work lies in its ability to </w:t>
      </w:r>
      <w:r w:rsidRPr="00E95D7A">
        <w:rPr>
          <w:rFonts w:ascii="Times New Roman" w:eastAsia="Times New Roman" w:hAnsi="Times New Roman" w:cs="Times New Roman"/>
          <w:b/>
          <w:bCs/>
          <w:kern w:val="0"/>
          <w14:ligatures w14:val="none"/>
        </w:rPr>
        <w:t>convert complex datasets into clear, meaningful insights</w:t>
      </w:r>
      <w:r w:rsidRPr="00E95D7A">
        <w:rPr>
          <w:rFonts w:ascii="Times New Roman" w:eastAsia="Times New Roman" w:hAnsi="Times New Roman" w:cs="Times New Roman"/>
          <w:kern w:val="0"/>
          <w14:ligatures w14:val="none"/>
        </w:rPr>
        <w:t xml:space="preserve">. Through filters, </w:t>
      </w:r>
      <w:r w:rsidR="00817319" w:rsidRPr="00E95D7A">
        <w:rPr>
          <w:rFonts w:ascii="Times New Roman" w:eastAsia="Times New Roman" w:hAnsi="Times New Roman" w:cs="Times New Roman"/>
          <w:kern w:val="0"/>
          <w14:ligatures w14:val="none"/>
        </w:rPr>
        <w:t>color</w:t>
      </w:r>
      <w:r w:rsidRPr="00E95D7A">
        <w:rPr>
          <w:rFonts w:ascii="Times New Roman" w:eastAsia="Times New Roman" w:hAnsi="Times New Roman" w:cs="Times New Roman"/>
          <w:kern w:val="0"/>
          <w14:ligatures w14:val="none"/>
        </w:rPr>
        <w:t xml:space="preserve"> coding, and dynamic visuals, users can effortlessly analyze relationships, spot outliers, and understand how different development factors are interconnected. The dashboard has been designed to be both informative and easy to navigate, ensuring accessibility for a wide range of users.</w:t>
      </w:r>
    </w:p>
    <w:p w14:paraId="236AC17B" w14:textId="449A7ED0" w:rsidR="00E95D7A" w:rsidRPr="00E95D7A" w:rsidRDefault="00E95D7A" w:rsidP="00E95D7A">
      <w:pPr>
        <w:spacing w:before="100" w:beforeAutospacing="1" w:after="100" w:afterAutospacing="1" w:line="276" w:lineRule="auto"/>
        <w:jc w:val="both"/>
        <w:rPr>
          <w:rFonts w:ascii="Times New Roman" w:eastAsia="Times New Roman" w:hAnsi="Times New Roman" w:cs="Times New Roman"/>
          <w:kern w:val="0"/>
          <w14:ligatures w14:val="none"/>
        </w:rPr>
      </w:pPr>
      <w:r w:rsidRPr="00E95D7A">
        <w:rPr>
          <w:rFonts w:ascii="Times New Roman" w:eastAsia="Times New Roman" w:hAnsi="Times New Roman" w:cs="Times New Roman"/>
          <w:kern w:val="0"/>
          <w14:ligatures w14:val="none"/>
        </w:rPr>
        <w:t xml:space="preserve">Overall, this project demonstrates how </w:t>
      </w:r>
      <w:r w:rsidRPr="00E95D7A">
        <w:rPr>
          <w:rFonts w:ascii="Times New Roman" w:eastAsia="Times New Roman" w:hAnsi="Times New Roman" w:cs="Times New Roman"/>
          <w:b/>
          <w:bCs/>
          <w:kern w:val="0"/>
          <w14:ligatures w14:val="none"/>
        </w:rPr>
        <w:t>data visualization can be a powerful tool</w:t>
      </w:r>
      <w:r w:rsidRPr="00E95D7A">
        <w:rPr>
          <w:rFonts w:ascii="Times New Roman" w:eastAsia="Times New Roman" w:hAnsi="Times New Roman" w:cs="Times New Roman"/>
          <w:kern w:val="0"/>
          <w14:ligatures w14:val="none"/>
        </w:rPr>
        <w:t xml:space="preserve"> for understanding global inequalities and supporting informed decisions. It adds significant academic and practical value by turning raw data into insights that are both engaging and actionable.</w:t>
      </w:r>
    </w:p>
    <w:p w14:paraId="61023504" w14:textId="0C558C4F" w:rsidR="00054141" w:rsidRPr="00054141" w:rsidRDefault="00054141" w:rsidP="00E95D7A">
      <w:pPr>
        <w:jc w:val="both"/>
        <w:rPr>
          <w:rFonts w:ascii="Times New Roman" w:hAnsi="Times New Roman" w:cs="Times New Roman"/>
        </w:rPr>
      </w:pPr>
    </w:p>
    <w:sectPr w:rsidR="00054141" w:rsidRPr="00054141" w:rsidSect="00BA561D">
      <w:footerReference w:type="even" r:id="rId35"/>
      <w:footerReference w:type="default" r:id="rId36"/>
      <w:pgSz w:w="12240" w:h="15840"/>
      <w:pgMar w:top="1440" w:right="1080" w:bottom="1440" w:left="1080" w:header="720" w:footer="720" w:gutter="0"/>
      <w:pgBorders w:display="notFirstPage"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E80B23" w14:textId="77777777" w:rsidR="00560FD8" w:rsidRDefault="00560FD8" w:rsidP="00FA1566">
      <w:pPr>
        <w:spacing w:after="0" w:line="240" w:lineRule="auto"/>
      </w:pPr>
      <w:r>
        <w:separator/>
      </w:r>
    </w:p>
  </w:endnote>
  <w:endnote w:type="continuationSeparator" w:id="0">
    <w:p w14:paraId="5204E63C" w14:textId="77777777" w:rsidR="00560FD8" w:rsidRDefault="00560FD8" w:rsidP="00FA15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39344264"/>
      <w:docPartObj>
        <w:docPartGallery w:val="Page Numbers (Bottom of Page)"/>
        <w:docPartUnique/>
      </w:docPartObj>
    </w:sdtPr>
    <w:sdtContent>
      <w:p w14:paraId="34F63CF3" w14:textId="6C7CE56D" w:rsidR="00FA1566" w:rsidRDefault="00FA1566" w:rsidP="004C5B0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9B16180" w14:textId="77777777" w:rsidR="00FA1566" w:rsidRDefault="00FA15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99861834"/>
      <w:docPartObj>
        <w:docPartGallery w:val="Page Numbers (Bottom of Page)"/>
        <w:docPartUnique/>
      </w:docPartObj>
    </w:sdtPr>
    <w:sdtContent>
      <w:p w14:paraId="0985D5D7" w14:textId="5D5BD996" w:rsidR="00FA1566" w:rsidRDefault="00FA1566" w:rsidP="004C5B0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C4E7907" w14:textId="77777777" w:rsidR="00FA1566" w:rsidRDefault="00FA15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4DCDBC" w14:textId="77777777" w:rsidR="00560FD8" w:rsidRDefault="00560FD8" w:rsidP="00FA1566">
      <w:pPr>
        <w:spacing w:after="0" w:line="240" w:lineRule="auto"/>
      </w:pPr>
      <w:r>
        <w:separator/>
      </w:r>
    </w:p>
  </w:footnote>
  <w:footnote w:type="continuationSeparator" w:id="0">
    <w:p w14:paraId="3AA3490F" w14:textId="77777777" w:rsidR="00560FD8" w:rsidRDefault="00560FD8" w:rsidP="00FA15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4674D"/>
    <w:multiLevelType w:val="multilevel"/>
    <w:tmpl w:val="726E6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14285"/>
    <w:multiLevelType w:val="multilevel"/>
    <w:tmpl w:val="779CF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670D5"/>
    <w:multiLevelType w:val="multilevel"/>
    <w:tmpl w:val="B7408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9A47C9"/>
    <w:multiLevelType w:val="multilevel"/>
    <w:tmpl w:val="4E16F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5445BB"/>
    <w:multiLevelType w:val="multilevel"/>
    <w:tmpl w:val="B2B42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DE5E5F"/>
    <w:multiLevelType w:val="hybridMultilevel"/>
    <w:tmpl w:val="5DE0BE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55957FD"/>
    <w:multiLevelType w:val="hybridMultilevel"/>
    <w:tmpl w:val="A1F6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4911F6"/>
    <w:multiLevelType w:val="multilevel"/>
    <w:tmpl w:val="6CB82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046F83"/>
    <w:multiLevelType w:val="hybridMultilevel"/>
    <w:tmpl w:val="67A827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AFA53D9"/>
    <w:multiLevelType w:val="hybridMultilevel"/>
    <w:tmpl w:val="02E6B2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C635716"/>
    <w:multiLevelType w:val="multilevel"/>
    <w:tmpl w:val="5FA25B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CE57C1"/>
    <w:multiLevelType w:val="multilevel"/>
    <w:tmpl w:val="B492C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D32E3A"/>
    <w:multiLevelType w:val="hybridMultilevel"/>
    <w:tmpl w:val="5F4EC9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18A0DBD"/>
    <w:multiLevelType w:val="hybridMultilevel"/>
    <w:tmpl w:val="63AE9F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55A4BEA"/>
    <w:multiLevelType w:val="hybridMultilevel"/>
    <w:tmpl w:val="587ADC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BD97AEA"/>
    <w:multiLevelType w:val="multilevel"/>
    <w:tmpl w:val="4710A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230DDB"/>
    <w:multiLevelType w:val="hybridMultilevel"/>
    <w:tmpl w:val="90EC1C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1E9108E"/>
    <w:multiLevelType w:val="multilevel"/>
    <w:tmpl w:val="B99AF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696CE7"/>
    <w:multiLevelType w:val="multilevel"/>
    <w:tmpl w:val="571E943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8946D18"/>
    <w:multiLevelType w:val="hybridMultilevel"/>
    <w:tmpl w:val="1A30E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9C64640"/>
    <w:multiLevelType w:val="hybridMultilevel"/>
    <w:tmpl w:val="782E16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9E9060A"/>
    <w:multiLevelType w:val="multilevel"/>
    <w:tmpl w:val="A8345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A0301B"/>
    <w:multiLevelType w:val="hybridMultilevel"/>
    <w:tmpl w:val="5550325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DB7100B"/>
    <w:multiLevelType w:val="multilevel"/>
    <w:tmpl w:val="52248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4F58CB"/>
    <w:multiLevelType w:val="multilevel"/>
    <w:tmpl w:val="59382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423463"/>
    <w:multiLevelType w:val="multilevel"/>
    <w:tmpl w:val="FEDC0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9C4079"/>
    <w:multiLevelType w:val="hybridMultilevel"/>
    <w:tmpl w:val="5BCE4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14E282F"/>
    <w:multiLevelType w:val="hybridMultilevel"/>
    <w:tmpl w:val="822C4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1745D1F"/>
    <w:multiLevelType w:val="hybridMultilevel"/>
    <w:tmpl w:val="599299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1B94F1A"/>
    <w:multiLevelType w:val="multilevel"/>
    <w:tmpl w:val="D06A2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5803051"/>
    <w:multiLevelType w:val="hybridMultilevel"/>
    <w:tmpl w:val="7722D5F8"/>
    <w:lvl w:ilvl="0" w:tplc="3B4EA944">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3DAA5751"/>
    <w:multiLevelType w:val="multilevel"/>
    <w:tmpl w:val="14D82812"/>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3B6ACB"/>
    <w:multiLevelType w:val="multilevel"/>
    <w:tmpl w:val="8A5A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766607"/>
    <w:multiLevelType w:val="multilevel"/>
    <w:tmpl w:val="C09E0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0921CF"/>
    <w:multiLevelType w:val="multilevel"/>
    <w:tmpl w:val="90440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2142DF4"/>
    <w:multiLevelType w:val="multilevel"/>
    <w:tmpl w:val="3A52E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9B22C9"/>
    <w:multiLevelType w:val="multilevel"/>
    <w:tmpl w:val="84C4E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88B52C0"/>
    <w:multiLevelType w:val="multilevel"/>
    <w:tmpl w:val="8E746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A392F8C"/>
    <w:multiLevelType w:val="hybridMultilevel"/>
    <w:tmpl w:val="9AE6F4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C355483"/>
    <w:multiLevelType w:val="multilevel"/>
    <w:tmpl w:val="D9FC5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2F1824"/>
    <w:multiLevelType w:val="multilevel"/>
    <w:tmpl w:val="7EE47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E473B8A"/>
    <w:multiLevelType w:val="multilevel"/>
    <w:tmpl w:val="D1960E1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F204111"/>
    <w:multiLevelType w:val="multilevel"/>
    <w:tmpl w:val="B680C6E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F7D3939"/>
    <w:multiLevelType w:val="hybridMultilevel"/>
    <w:tmpl w:val="EBB2C9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FBF143F"/>
    <w:multiLevelType w:val="multilevel"/>
    <w:tmpl w:val="873CA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0F17778"/>
    <w:multiLevelType w:val="hybridMultilevel"/>
    <w:tmpl w:val="26D40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3F22316"/>
    <w:multiLevelType w:val="multilevel"/>
    <w:tmpl w:val="970E655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676233E"/>
    <w:multiLevelType w:val="multilevel"/>
    <w:tmpl w:val="83EEAEA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6AD60F6"/>
    <w:multiLevelType w:val="hybridMultilevel"/>
    <w:tmpl w:val="00E6F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7DA0808"/>
    <w:multiLevelType w:val="multilevel"/>
    <w:tmpl w:val="98AED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8C41024"/>
    <w:multiLevelType w:val="hybridMultilevel"/>
    <w:tmpl w:val="D5CC71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90966BD"/>
    <w:multiLevelType w:val="multilevel"/>
    <w:tmpl w:val="6E1CA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C2B2418"/>
    <w:multiLevelType w:val="hybridMultilevel"/>
    <w:tmpl w:val="BDD879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C9C0999"/>
    <w:multiLevelType w:val="hybridMultilevel"/>
    <w:tmpl w:val="B282C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5F340F6E"/>
    <w:multiLevelType w:val="multilevel"/>
    <w:tmpl w:val="3CE6B9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FE17EE5"/>
    <w:multiLevelType w:val="hybridMultilevel"/>
    <w:tmpl w:val="18A61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5B17FA6"/>
    <w:multiLevelType w:val="hybridMultilevel"/>
    <w:tmpl w:val="AA5068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687D47C5"/>
    <w:multiLevelType w:val="multilevel"/>
    <w:tmpl w:val="07B2772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8CC17F3"/>
    <w:multiLevelType w:val="multilevel"/>
    <w:tmpl w:val="F01E5E4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A795EF2"/>
    <w:multiLevelType w:val="multilevel"/>
    <w:tmpl w:val="873CA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F364A70"/>
    <w:multiLevelType w:val="multilevel"/>
    <w:tmpl w:val="D5E0B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0F3641D"/>
    <w:multiLevelType w:val="multilevel"/>
    <w:tmpl w:val="DC94A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3666227"/>
    <w:multiLevelType w:val="hybridMultilevel"/>
    <w:tmpl w:val="7CEAB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75BD2481"/>
    <w:multiLevelType w:val="multilevel"/>
    <w:tmpl w:val="5366C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AA84E23"/>
    <w:multiLevelType w:val="multilevel"/>
    <w:tmpl w:val="BD62C93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F4314D8"/>
    <w:multiLevelType w:val="multilevel"/>
    <w:tmpl w:val="CCA2E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26394696">
    <w:abstractNumId w:val="2"/>
  </w:num>
  <w:num w:numId="2" w16cid:durableId="1830750060">
    <w:abstractNumId w:val="49"/>
  </w:num>
  <w:num w:numId="3" w16cid:durableId="1485270148">
    <w:abstractNumId w:val="61"/>
  </w:num>
  <w:num w:numId="4" w16cid:durableId="2048991781">
    <w:abstractNumId w:val="39"/>
  </w:num>
  <w:num w:numId="5" w16cid:durableId="1296326124">
    <w:abstractNumId w:val="17"/>
  </w:num>
  <w:num w:numId="6" w16cid:durableId="1465081391">
    <w:abstractNumId w:val="0"/>
  </w:num>
  <w:num w:numId="7" w16cid:durableId="1746800005">
    <w:abstractNumId w:val="7"/>
  </w:num>
  <w:num w:numId="8" w16cid:durableId="2083139896">
    <w:abstractNumId w:val="34"/>
  </w:num>
  <w:num w:numId="9" w16cid:durableId="667364227">
    <w:abstractNumId w:val="1"/>
  </w:num>
  <w:num w:numId="10" w16cid:durableId="1976137394">
    <w:abstractNumId w:val="59"/>
  </w:num>
  <w:num w:numId="11" w16cid:durableId="1902863471">
    <w:abstractNumId w:val="44"/>
  </w:num>
  <w:num w:numId="12" w16cid:durableId="432361645">
    <w:abstractNumId w:val="28"/>
  </w:num>
  <w:num w:numId="13" w16cid:durableId="278683000">
    <w:abstractNumId w:val="14"/>
  </w:num>
  <w:num w:numId="14" w16cid:durableId="496045538">
    <w:abstractNumId w:val="52"/>
  </w:num>
  <w:num w:numId="15" w16cid:durableId="1181969476">
    <w:abstractNumId w:val="19"/>
  </w:num>
  <w:num w:numId="16" w16cid:durableId="407003297">
    <w:abstractNumId w:val="38"/>
  </w:num>
  <w:num w:numId="17" w16cid:durableId="1708406868">
    <w:abstractNumId w:val="20"/>
  </w:num>
  <w:num w:numId="18" w16cid:durableId="1203906180">
    <w:abstractNumId w:val="53"/>
  </w:num>
  <w:num w:numId="19" w16cid:durableId="1522355954">
    <w:abstractNumId w:val="55"/>
  </w:num>
  <w:num w:numId="20" w16cid:durableId="83038133">
    <w:abstractNumId w:val="43"/>
  </w:num>
  <w:num w:numId="21" w16cid:durableId="1558054451">
    <w:abstractNumId w:val="13"/>
  </w:num>
  <w:num w:numId="22" w16cid:durableId="1157918550">
    <w:abstractNumId w:val="9"/>
  </w:num>
  <w:num w:numId="23" w16cid:durableId="1752463410">
    <w:abstractNumId w:val="56"/>
  </w:num>
  <w:num w:numId="24" w16cid:durableId="319575128">
    <w:abstractNumId w:val="5"/>
  </w:num>
  <w:num w:numId="25" w16cid:durableId="1326085234">
    <w:abstractNumId w:val="8"/>
  </w:num>
  <w:num w:numId="26" w16cid:durableId="1491482824">
    <w:abstractNumId w:val="12"/>
  </w:num>
  <w:num w:numId="27" w16cid:durableId="1256210006">
    <w:abstractNumId w:val="40"/>
  </w:num>
  <w:num w:numId="28" w16cid:durableId="1464421194">
    <w:abstractNumId w:val="21"/>
  </w:num>
  <w:num w:numId="29" w16cid:durableId="935098307">
    <w:abstractNumId w:val="10"/>
  </w:num>
  <w:num w:numId="30" w16cid:durableId="285351377">
    <w:abstractNumId w:val="51"/>
  </w:num>
  <w:num w:numId="31" w16cid:durableId="607657636">
    <w:abstractNumId w:val="3"/>
  </w:num>
  <w:num w:numId="32" w16cid:durableId="228541464">
    <w:abstractNumId w:val="32"/>
  </w:num>
  <w:num w:numId="33" w16cid:durableId="836924101">
    <w:abstractNumId w:val="15"/>
  </w:num>
  <w:num w:numId="34" w16cid:durableId="637689446">
    <w:abstractNumId w:val="25"/>
  </w:num>
  <w:num w:numId="35" w16cid:durableId="1825311324">
    <w:abstractNumId w:val="24"/>
  </w:num>
  <w:num w:numId="36" w16cid:durableId="944381424">
    <w:abstractNumId w:val="23"/>
  </w:num>
  <w:num w:numId="37" w16cid:durableId="137236438">
    <w:abstractNumId w:val="35"/>
  </w:num>
  <w:num w:numId="38" w16cid:durableId="322783139">
    <w:abstractNumId w:val="37"/>
  </w:num>
  <w:num w:numId="39" w16cid:durableId="1143473806">
    <w:abstractNumId w:val="16"/>
  </w:num>
  <w:num w:numId="40" w16cid:durableId="78335480">
    <w:abstractNumId w:val="11"/>
  </w:num>
  <w:num w:numId="41" w16cid:durableId="572086522">
    <w:abstractNumId w:val="54"/>
  </w:num>
  <w:num w:numId="42" w16cid:durableId="584608157">
    <w:abstractNumId w:val="33"/>
  </w:num>
  <w:num w:numId="43" w16cid:durableId="1905603935">
    <w:abstractNumId w:val="60"/>
  </w:num>
  <w:num w:numId="44" w16cid:durableId="889220084">
    <w:abstractNumId w:val="27"/>
  </w:num>
  <w:num w:numId="45" w16cid:durableId="1199666343">
    <w:abstractNumId w:val="6"/>
  </w:num>
  <w:num w:numId="46" w16cid:durableId="639110700">
    <w:abstractNumId w:val="45"/>
  </w:num>
  <w:num w:numId="47" w16cid:durableId="746731612">
    <w:abstractNumId w:val="48"/>
  </w:num>
  <w:num w:numId="48" w16cid:durableId="2032220306">
    <w:abstractNumId w:val="62"/>
  </w:num>
  <w:num w:numId="49" w16cid:durableId="1869027079">
    <w:abstractNumId w:val="22"/>
  </w:num>
  <w:num w:numId="50" w16cid:durableId="393550967">
    <w:abstractNumId w:val="26"/>
  </w:num>
  <w:num w:numId="51" w16cid:durableId="304773767">
    <w:abstractNumId w:val="36"/>
  </w:num>
  <w:num w:numId="52" w16cid:durableId="984967827">
    <w:abstractNumId w:val="30"/>
  </w:num>
  <w:num w:numId="53" w16cid:durableId="315845788">
    <w:abstractNumId w:val="63"/>
  </w:num>
  <w:num w:numId="54" w16cid:durableId="216674305">
    <w:abstractNumId w:val="58"/>
  </w:num>
  <w:num w:numId="55" w16cid:durableId="663823490">
    <w:abstractNumId w:val="50"/>
  </w:num>
  <w:num w:numId="56" w16cid:durableId="1333024089">
    <w:abstractNumId w:val="31"/>
  </w:num>
  <w:num w:numId="57" w16cid:durableId="298732483">
    <w:abstractNumId w:val="29"/>
  </w:num>
  <w:num w:numId="58" w16cid:durableId="1065756165">
    <w:abstractNumId w:val="64"/>
  </w:num>
  <w:num w:numId="59" w16cid:durableId="1715806594">
    <w:abstractNumId w:val="65"/>
  </w:num>
  <w:num w:numId="60" w16cid:durableId="742724100">
    <w:abstractNumId w:val="41"/>
  </w:num>
  <w:num w:numId="61" w16cid:durableId="85469969">
    <w:abstractNumId w:val="57"/>
  </w:num>
  <w:num w:numId="62" w16cid:durableId="1263953531">
    <w:abstractNumId w:val="42"/>
  </w:num>
  <w:num w:numId="63" w16cid:durableId="2071033381">
    <w:abstractNumId w:val="46"/>
  </w:num>
  <w:num w:numId="64" w16cid:durableId="900793869">
    <w:abstractNumId w:val="18"/>
  </w:num>
  <w:num w:numId="65" w16cid:durableId="1870221432">
    <w:abstractNumId w:val="4"/>
  </w:num>
  <w:num w:numId="66" w16cid:durableId="679160329">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E56"/>
    <w:rsid w:val="00002ADC"/>
    <w:rsid w:val="00054141"/>
    <w:rsid w:val="00056BD2"/>
    <w:rsid w:val="000B5120"/>
    <w:rsid w:val="000C33C0"/>
    <w:rsid w:val="000D37E2"/>
    <w:rsid w:val="000D4C9C"/>
    <w:rsid w:val="000E227F"/>
    <w:rsid w:val="00100DE7"/>
    <w:rsid w:val="002116DF"/>
    <w:rsid w:val="00232C3D"/>
    <w:rsid w:val="00232E1A"/>
    <w:rsid w:val="002501A8"/>
    <w:rsid w:val="0026187A"/>
    <w:rsid w:val="00263839"/>
    <w:rsid w:val="003C5480"/>
    <w:rsid w:val="003F38C9"/>
    <w:rsid w:val="00420756"/>
    <w:rsid w:val="0043326B"/>
    <w:rsid w:val="00436058"/>
    <w:rsid w:val="0044753D"/>
    <w:rsid w:val="00471B11"/>
    <w:rsid w:val="004E1A74"/>
    <w:rsid w:val="00513652"/>
    <w:rsid w:val="0055545B"/>
    <w:rsid w:val="00560FD8"/>
    <w:rsid w:val="0058555F"/>
    <w:rsid w:val="005B334C"/>
    <w:rsid w:val="005C6988"/>
    <w:rsid w:val="005C73C5"/>
    <w:rsid w:val="005F13DA"/>
    <w:rsid w:val="00602C65"/>
    <w:rsid w:val="00654FAC"/>
    <w:rsid w:val="00690B16"/>
    <w:rsid w:val="00692DB0"/>
    <w:rsid w:val="0069567B"/>
    <w:rsid w:val="006E0BE6"/>
    <w:rsid w:val="006F25F4"/>
    <w:rsid w:val="00735450"/>
    <w:rsid w:val="00751EF6"/>
    <w:rsid w:val="0075699D"/>
    <w:rsid w:val="007A02B3"/>
    <w:rsid w:val="007B5863"/>
    <w:rsid w:val="00817319"/>
    <w:rsid w:val="00826154"/>
    <w:rsid w:val="008935AC"/>
    <w:rsid w:val="00940AC4"/>
    <w:rsid w:val="00955EB0"/>
    <w:rsid w:val="0098633A"/>
    <w:rsid w:val="009F4EB9"/>
    <w:rsid w:val="00A31901"/>
    <w:rsid w:val="00A57F81"/>
    <w:rsid w:val="00A75EF0"/>
    <w:rsid w:val="00A95A43"/>
    <w:rsid w:val="00AB6959"/>
    <w:rsid w:val="00B10A5B"/>
    <w:rsid w:val="00B47A16"/>
    <w:rsid w:val="00B81E56"/>
    <w:rsid w:val="00B903B4"/>
    <w:rsid w:val="00B91968"/>
    <w:rsid w:val="00BA561D"/>
    <w:rsid w:val="00BB4201"/>
    <w:rsid w:val="00BC11A7"/>
    <w:rsid w:val="00C01A16"/>
    <w:rsid w:val="00CA1429"/>
    <w:rsid w:val="00CB7341"/>
    <w:rsid w:val="00CE360D"/>
    <w:rsid w:val="00CE7534"/>
    <w:rsid w:val="00CF4885"/>
    <w:rsid w:val="00D43DDC"/>
    <w:rsid w:val="00D9140E"/>
    <w:rsid w:val="00DF4568"/>
    <w:rsid w:val="00E3226B"/>
    <w:rsid w:val="00E84914"/>
    <w:rsid w:val="00E95D7A"/>
    <w:rsid w:val="00EE5B49"/>
    <w:rsid w:val="00EF2713"/>
    <w:rsid w:val="00F035EF"/>
    <w:rsid w:val="00F232DA"/>
    <w:rsid w:val="00F31023"/>
    <w:rsid w:val="00F83DAD"/>
    <w:rsid w:val="00FA1566"/>
    <w:rsid w:val="00FB007A"/>
    <w:rsid w:val="00FE47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DF8A9"/>
  <w15:chartTrackingRefBased/>
  <w15:docId w15:val="{658AB14F-4844-5D44-9654-8D8CA59F0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1E56"/>
  </w:style>
  <w:style w:type="paragraph" w:styleId="Heading1">
    <w:name w:val="heading 1"/>
    <w:basedOn w:val="Normal"/>
    <w:next w:val="Normal"/>
    <w:link w:val="Heading1Char"/>
    <w:uiPriority w:val="9"/>
    <w:qFormat/>
    <w:rsid w:val="00B81E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81E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81E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1E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1E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1E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1E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1E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1E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1E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81E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81E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1E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1E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1E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1E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1E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1E56"/>
    <w:rPr>
      <w:rFonts w:eastAsiaTheme="majorEastAsia" w:cstheme="majorBidi"/>
      <w:color w:val="272727" w:themeColor="text1" w:themeTint="D8"/>
    </w:rPr>
  </w:style>
  <w:style w:type="paragraph" w:styleId="Title">
    <w:name w:val="Title"/>
    <w:basedOn w:val="Normal"/>
    <w:next w:val="Normal"/>
    <w:link w:val="TitleChar"/>
    <w:uiPriority w:val="10"/>
    <w:qFormat/>
    <w:rsid w:val="00B81E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1E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1E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1E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1E56"/>
    <w:pPr>
      <w:spacing w:before="160"/>
      <w:jc w:val="center"/>
    </w:pPr>
    <w:rPr>
      <w:i/>
      <w:iCs/>
      <w:color w:val="404040" w:themeColor="text1" w:themeTint="BF"/>
    </w:rPr>
  </w:style>
  <w:style w:type="character" w:customStyle="1" w:styleId="QuoteChar">
    <w:name w:val="Quote Char"/>
    <w:basedOn w:val="DefaultParagraphFont"/>
    <w:link w:val="Quote"/>
    <w:uiPriority w:val="29"/>
    <w:rsid w:val="00B81E56"/>
    <w:rPr>
      <w:i/>
      <w:iCs/>
      <w:color w:val="404040" w:themeColor="text1" w:themeTint="BF"/>
    </w:rPr>
  </w:style>
  <w:style w:type="paragraph" w:styleId="ListParagraph">
    <w:name w:val="List Paragraph"/>
    <w:basedOn w:val="Normal"/>
    <w:uiPriority w:val="34"/>
    <w:qFormat/>
    <w:rsid w:val="00B81E56"/>
    <w:pPr>
      <w:ind w:left="720"/>
      <w:contextualSpacing/>
    </w:pPr>
  </w:style>
  <w:style w:type="character" w:styleId="IntenseEmphasis">
    <w:name w:val="Intense Emphasis"/>
    <w:basedOn w:val="DefaultParagraphFont"/>
    <w:uiPriority w:val="21"/>
    <w:qFormat/>
    <w:rsid w:val="00B81E56"/>
    <w:rPr>
      <w:i/>
      <w:iCs/>
      <w:color w:val="0F4761" w:themeColor="accent1" w:themeShade="BF"/>
    </w:rPr>
  </w:style>
  <w:style w:type="paragraph" w:styleId="IntenseQuote">
    <w:name w:val="Intense Quote"/>
    <w:basedOn w:val="Normal"/>
    <w:next w:val="Normal"/>
    <w:link w:val="IntenseQuoteChar"/>
    <w:uiPriority w:val="30"/>
    <w:qFormat/>
    <w:rsid w:val="00B81E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1E56"/>
    <w:rPr>
      <w:i/>
      <w:iCs/>
      <w:color w:val="0F4761" w:themeColor="accent1" w:themeShade="BF"/>
    </w:rPr>
  </w:style>
  <w:style w:type="character" w:styleId="IntenseReference">
    <w:name w:val="Intense Reference"/>
    <w:basedOn w:val="DefaultParagraphFont"/>
    <w:uiPriority w:val="32"/>
    <w:qFormat/>
    <w:rsid w:val="00B81E56"/>
    <w:rPr>
      <w:b/>
      <w:bCs/>
      <w:smallCaps/>
      <w:color w:val="0F4761" w:themeColor="accent1" w:themeShade="BF"/>
      <w:spacing w:val="5"/>
    </w:rPr>
  </w:style>
  <w:style w:type="character" w:styleId="Hyperlink">
    <w:name w:val="Hyperlink"/>
    <w:basedOn w:val="DefaultParagraphFont"/>
    <w:uiPriority w:val="99"/>
    <w:unhideWhenUsed/>
    <w:rsid w:val="00B81E56"/>
    <w:rPr>
      <w:color w:val="467886" w:themeColor="hyperlink"/>
      <w:u w:val="single"/>
    </w:rPr>
  </w:style>
  <w:style w:type="table" w:styleId="PlainTable1">
    <w:name w:val="Plain Table 1"/>
    <w:basedOn w:val="TableNormal"/>
    <w:uiPriority w:val="41"/>
    <w:rsid w:val="006E0BE6"/>
    <w:pPr>
      <w:spacing w:after="0" w:line="240" w:lineRule="auto"/>
    </w:pPr>
    <w:rPr>
      <w:sz w:val="22"/>
      <w:szCs w:val="22"/>
      <w:lang w:val="en-I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FA1566"/>
    <w:pPr>
      <w:spacing w:before="480" w:after="0" w:line="276" w:lineRule="auto"/>
      <w:outlineLvl w:val="9"/>
    </w:pPr>
    <w:rPr>
      <w:b/>
      <w:bCs/>
      <w:kern w:val="0"/>
      <w:sz w:val="28"/>
      <w:szCs w:val="28"/>
      <w14:ligatures w14:val="none"/>
    </w:rPr>
  </w:style>
  <w:style w:type="paragraph" w:styleId="TOC2">
    <w:name w:val="toc 2"/>
    <w:basedOn w:val="Normal"/>
    <w:next w:val="Normal"/>
    <w:autoRedefine/>
    <w:uiPriority w:val="39"/>
    <w:unhideWhenUsed/>
    <w:rsid w:val="00FA1566"/>
    <w:pPr>
      <w:spacing w:before="120" w:after="0"/>
      <w:ind w:left="240"/>
    </w:pPr>
    <w:rPr>
      <w:b/>
      <w:bCs/>
      <w:sz w:val="22"/>
      <w:szCs w:val="22"/>
    </w:rPr>
  </w:style>
  <w:style w:type="paragraph" w:styleId="TOC1">
    <w:name w:val="toc 1"/>
    <w:basedOn w:val="Normal"/>
    <w:next w:val="Normal"/>
    <w:autoRedefine/>
    <w:uiPriority w:val="39"/>
    <w:unhideWhenUsed/>
    <w:rsid w:val="00FA1566"/>
    <w:pPr>
      <w:spacing w:before="120" w:after="0"/>
    </w:pPr>
    <w:rPr>
      <w:b/>
      <w:bCs/>
      <w:i/>
      <w:iCs/>
    </w:rPr>
  </w:style>
  <w:style w:type="paragraph" w:styleId="TOC3">
    <w:name w:val="toc 3"/>
    <w:basedOn w:val="Normal"/>
    <w:next w:val="Normal"/>
    <w:autoRedefine/>
    <w:uiPriority w:val="39"/>
    <w:unhideWhenUsed/>
    <w:rsid w:val="00FA1566"/>
    <w:pPr>
      <w:spacing w:after="0"/>
      <w:ind w:left="480"/>
    </w:pPr>
    <w:rPr>
      <w:sz w:val="20"/>
      <w:szCs w:val="20"/>
    </w:rPr>
  </w:style>
  <w:style w:type="paragraph" w:styleId="TOC4">
    <w:name w:val="toc 4"/>
    <w:basedOn w:val="Normal"/>
    <w:next w:val="Normal"/>
    <w:autoRedefine/>
    <w:uiPriority w:val="39"/>
    <w:semiHidden/>
    <w:unhideWhenUsed/>
    <w:rsid w:val="00FA1566"/>
    <w:pPr>
      <w:spacing w:after="0"/>
      <w:ind w:left="720"/>
    </w:pPr>
    <w:rPr>
      <w:sz w:val="20"/>
      <w:szCs w:val="20"/>
    </w:rPr>
  </w:style>
  <w:style w:type="paragraph" w:styleId="TOC5">
    <w:name w:val="toc 5"/>
    <w:basedOn w:val="Normal"/>
    <w:next w:val="Normal"/>
    <w:autoRedefine/>
    <w:uiPriority w:val="39"/>
    <w:semiHidden/>
    <w:unhideWhenUsed/>
    <w:rsid w:val="00FA1566"/>
    <w:pPr>
      <w:spacing w:after="0"/>
      <w:ind w:left="960"/>
    </w:pPr>
    <w:rPr>
      <w:sz w:val="20"/>
      <w:szCs w:val="20"/>
    </w:rPr>
  </w:style>
  <w:style w:type="paragraph" w:styleId="TOC6">
    <w:name w:val="toc 6"/>
    <w:basedOn w:val="Normal"/>
    <w:next w:val="Normal"/>
    <w:autoRedefine/>
    <w:uiPriority w:val="39"/>
    <w:semiHidden/>
    <w:unhideWhenUsed/>
    <w:rsid w:val="00FA1566"/>
    <w:pPr>
      <w:spacing w:after="0"/>
      <w:ind w:left="1200"/>
    </w:pPr>
    <w:rPr>
      <w:sz w:val="20"/>
      <w:szCs w:val="20"/>
    </w:rPr>
  </w:style>
  <w:style w:type="paragraph" w:styleId="TOC7">
    <w:name w:val="toc 7"/>
    <w:basedOn w:val="Normal"/>
    <w:next w:val="Normal"/>
    <w:autoRedefine/>
    <w:uiPriority w:val="39"/>
    <w:semiHidden/>
    <w:unhideWhenUsed/>
    <w:rsid w:val="00FA1566"/>
    <w:pPr>
      <w:spacing w:after="0"/>
      <w:ind w:left="1440"/>
    </w:pPr>
    <w:rPr>
      <w:sz w:val="20"/>
      <w:szCs w:val="20"/>
    </w:rPr>
  </w:style>
  <w:style w:type="paragraph" w:styleId="TOC8">
    <w:name w:val="toc 8"/>
    <w:basedOn w:val="Normal"/>
    <w:next w:val="Normal"/>
    <w:autoRedefine/>
    <w:uiPriority w:val="39"/>
    <w:semiHidden/>
    <w:unhideWhenUsed/>
    <w:rsid w:val="00FA1566"/>
    <w:pPr>
      <w:spacing w:after="0"/>
      <w:ind w:left="1680"/>
    </w:pPr>
    <w:rPr>
      <w:sz w:val="20"/>
      <w:szCs w:val="20"/>
    </w:rPr>
  </w:style>
  <w:style w:type="paragraph" w:styleId="TOC9">
    <w:name w:val="toc 9"/>
    <w:basedOn w:val="Normal"/>
    <w:next w:val="Normal"/>
    <w:autoRedefine/>
    <w:uiPriority w:val="39"/>
    <w:semiHidden/>
    <w:unhideWhenUsed/>
    <w:rsid w:val="00FA1566"/>
    <w:pPr>
      <w:spacing w:after="0"/>
      <w:ind w:left="1920"/>
    </w:pPr>
    <w:rPr>
      <w:sz w:val="20"/>
      <w:szCs w:val="20"/>
    </w:rPr>
  </w:style>
  <w:style w:type="paragraph" w:styleId="Footer">
    <w:name w:val="footer"/>
    <w:basedOn w:val="Normal"/>
    <w:link w:val="FooterChar"/>
    <w:uiPriority w:val="99"/>
    <w:unhideWhenUsed/>
    <w:rsid w:val="00FA15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1566"/>
  </w:style>
  <w:style w:type="character" w:styleId="PageNumber">
    <w:name w:val="page number"/>
    <w:basedOn w:val="DefaultParagraphFont"/>
    <w:uiPriority w:val="99"/>
    <w:semiHidden/>
    <w:unhideWhenUsed/>
    <w:rsid w:val="00FA1566"/>
  </w:style>
  <w:style w:type="character" w:styleId="Strong">
    <w:name w:val="Strong"/>
    <w:basedOn w:val="DefaultParagraphFont"/>
    <w:uiPriority w:val="22"/>
    <w:qFormat/>
    <w:rsid w:val="00B47A16"/>
    <w:rPr>
      <w:b/>
      <w:bCs/>
    </w:rPr>
  </w:style>
  <w:style w:type="character" w:styleId="UnresolvedMention">
    <w:name w:val="Unresolved Mention"/>
    <w:basedOn w:val="DefaultParagraphFont"/>
    <w:uiPriority w:val="99"/>
    <w:semiHidden/>
    <w:unhideWhenUsed/>
    <w:rsid w:val="00F31023"/>
    <w:rPr>
      <w:color w:val="605E5C"/>
      <w:shd w:val="clear" w:color="auto" w:fill="E1DFDD"/>
    </w:rPr>
  </w:style>
  <w:style w:type="character" w:styleId="FollowedHyperlink">
    <w:name w:val="FollowedHyperlink"/>
    <w:basedOn w:val="DefaultParagraphFont"/>
    <w:uiPriority w:val="99"/>
    <w:semiHidden/>
    <w:unhideWhenUsed/>
    <w:rsid w:val="00F31023"/>
    <w:rPr>
      <w:color w:val="96607D" w:themeColor="followedHyperlink"/>
      <w:u w:val="single"/>
    </w:rPr>
  </w:style>
  <w:style w:type="paragraph" w:styleId="NoSpacing">
    <w:name w:val="No Spacing"/>
    <w:uiPriority w:val="1"/>
    <w:qFormat/>
    <w:rsid w:val="009F4EB9"/>
    <w:pPr>
      <w:spacing w:after="0" w:line="240" w:lineRule="auto"/>
    </w:pPr>
  </w:style>
  <w:style w:type="table" w:styleId="TableGrid">
    <w:name w:val="Table Grid"/>
    <w:basedOn w:val="TableNormal"/>
    <w:uiPriority w:val="39"/>
    <w:rsid w:val="008935AC"/>
    <w:pPr>
      <w:spacing w:after="0" w:line="240" w:lineRule="auto"/>
    </w:pPr>
    <w:rPr>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7242173">
      <w:bodyDiv w:val="1"/>
      <w:marLeft w:val="0"/>
      <w:marRight w:val="0"/>
      <w:marTop w:val="0"/>
      <w:marBottom w:val="0"/>
      <w:divBdr>
        <w:top w:val="none" w:sz="0" w:space="0" w:color="auto"/>
        <w:left w:val="none" w:sz="0" w:space="0" w:color="auto"/>
        <w:bottom w:val="none" w:sz="0" w:space="0" w:color="auto"/>
        <w:right w:val="none" w:sz="0" w:space="0" w:color="auto"/>
      </w:divBdr>
    </w:div>
    <w:div w:id="698552376">
      <w:bodyDiv w:val="1"/>
      <w:marLeft w:val="0"/>
      <w:marRight w:val="0"/>
      <w:marTop w:val="0"/>
      <w:marBottom w:val="0"/>
      <w:divBdr>
        <w:top w:val="none" w:sz="0" w:space="0" w:color="auto"/>
        <w:left w:val="none" w:sz="0" w:space="0" w:color="auto"/>
        <w:bottom w:val="none" w:sz="0" w:space="0" w:color="auto"/>
        <w:right w:val="none" w:sz="0" w:space="0" w:color="auto"/>
      </w:divBdr>
    </w:div>
    <w:div w:id="1024867109">
      <w:bodyDiv w:val="1"/>
      <w:marLeft w:val="0"/>
      <w:marRight w:val="0"/>
      <w:marTop w:val="0"/>
      <w:marBottom w:val="0"/>
      <w:divBdr>
        <w:top w:val="none" w:sz="0" w:space="0" w:color="auto"/>
        <w:left w:val="none" w:sz="0" w:space="0" w:color="auto"/>
        <w:bottom w:val="none" w:sz="0" w:space="0" w:color="auto"/>
        <w:right w:val="none" w:sz="0" w:space="0" w:color="auto"/>
      </w:divBdr>
    </w:div>
    <w:div w:id="1761950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n.wikipedia.org/wiki/North_America" TargetMode="External"/><Relationship Id="rId26" Type="http://schemas.openxmlformats.org/officeDocument/2006/relationships/hyperlink" Target="https://en.wikipedia.org/wiki/Brazil" TargetMode="External"/><Relationship Id="rId21" Type="http://schemas.openxmlformats.org/officeDocument/2006/relationships/hyperlink" Target="https://en.wikipedia.org/wiki/Germany" TargetMode="External"/><Relationship Id="rId34" Type="http://schemas.openxmlformats.org/officeDocument/2006/relationships/hyperlink" Target="https://public.tableau.com/views/InfoVizualisation-Group-5/D2-EconomicIndicators?:language=en-US&amp;publish=yes&amp;:sid=&amp;:redirect=auth&amp;:display_count=n&amp;:origin=viz_share_link"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Western_Europe" TargetMode="External"/><Relationship Id="rId25" Type="http://schemas.openxmlformats.org/officeDocument/2006/relationships/hyperlink" Target="https://en.wikipedia.org/wiki/Japan" TargetMode="External"/><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n.wikipedia.org/wiki/Canada" TargetMode="External"/><Relationship Id="rId29" Type="http://schemas.openxmlformats.org/officeDocument/2006/relationships/hyperlink" Target="https://en.wikipedia.org/wiki/Afghanista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Germany" TargetMode="External"/><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United_States" TargetMode="External"/><Relationship Id="rId28" Type="http://schemas.openxmlformats.org/officeDocument/2006/relationships/hyperlink" Target="https://en.wikipedia.org/wiki/Chad" TargetMode="External"/><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en.wikipedia.org/wiki/East_Asia"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hyperlink" Target="https://en.wikipedia.org/wiki/Ukraine" TargetMode="External"/><Relationship Id="rId30" Type="http://schemas.openxmlformats.org/officeDocument/2006/relationships/image" Target="media/image11.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1210E7-D34D-044F-BEF1-66C2B1F2B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8027</Words>
  <Characters>45756</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Anguluri, Naga Venkata Siva Tejaswini</dc:creator>
  <cp:keywords/>
  <dc:description/>
  <cp:lastModifiedBy>Anguluri, Naga Venkata Siva Tejaswini</cp:lastModifiedBy>
  <cp:revision>2</cp:revision>
  <cp:lastPrinted>2025-05-05T03:24:00Z</cp:lastPrinted>
  <dcterms:created xsi:type="dcterms:W3CDTF">2025-07-30T20:07:00Z</dcterms:created>
  <dcterms:modified xsi:type="dcterms:W3CDTF">2025-07-30T20:07:00Z</dcterms:modified>
</cp:coreProperties>
</file>