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DF0BB" w14:textId="0006EF1E" w:rsidR="74449DFC" w:rsidRPr="00A00BA7" w:rsidRDefault="5747F8D4" w:rsidP="00A00BA7">
      <w:pPr>
        <w:spacing w:line="360" w:lineRule="auto"/>
        <w:jc w:val="center"/>
        <w:rPr>
          <w:rFonts w:ascii="Times New Roman" w:hAnsi="Times New Roman" w:cs="Times New Roman"/>
          <w:b/>
          <w:color w:val="000000" w:themeColor="text1"/>
          <w:sz w:val="72"/>
          <w:szCs w:val="72"/>
          <w:u w:val="single"/>
        </w:rPr>
      </w:pPr>
      <w:r w:rsidRPr="00A00BA7">
        <w:rPr>
          <w:rFonts w:ascii="Times New Roman" w:hAnsi="Times New Roman" w:cs="Times New Roman"/>
          <w:b/>
          <w:color w:val="000000" w:themeColor="text1"/>
          <w:sz w:val="72"/>
          <w:szCs w:val="72"/>
          <w:u w:val="single"/>
        </w:rPr>
        <w:t>Impact of Women in Country’s Development</w:t>
      </w:r>
    </w:p>
    <w:p w14:paraId="120AA80C" w14:textId="77777777" w:rsidR="00FD6A33" w:rsidRPr="00C85AB5" w:rsidRDefault="00FD6A33" w:rsidP="0039761A">
      <w:pPr>
        <w:spacing w:line="360" w:lineRule="auto"/>
        <w:jc w:val="both"/>
        <w:rPr>
          <w:rFonts w:ascii="Times New Roman" w:hAnsi="Times New Roman" w:cs="Times New Roman"/>
          <w:b/>
          <w:color w:val="000000" w:themeColor="text1"/>
          <w:sz w:val="24"/>
          <w:szCs w:val="24"/>
          <w:u w:val="single"/>
        </w:rPr>
      </w:pPr>
    </w:p>
    <w:p w14:paraId="6A325C38" w14:textId="00B93782" w:rsidR="00724ECC" w:rsidRPr="00C85AB5" w:rsidRDefault="00B13C10" w:rsidP="0039761A">
      <w:pPr>
        <w:spacing w:line="360" w:lineRule="auto"/>
        <w:ind w:left="3600" w:firstLine="720"/>
        <w:jc w:val="both"/>
        <w:rPr>
          <w:rFonts w:ascii="Times New Roman" w:hAnsi="Times New Roman" w:cs="Times New Roman"/>
          <w:b/>
          <w:color w:val="000000" w:themeColor="text1"/>
          <w:sz w:val="24"/>
          <w:szCs w:val="24"/>
          <w:u w:val="single"/>
        </w:rPr>
      </w:pPr>
      <w:r w:rsidRPr="00C85AB5">
        <w:rPr>
          <w:rFonts w:ascii="Times New Roman" w:hAnsi="Times New Roman" w:cs="Times New Roman"/>
          <w:b/>
          <w:color w:val="000000" w:themeColor="text1"/>
          <w:sz w:val="24"/>
          <w:szCs w:val="24"/>
          <w:u w:val="single"/>
        </w:rPr>
        <w:t>Team E:</w:t>
      </w:r>
    </w:p>
    <w:p w14:paraId="4744B655" w14:textId="3A59DB09" w:rsidR="00B13C10" w:rsidRPr="00C85AB5" w:rsidRDefault="00E43894" w:rsidP="0039761A">
      <w:pPr>
        <w:spacing w:line="360" w:lineRule="auto"/>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53687F34" w:rsidRPr="53687F34">
        <w:rPr>
          <w:rFonts w:ascii="Times New Roman" w:hAnsi="Times New Roman" w:cs="Times New Roman"/>
          <w:b/>
          <w:bCs/>
          <w:color w:val="000000" w:themeColor="text1"/>
          <w:sz w:val="24"/>
          <w:szCs w:val="24"/>
        </w:rPr>
        <w:t>Anusha Kokkinti (Z1856785)</w:t>
      </w:r>
    </w:p>
    <w:p w14:paraId="3213C86D" w14:textId="4FB691C6" w:rsidR="00B13C10" w:rsidRPr="00C85AB5" w:rsidRDefault="53687F34" w:rsidP="0039761A">
      <w:pPr>
        <w:spacing w:line="360" w:lineRule="auto"/>
        <w:ind w:firstLine="720"/>
        <w:jc w:val="both"/>
        <w:rPr>
          <w:rFonts w:ascii="Times New Roman" w:hAnsi="Times New Roman" w:cs="Times New Roman"/>
          <w:b/>
          <w:bCs/>
          <w:color w:val="000000" w:themeColor="text1"/>
          <w:sz w:val="24"/>
          <w:szCs w:val="24"/>
        </w:rPr>
      </w:pPr>
      <w:r w:rsidRPr="53687F34">
        <w:rPr>
          <w:rFonts w:ascii="Times New Roman" w:hAnsi="Times New Roman" w:cs="Times New Roman"/>
          <w:b/>
          <w:bCs/>
          <w:color w:val="000000" w:themeColor="text1"/>
          <w:sz w:val="24"/>
          <w:szCs w:val="24"/>
        </w:rPr>
        <w:t xml:space="preserve">  </w:t>
      </w:r>
      <w:r w:rsidR="00A00BA7">
        <w:rPr>
          <w:rFonts w:ascii="Times New Roman" w:hAnsi="Times New Roman" w:cs="Times New Roman"/>
          <w:b/>
          <w:bCs/>
          <w:color w:val="000000" w:themeColor="text1"/>
          <w:sz w:val="24"/>
          <w:szCs w:val="24"/>
        </w:rPr>
        <w:tab/>
      </w:r>
      <w:r w:rsidR="00A00BA7">
        <w:rPr>
          <w:rFonts w:ascii="Times New Roman" w:hAnsi="Times New Roman" w:cs="Times New Roman"/>
          <w:b/>
          <w:bCs/>
          <w:color w:val="000000" w:themeColor="text1"/>
          <w:sz w:val="24"/>
          <w:szCs w:val="24"/>
        </w:rPr>
        <w:tab/>
      </w:r>
      <w:r w:rsidR="00A00BA7">
        <w:rPr>
          <w:rFonts w:ascii="Times New Roman" w:hAnsi="Times New Roman" w:cs="Times New Roman"/>
          <w:b/>
          <w:bCs/>
          <w:color w:val="000000" w:themeColor="text1"/>
          <w:sz w:val="24"/>
          <w:szCs w:val="24"/>
        </w:rPr>
        <w:tab/>
        <w:t xml:space="preserve">   </w:t>
      </w:r>
      <w:r w:rsidRPr="53687F34">
        <w:rPr>
          <w:rFonts w:ascii="Times New Roman" w:hAnsi="Times New Roman" w:cs="Times New Roman"/>
          <w:b/>
          <w:bCs/>
          <w:color w:val="000000" w:themeColor="text1"/>
          <w:sz w:val="24"/>
          <w:szCs w:val="24"/>
        </w:rPr>
        <w:t xml:space="preserve"> Aishwarya Vijay Saswade (Z1855087)</w:t>
      </w:r>
    </w:p>
    <w:p w14:paraId="7E524501" w14:textId="77777777" w:rsidR="00E43894" w:rsidRDefault="00E43894" w:rsidP="0039761A">
      <w:pPr>
        <w:spacing w:line="360" w:lineRule="auto"/>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53687F34" w:rsidRPr="53687F34">
        <w:rPr>
          <w:rFonts w:ascii="Times New Roman" w:hAnsi="Times New Roman" w:cs="Times New Roman"/>
          <w:b/>
          <w:bCs/>
          <w:color w:val="000000" w:themeColor="text1"/>
          <w:sz w:val="24"/>
          <w:szCs w:val="24"/>
        </w:rPr>
        <w:t xml:space="preserve">Neha Agarwal </w:t>
      </w:r>
      <w:r w:rsidR="53687F34" w:rsidRPr="6AA86922">
        <w:rPr>
          <w:rFonts w:ascii="Times New Roman" w:hAnsi="Times New Roman" w:cs="Times New Roman"/>
          <w:b/>
          <w:bCs/>
          <w:color w:val="000000" w:themeColor="text1"/>
          <w:sz w:val="24"/>
          <w:szCs w:val="24"/>
        </w:rPr>
        <w:t>(</w:t>
      </w:r>
      <w:r w:rsidR="739B8463" w:rsidRPr="6AA86922">
        <w:rPr>
          <w:rFonts w:ascii="Times New Roman" w:hAnsi="Times New Roman" w:cs="Times New Roman"/>
          <w:b/>
          <w:bCs/>
          <w:color w:val="000000" w:themeColor="text1"/>
          <w:sz w:val="24"/>
          <w:szCs w:val="24"/>
        </w:rPr>
        <w:t>Z1861955</w:t>
      </w:r>
      <w:r w:rsidR="53687F34" w:rsidRPr="6AA86922">
        <w:rPr>
          <w:rFonts w:ascii="Times New Roman" w:hAnsi="Times New Roman" w:cs="Times New Roman"/>
          <w:b/>
          <w:bCs/>
          <w:color w:val="000000" w:themeColor="text1"/>
          <w:sz w:val="24"/>
          <w:szCs w:val="24"/>
        </w:rPr>
        <w:t>)</w:t>
      </w:r>
    </w:p>
    <w:p w14:paraId="6B581296" w14:textId="0197633D" w:rsidR="00B13C10" w:rsidRPr="00C85AB5" w:rsidRDefault="00E43894" w:rsidP="0039761A">
      <w:pPr>
        <w:spacing w:line="360" w:lineRule="auto"/>
        <w:ind w:left="216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53687F34" w:rsidRPr="53687F34">
        <w:rPr>
          <w:rFonts w:ascii="Times New Roman" w:hAnsi="Times New Roman" w:cs="Times New Roman"/>
          <w:b/>
          <w:bCs/>
          <w:color w:val="000000" w:themeColor="text1"/>
          <w:sz w:val="24"/>
          <w:szCs w:val="24"/>
        </w:rPr>
        <w:t>Tejaswini Mummadi (Z1859635)</w:t>
      </w:r>
    </w:p>
    <w:p w14:paraId="657052A1" w14:textId="77777777" w:rsidR="00A00BA7" w:rsidRDefault="003E4D0C" w:rsidP="00A00BA7">
      <w:pPr>
        <w:spacing w:line="360" w:lineRule="auto"/>
        <w:jc w:val="center"/>
        <w:rPr>
          <w:rFonts w:ascii="Times New Roman" w:hAnsi="Times New Roman" w:cs="Times New Roman"/>
          <w:b/>
          <w:color w:val="000000" w:themeColor="text1"/>
          <w:sz w:val="24"/>
          <w:szCs w:val="24"/>
        </w:rPr>
      </w:pPr>
      <w:r w:rsidRPr="00C85AB5">
        <w:rPr>
          <w:rFonts w:ascii="Times New Roman" w:hAnsi="Times New Roman" w:cs="Times New Roman"/>
          <w:noProof/>
          <w:color w:val="000000" w:themeColor="text1"/>
          <w:sz w:val="24"/>
          <w:szCs w:val="24"/>
        </w:rPr>
        <w:drawing>
          <wp:inline distT="0" distB="0" distL="0" distR="0" wp14:anchorId="0FD47C64" wp14:editId="65B4C05F">
            <wp:extent cx="5688330" cy="1630531"/>
            <wp:effectExtent l="133350" t="114300" r="121920" b="160655"/>
            <wp:docPr id="1" name="Picture 1" descr="/var/folders/km/695ywhl96dg6dmqszfwcj0tw0000gn/T/com.microsoft.Word/Content.MSO/BD0222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km/695ywhl96dg6dmqszfwcj0tw0000gn/T/com.microsoft.Word/Content.MSO/BD0222F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1179" cy="16485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74449DFC" w:rsidRPr="00C85AB5">
        <w:rPr>
          <w:rFonts w:ascii="Times New Roman" w:hAnsi="Times New Roman" w:cs="Times New Roman"/>
          <w:b/>
          <w:color w:val="000000" w:themeColor="text1"/>
          <w:sz w:val="24"/>
          <w:szCs w:val="24"/>
        </w:rPr>
        <w:t xml:space="preserve">OMIS </w:t>
      </w:r>
      <w:r w:rsidR="00B26DF3" w:rsidRPr="00C85AB5">
        <w:rPr>
          <w:rFonts w:ascii="Times New Roman" w:hAnsi="Times New Roman" w:cs="Times New Roman"/>
          <w:b/>
          <w:color w:val="000000" w:themeColor="text1"/>
          <w:sz w:val="24"/>
          <w:szCs w:val="24"/>
        </w:rPr>
        <w:t>645:</w:t>
      </w:r>
      <w:r w:rsidR="74449DFC" w:rsidRPr="00C85AB5">
        <w:rPr>
          <w:rFonts w:ascii="Times New Roman" w:hAnsi="Times New Roman" w:cs="Times New Roman"/>
          <w:b/>
          <w:color w:val="000000" w:themeColor="text1"/>
          <w:sz w:val="24"/>
          <w:szCs w:val="24"/>
        </w:rPr>
        <w:t xml:space="preserve"> Applied Statistics for Business Analytics using SAS</w:t>
      </w:r>
    </w:p>
    <w:p w14:paraId="24C07EF5" w14:textId="49E80764" w:rsidR="74449DFC" w:rsidRPr="00A00BA7" w:rsidRDefault="74449DFC" w:rsidP="00A00BA7">
      <w:pPr>
        <w:spacing w:line="360" w:lineRule="auto"/>
        <w:jc w:val="center"/>
        <w:rPr>
          <w:rFonts w:ascii="Times New Roman" w:hAnsi="Times New Roman" w:cs="Times New Roman"/>
          <w:b/>
          <w:color w:val="000000" w:themeColor="text1"/>
          <w:sz w:val="24"/>
          <w:szCs w:val="24"/>
        </w:rPr>
      </w:pPr>
      <w:r w:rsidRPr="00A00BA7">
        <w:rPr>
          <w:rFonts w:ascii="Times New Roman" w:hAnsi="Times New Roman" w:cs="Times New Roman"/>
          <w:b/>
          <w:color w:val="000000" w:themeColor="text1"/>
          <w:sz w:val="24"/>
          <w:szCs w:val="24"/>
        </w:rPr>
        <w:t>Professor: Dr. Kishen Iyenger</w:t>
      </w:r>
    </w:p>
    <w:p w14:paraId="5805E092" w14:textId="0D83B8B0" w:rsidR="74449DFC" w:rsidRPr="00C85AB5" w:rsidRDefault="74449DFC" w:rsidP="0039761A">
      <w:pPr>
        <w:spacing w:line="360" w:lineRule="auto"/>
        <w:jc w:val="both"/>
        <w:rPr>
          <w:rFonts w:ascii="Times New Roman" w:hAnsi="Times New Roman" w:cs="Times New Roman"/>
          <w:b/>
          <w:color w:val="000000" w:themeColor="text1"/>
          <w:sz w:val="24"/>
          <w:szCs w:val="24"/>
        </w:rPr>
      </w:pPr>
    </w:p>
    <w:p w14:paraId="7804A3A8" w14:textId="6FFC9E9A" w:rsidR="74449DFC" w:rsidRPr="00C85AB5" w:rsidRDefault="74449DFC" w:rsidP="0039761A">
      <w:pPr>
        <w:spacing w:line="360" w:lineRule="auto"/>
        <w:jc w:val="both"/>
        <w:rPr>
          <w:rFonts w:ascii="Times New Roman" w:hAnsi="Times New Roman" w:cs="Times New Roman"/>
          <w:b/>
          <w:color w:val="000000" w:themeColor="text1"/>
          <w:sz w:val="24"/>
          <w:szCs w:val="24"/>
        </w:rPr>
      </w:pPr>
    </w:p>
    <w:p w14:paraId="63596646" w14:textId="0AE88C2E" w:rsidR="74449DFC" w:rsidRPr="00C85AB5" w:rsidRDefault="74449DFC" w:rsidP="0039761A">
      <w:pPr>
        <w:spacing w:line="360" w:lineRule="auto"/>
        <w:jc w:val="both"/>
        <w:rPr>
          <w:rFonts w:ascii="Times New Roman" w:hAnsi="Times New Roman" w:cs="Times New Roman"/>
          <w:b/>
          <w:color w:val="000000" w:themeColor="text1"/>
          <w:sz w:val="24"/>
          <w:szCs w:val="24"/>
        </w:rPr>
      </w:pPr>
    </w:p>
    <w:p w14:paraId="1656673A" w14:textId="0BC2DD7C" w:rsidR="00750B4F" w:rsidRPr="00C85AB5" w:rsidRDefault="00750B4F" w:rsidP="0039761A">
      <w:pPr>
        <w:spacing w:line="360" w:lineRule="auto"/>
        <w:jc w:val="both"/>
        <w:rPr>
          <w:rFonts w:ascii="Times New Roman" w:hAnsi="Times New Roman" w:cs="Times New Roman"/>
          <w:b/>
          <w:bCs/>
          <w:color w:val="000000" w:themeColor="text1"/>
          <w:sz w:val="24"/>
          <w:szCs w:val="24"/>
        </w:rPr>
      </w:pPr>
    </w:p>
    <w:p w14:paraId="4DB7A77A" w14:textId="77777777" w:rsidR="00750B4F" w:rsidRPr="00C85AB5" w:rsidRDefault="00750B4F" w:rsidP="0039761A">
      <w:pPr>
        <w:spacing w:line="360" w:lineRule="auto"/>
        <w:jc w:val="both"/>
        <w:rPr>
          <w:rFonts w:ascii="Times New Roman" w:hAnsi="Times New Roman" w:cs="Times New Roman"/>
          <w:b/>
          <w:bCs/>
          <w:color w:val="000000" w:themeColor="text1"/>
          <w:sz w:val="24"/>
          <w:szCs w:val="24"/>
        </w:rPr>
      </w:pPr>
    </w:p>
    <w:sdt>
      <w:sdtPr>
        <w:rPr>
          <w:rFonts w:ascii="Times New Roman" w:eastAsiaTheme="minorHAnsi" w:hAnsi="Times New Roman" w:cs="Times New Roman"/>
          <w:color w:val="auto"/>
          <w:sz w:val="24"/>
          <w:szCs w:val="24"/>
        </w:rPr>
        <w:id w:val="1854609286"/>
        <w:docPartObj>
          <w:docPartGallery w:val="Table of Contents"/>
          <w:docPartUnique/>
        </w:docPartObj>
      </w:sdtPr>
      <w:sdtEndPr>
        <w:rPr>
          <w:b/>
        </w:rPr>
      </w:sdtEndPr>
      <w:sdtContent>
        <w:p w14:paraId="4FEF094B" w14:textId="42F11F2D" w:rsidR="00845834" w:rsidRPr="009E276E" w:rsidRDefault="00845834" w:rsidP="0039761A">
          <w:pPr>
            <w:pStyle w:val="TOCHeading"/>
            <w:spacing w:line="360" w:lineRule="auto"/>
            <w:ind w:left="2880" w:firstLine="720"/>
            <w:jc w:val="both"/>
            <w:rPr>
              <w:rFonts w:ascii="Times New Roman" w:hAnsi="Times New Roman" w:cs="Times New Roman"/>
              <w:sz w:val="24"/>
              <w:szCs w:val="24"/>
            </w:rPr>
          </w:pPr>
          <w:r w:rsidRPr="009E276E">
            <w:rPr>
              <w:rFonts w:ascii="Times New Roman" w:hAnsi="Times New Roman" w:cs="Times New Roman"/>
              <w:sz w:val="24"/>
              <w:szCs w:val="24"/>
            </w:rPr>
            <w:t>Table of Contents</w:t>
          </w:r>
        </w:p>
        <w:p w14:paraId="1DC117EB" w14:textId="1FE15895" w:rsidR="00A71CA7" w:rsidRDefault="00845834" w:rsidP="0039761A">
          <w:pPr>
            <w:pStyle w:val="TOC1"/>
            <w:tabs>
              <w:tab w:val="right" w:leader="dot" w:pos="9350"/>
            </w:tabs>
            <w:jc w:val="both"/>
            <w:rPr>
              <w:rFonts w:eastAsiaTheme="minorEastAsia"/>
              <w:noProof/>
            </w:rPr>
          </w:pPr>
          <w:r w:rsidRPr="009E276E">
            <w:rPr>
              <w:rFonts w:ascii="Times New Roman" w:hAnsi="Times New Roman" w:cs="Times New Roman"/>
              <w:sz w:val="24"/>
              <w:szCs w:val="24"/>
            </w:rPr>
            <w:fldChar w:fldCharType="begin"/>
          </w:r>
          <w:r w:rsidRPr="009E276E">
            <w:rPr>
              <w:rFonts w:ascii="Times New Roman" w:hAnsi="Times New Roman" w:cs="Times New Roman"/>
              <w:sz w:val="24"/>
              <w:szCs w:val="24"/>
            </w:rPr>
            <w:instrText xml:space="preserve"> TOC \o "1-3" \h \z \u </w:instrText>
          </w:r>
          <w:r w:rsidRPr="009E276E">
            <w:rPr>
              <w:rFonts w:ascii="Times New Roman" w:hAnsi="Times New Roman" w:cs="Times New Roman"/>
              <w:sz w:val="24"/>
              <w:szCs w:val="24"/>
            </w:rPr>
            <w:fldChar w:fldCharType="separate"/>
          </w:r>
          <w:hyperlink w:anchor="_Toc26901941" w:history="1">
            <w:r w:rsidR="00A71CA7" w:rsidRPr="0048619A">
              <w:rPr>
                <w:rStyle w:val="Hyperlink"/>
                <w:noProof/>
              </w:rPr>
              <w:t>Introduction:</w:t>
            </w:r>
            <w:r w:rsidR="00A71CA7">
              <w:rPr>
                <w:noProof/>
                <w:webHidden/>
              </w:rPr>
              <w:tab/>
            </w:r>
            <w:r w:rsidR="00A71CA7">
              <w:rPr>
                <w:noProof/>
                <w:webHidden/>
              </w:rPr>
              <w:fldChar w:fldCharType="begin"/>
            </w:r>
            <w:r w:rsidR="00A71CA7">
              <w:rPr>
                <w:noProof/>
                <w:webHidden/>
              </w:rPr>
              <w:instrText xml:space="preserve"> PAGEREF _Toc26901941 \h </w:instrText>
            </w:r>
            <w:r w:rsidR="00A71CA7">
              <w:rPr>
                <w:noProof/>
                <w:webHidden/>
              </w:rPr>
            </w:r>
            <w:r w:rsidR="00A71CA7">
              <w:rPr>
                <w:noProof/>
                <w:webHidden/>
              </w:rPr>
              <w:fldChar w:fldCharType="separate"/>
            </w:r>
            <w:r w:rsidR="00A71CA7">
              <w:rPr>
                <w:noProof/>
                <w:webHidden/>
              </w:rPr>
              <w:t>3</w:t>
            </w:r>
            <w:r w:rsidR="00A71CA7">
              <w:rPr>
                <w:noProof/>
                <w:webHidden/>
              </w:rPr>
              <w:fldChar w:fldCharType="end"/>
            </w:r>
          </w:hyperlink>
        </w:p>
        <w:p w14:paraId="13BF62B2" w14:textId="08CC2E51" w:rsidR="00A71CA7" w:rsidRDefault="00A00BA7" w:rsidP="0039761A">
          <w:pPr>
            <w:pStyle w:val="TOC1"/>
            <w:tabs>
              <w:tab w:val="right" w:leader="dot" w:pos="9350"/>
            </w:tabs>
            <w:jc w:val="both"/>
            <w:rPr>
              <w:rFonts w:eastAsiaTheme="minorEastAsia"/>
              <w:noProof/>
            </w:rPr>
          </w:pPr>
          <w:hyperlink w:anchor="_Toc26901942" w:history="1">
            <w:r w:rsidR="00A71CA7" w:rsidRPr="0048619A">
              <w:rPr>
                <w:rStyle w:val="Hyperlink"/>
                <w:noProof/>
              </w:rPr>
              <w:t>Executive Summary:</w:t>
            </w:r>
            <w:r w:rsidR="00A71CA7">
              <w:rPr>
                <w:noProof/>
                <w:webHidden/>
              </w:rPr>
              <w:tab/>
            </w:r>
            <w:r w:rsidR="00A71CA7">
              <w:rPr>
                <w:noProof/>
                <w:webHidden/>
              </w:rPr>
              <w:fldChar w:fldCharType="begin"/>
            </w:r>
            <w:r w:rsidR="00A71CA7">
              <w:rPr>
                <w:noProof/>
                <w:webHidden/>
              </w:rPr>
              <w:instrText xml:space="preserve"> PAGEREF _Toc26901942 \h </w:instrText>
            </w:r>
            <w:r w:rsidR="00A71CA7">
              <w:rPr>
                <w:noProof/>
                <w:webHidden/>
              </w:rPr>
            </w:r>
            <w:r w:rsidR="00A71CA7">
              <w:rPr>
                <w:noProof/>
                <w:webHidden/>
              </w:rPr>
              <w:fldChar w:fldCharType="separate"/>
            </w:r>
            <w:r w:rsidR="00A71CA7">
              <w:rPr>
                <w:noProof/>
                <w:webHidden/>
              </w:rPr>
              <w:t>4</w:t>
            </w:r>
            <w:r w:rsidR="00A71CA7">
              <w:rPr>
                <w:noProof/>
                <w:webHidden/>
              </w:rPr>
              <w:fldChar w:fldCharType="end"/>
            </w:r>
          </w:hyperlink>
        </w:p>
        <w:p w14:paraId="303A15B7" w14:textId="33B7DF57" w:rsidR="00A71CA7" w:rsidRDefault="00A00BA7" w:rsidP="0039761A">
          <w:pPr>
            <w:pStyle w:val="TOC1"/>
            <w:tabs>
              <w:tab w:val="right" w:leader="dot" w:pos="9350"/>
            </w:tabs>
            <w:jc w:val="both"/>
            <w:rPr>
              <w:rFonts w:eastAsiaTheme="minorEastAsia"/>
              <w:noProof/>
            </w:rPr>
          </w:pPr>
          <w:hyperlink w:anchor="_Toc26901943" w:history="1">
            <w:r w:rsidR="00A71CA7" w:rsidRPr="0048619A">
              <w:rPr>
                <w:rStyle w:val="Hyperlink"/>
                <w:noProof/>
              </w:rPr>
              <w:t>Data Cleaning:</w:t>
            </w:r>
            <w:r w:rsidR="00A71CA7">
              <w:rPr>
                <w:noProof/>
                <w:webHidden/>
              </w:rPr>
              <w:tab/>
            </w:r>
            <w:r w:rsidR="00A71CA7">
              <w:rPr>
                <w:noProof/>
                <w:webHidden/>
              </w:rPr>
              <w:fldChar w:fldCharType="begin"/>
            </w:r>
            <w:r w:rsidR="00A71CA7">
              <w:rPr>
                <w:noProof/>
                <w:webHidden/>
              </w:rPr>
              <w:instrText xml:space="preserve"> PAGEREF _Toc26901943 \h </w:instrText>
            </w:r>
            <w:r w:rsidR="00A71CA7">
              <w:rPr>
                <w:noProof/>
                <w:webHidden/>
              </w:rPr>
            </w:r>
            <w:r w:rsidR="00A71CA7">
              <w:rPr>
                <w:noProof/>
                <w:webHidden/>
              </w:rPr>
              <w:fldChar w:fldCharType="separate"/>
            </w:r>
            <w:r w:rsidR="00A71CA7">
              <w:rPr>
                <w:noProof/>
                <w:webHidden/>
              </w:rPr>
              <w:t>4</w:t>
            </w:r>
            <w:r w:rsidR="00A71CA7">
              <w:rPr>
                <w:noProof/>
                <w:webHidden/>
              </w:rPr>
              <w:fldChar w:fldCharType="end"/>
            </w:r>
          </w:hyperlink>
        </w:p>
        <w:p w14:paraId="3F5FD929" w14:textId="488F65B5" w:rsidR="00A71CA7" w:rsidRDefault="00A00BA7" w:rsidP="0039761A">
          <w:pPr>
            <w:pStyle w:val="TOC1"/>
            <w:tabs>
              <w:tab w:val="right" w:leader="dot" w:pos="9350"/>
            </w:tabs>
            <w:jc w:val="both"/>
            <w:rPr>
              <w:rFonts w:eastAsiaTheme="minorEastAsia"/>
              <w:noProof/>
            </w:rPr>
          </w:pPr>
          <w:hyperlink w:anchor="_Toc26901944" w:history="1">
            <w:r w:rsidR="00A71CA7" w:rsidRPr="0048619A">
              <w:rPr>
                <w:rStyle w:val="Hyperlink"/>
                <w:noProof/>
              </w:rPr>
              <w:t>Data Directory:</w:t>
            </w:r>
            <w:r w:rsidR="00A71CA7">
              <w:rPr>
                <w:noProof/>
                <w:webHidden/>
              </w:rPr>
              <w:tab/>
            </w:r>
            <w:r w:rsidR="00A71CA7">
              <w:rPr>
                <w:noProof/>
                <w:webHidden/>
              </w:rPr>
              <w:fldChar w:fldCharType="begin"/>
            </w:r>
            <w:r w:rsidR="00A71CA7">
              <w:rPr>
                <w:noProof/>
                <w:webHidden/>
              </w:rPr>
              <w:instrText xml:space="preserve"> PAGEREF _Toc26901944 \h </w:instrText>
            </w:r>
            <w:r w:rsidR="00A71CA7">
              <w:rPr>
                <w:noProof/>
                <w:webHidden/>
              </w:rPr>
            </w:r>
            <w:r w:rsidR="00A71CA7">
              <w:rPr>
                <w:noProof/>
                <w:webHidden/>
              </w:rPr>
              <w:fldChar w:fldCharType="separate"/>
            </w:r>
            <w:r w:rsidR="00A71CA7">
              <w:rPr>
                <w:noProof/>
                <w:webHidden/>
              </w:rPr>
              <w:t>5</w:t>
            </w:r>
            <w:r w:rsidR="00A71CA7">
              <w:rPr>
                <w:noProof/>
                <w:webHidden/>
              </w:rPr>
              <w:fldChar w:fldCharType="end"/>
            </w:r>
          </w:hyperlink>
        </w:p>
        <w:p w14:paraId="5B1ABEE7" w14:textId="4D62FE58" w:rsidR="00A71CA7" w:rsidRDefault="00A00BA7" w:rsidP="0039761A">
          <w:pPr>
            <w:pStyle w:val="TOC1"/>
            <w:tabs>
              <w:tab w:val="right" w:leader="dot" w:pos="9350"/>
            </w:tabs>
            <w:jc w:val="both"/>
            <w:rPr>
              <w:rFonts w:eastAsiaTheme="minorEastAsia"/>
              <w:noProof/>
            </w:rPr>
          </w:pPr>
          <w:hyperlink w:anchor="_Toc26901945" w:history="1">
            <w:r w:rsidR="00A71CA7" w:rsidRPr="0048619A">
              <w:rPr>
                <w:rStyle w:val="Hyperlink"/>
                <w:noProof/>
              </w:rPr>
              <w:t>Data Glimpse:</w:t>
            </w:r>
            <w:r w:rsidR="00A71CA7">
              <w:rPr>
                <w:noProof/>
                <w:webHidden/>
              </w:rPr>
              <w:tab/>
            </w:r>
            <w:r w:rsidR="00A71CA7">
              <w:rPr>
                <w:noProof/>
                <w:webHidden/>
              </w:rPr>
              <w:fldChar w:fldCharType="begin"/>
            </w:r>
            <w:r w:rsidR="00A71CA7">
              <w:rPr>
                <w:noProof/>
                <w:webHidden/>
              </w:rPr>
              <w:instrText xml:space="preserve"> PAGEREF _Toc26901945 \h </w:instrText>
            </w:r>
            <w:r w:rsidR="00A71CA7">
              <w:rPr>
                <w:noProof/>
                <w:webHidden/>
              </w:rPr>
            </w:r>
            <w:r w:rsidR="00A71CA7">
              <w:rPr>
                <w:noProof/>
                <w:webHidden/>
              </w:rPr>
              <w:fldChar w:fldCharType="separate"/>
            </w:r>
            <w:r w:rsidR="00A71CA7">
              <w:rPr>
                <w:noProof/>
                <w:webHidden/>
              </w:rPr>
              <w:t>7</w:t>
            </w:r>
            <w:r w:rsidR="00A71CA7">
              <w:rPr>
                <w:noProof/>
                <w:webHidden/>
              </w:rPr>
              <w:fldChar w:fldCharType="end"/>
            </w:r>
          </w:hyperlink>
        </w:p>
        <w:p w14:paraId="2C1A88EC" w14:textId="78AD4E06" w:rsidR="00A71CA7" w:rsidRDefault="00A00BA7" w:rsidP="0039761A">
          <w:pPr>
            <w:pStyle w:val="TOC1"/>
            <w:tabs>
              <w:tab w:val="right" w:leader="dot" w:pos="9350"/>
            </w:tabs>
            <w:jc w:val="both"/>
            <w:rPr>
              <w:rFonts w:eastAsiaTheme="minorEastAsia"/>
              <w:noProof/>
            </w:rPr>
          </w:pPr>
          <w:hyperlink w:anchor="_Toc26901946" w:history="1">
            <w:r w:rsidR="00A71CA7" w:rsidRPr="0048619A">
              <w:rPr>
                <w:rStyle w:val="Hyperlink"/>
                <w:noProof/>
              </w:rPr>
              <w:t>Analysis:</w:t>
            </w:r>
            <w:r w:rsidR="00A71CA7">
              <w:rPr>
                <w:noProof/>
                <w:webHidden/>
              </w:rPr>
              <w:tab/>
            </w:r>
            <w:r w:rsidR="00A71CA7">
              <w:rPr>
                <w:noProof/>
                <w:webHidden/>
              </w:rPr>
              <w:fldChar w:fldCharType="begin"/>
            </w:r>
            <w:r w:rsidR="00A71CA7">
              <w:rPr>
                <w:noProof/>
                <w:webHidden/>
              </w:rPr>
              <w:instrText xml:space="preserve"> PAGEREF _Toc26901946 \h </w:instrText>
            </w:r>
            <w:r w:rsidR="00A71CA7">
              <w:rPr>
                <w:noProof/>
                <w:webHidden/>
              </w:rPr>
            </w:r>
            <w:r w:rsidR="00A71CA7">
              <w:rPr>
                <w:noProof/>
                <w:webHidden/>
              </w:rPr>
              <w:fldChar w:fldCharType="separate"/>
            </w:r>
            <w:r w:rsidR="00A71CA7">
              <w:rPr>
                <w:noProof/>
                <w:webHidden/>
              </w:rPr>
              <w:t>8</w:t>
            </w:r>
            <w:r w:rsidR="00A71CA7">
              <w:rPr>
                <w:noProof/>
                <w:webHidden/>
              </w:rPr>
              <w:fldChar w:fldCharType="end"/>
            </w:r>
          </w:hyperlink>
        </w:p>
        <w:p w14:paraId="110399E2" w14:textId="35243278" w:rsidR="00A71CA7" w:rsidRDefault="00A00BA7" w:rsidP="0039761A">
          <w:pPr>
            <w:pStyle w:val="TOC2"/>
            <w:tabs>
              <w:tab w:val="right" w:leader="dot" w:pos="9350"/>
            </w:tabs>
            <w:jc w:val="both"/>
            <w:rPr>
              <w:rFonts w:eastAsiaTheme="minorEastAsia"/>
              <w:noProof/>
            </w:rPr>
          </w:pPr>
          <w:hyperlink w:anchor="_Toc26901947" w:history="1">
            <w:r w:rsidR="00A71CA7" w:rsidRPr="0048619A">
              <w:rPr>
                <w:rStyle w:val="Hyperlink"/>
                <w:noProof/>
              </w:rPr>
              <w:t>Analysis-1</w:t>
            </w:r>
            <w:r w:rsidR="00A71CA7">
              <w:rPr>
                <w:noProof/>
                <w:webHidden/>
              </w:rPr>
              <w:tab/>
            </w:r>
            <w:r w:rsidR="00A71CA7">
              <w:rPr>
                <w:noProof/>
                <w:webHidden/>
              </w:rPr>
              <w:fldChar w:fldCharType="begin"/>
            </w:r>
            <w:r w:rsidR="00A71CA7">
              <w:rPr>
                <w:noProof/>
                <w:webHidden/>
              </w:rPr>
              <w:instrText xml:space="preserve"> PAGEREF _Toc26901947 \h </w:instrText>
            </w:r>
            <w:r w:rsidR="00A71CA7">
              <w:rPr>
                <w:noProof/>
                <w:webHidden/>
              </w:rPr>
            </w:r>
            <w:r w:rsidR="00A71CA7">
              <w:rPr>
                <w:noProof/>
                <w:webHidden/>
              </w:rPr>
              <w:fldChar w:fldCharType="separate"/>
            </w:r>
            <w:r w:rsidR="00A71CA7">
              <w:rPr>
                <w:noProof/>
                <w:webHidden/>
              </w:rPr>
              <w:t>8</w:t>
            </w:r>
            <w:r w:rsidR="00A71CA7">
              <w:rPr>
                <w:noProof/>
                <w:webHidden/>
              </w:rPr>
              <w:fldChar w:fldCharType="end"/>
            </w:r>
          </w:hyperlink>
        </w:p>
        <w:p w14:paraId="523325E7" w14:textId="703E0EA9" w:rsidR="00A71CA7" w:rsidRDefault="00A00BA7" w:rsidP="0039761A">
          <w:pPr>
            <w:pStyle w:val="TOC2"/>
            <w:tabs>
              <w:tab w:val="right" w:leader="dot" w:pos="9350"/>
            </w:tabs>
            <w:jc w:val="both"/>
            <w:rPr>
              <w:rFonts w:eastAsiaTheme="minorEastAsia"/>
              <w:noProof/>
            </w:rPr>
          </w:pPr>
          <w:hyperlink w:anchor="_Toc26901948" w:history="1">
            <w:r w:rsidR="00A71CA7" w:rsidRPr="0048619A">
              <w:rPr>
                <w:rStyle w:val="Hyperlink"/>
                <w:noProof/>
              </w:rPr>
              <w:t>Analysis -2</w:t>
            </w:r>
            <w:r w:rsidR="00A71CA7">
              <w:rPr>
                <w:noProof/>
                <w:webHidden/>
              </w:rPr>
              <w:tab/>
            </w:r>
            <w:r w:rsidR="00A71CA7">
              <w:rPr>
                <w:noProof/>
                <w:webHidden/>
              </w:rPr>
              <w:fldChar w:fldCharType="begin"/>
            </w:r>
            <w:r w:rsidR="00A71CA7">
              <w:rPr>
                <w:noProof/>
                <w:webHidden/>
              </w:rPr>
              <w:instrText xml:space="preserve"> PAGEREF _Toc26901948 \h </w:instrText>
            </w:r>
            <w:r w:rsidR="00A71CA7">
              <w:rPr>
                <w:noProof/>
                <w:webHidden/>
              </w:rPr>
            </w:r>
            <w:r w:rsidR="00A71CA7">
              <w:rPr>
                <w:noProof/>
                <w:webHidden/>
              </w:rPr>
              <w:fldChar w:fldCharType="separate"/>
            </w:r>
            <w:r w:rsidR="00A71CA7">
              <w:rPr>
                <w:noProof/>
                <w:webHidden/>
              </w:rPr>
              <w:t>10</w:t>
            </w:r>
            <w:r w:rsidR="00A71CA7">
              <w:rPr>
                <w:noProof/>
                <w:webHidden/>
              </w:rPr>
              <w:fldChar w:fldCharType="end"/>
            </w:r>
          </w:hyperlink>
        </w:p>
        <w:p w14:paraId="0F41EE9B" w14:textId="2E7FABCA" w:rsidR="00A71CA7" w:rsidRDefault="00A00BA7" w:rsidP="0039761A">
          <w:pPr>
            <w:pStyle w:val="TOC2"/>
            <w:tabs>
              <w:tab w:val="right" w:leader="dot" w:pos="9350"/>
            </w:tabs>
            <w:jc w:val="both"/>
            <w:rPr>
              <w:rFonts w:eastAsiaTheme="minorEastAsia"/>
              <w:noProof/>
            </w:rPr>
          </w:pPr>
          <w:hyperlink w:anchor="_Toc26901949" w:history="1">
            <w:r w:rsidR="00A71CA7" w:rsidRPr="0048619A">
              <w:rPr>
                <w:rStyle w:val="Hyperlink"/>
                <w:noProof/>
              </w:rPr>
              <w:t>Analysis-3</w:t>
            </w:r>
            <w:r w:rsidR="00A71CA7">
              <w:rPr>
                <w:noProof/>
                <w:webHidden/>
              </w:rPr>
              <w:tab/>
            </w:r>
            <w:r w:rsidR="00A71CA7">
              <w:rPr>
                <w:noProof/>
                <w:webHidden/>
              </w:rPr>
              <w:fldChar w:fldCharType="begin"/>
            </w:r>
            <w:r w:rsidR="00A71CA7">
              <w:rPr>
                <w:noProof/>
                <w:webHidden/>
              </w:rPr>
              <w:instrText xml:space="preserve"> PAGEREF _Toc26901949 \h </w:instrText>
            </w:r>
            <w:r w:rsidR="00A71CA7">
              <w:rPr>
                <w:noProof/>
                <w:webHidden/>
              </w:rPr>
            </w:r>
            <w:r w:rsidR="00A71CA7">
              <w:rPr>
                <w:noProof/>
                <w:webHidden/>
              </w:rPr>
              <w:fldChar w:fldCharType="separate"/>
            </w:r>
            <w:r w:rsidR="00A71CA7">
              <w:rPr>
                <w:noProof/>
                <w:webHidden/>
              </w:rPr>
              <w:t>13</w:t>
            </w:r>
            <w:r w:rsidR="00A71CA7">
              <w:rPr>
                <w:noProof/>
                <w:webHidden/>
              </w:rPr>
              <w:fldChar w:fldCharType="end"/>
            </w:r>
          </w:hyperlink>
        </w:p>
        <w:p w14:paraId="6F6B620F" w14:textId="5A5863E0" w:rsidR="00A71CA7" w:rsidRDefault="00A00BA7" w:rsidP="0039761A">
          <w:pPr>
            <w:pStyle w:val="TOC2"/>
            <w:tabs>
              <w:tab w:val="right" w:leader="dot" w:pos="9350"/>
            </w:tabs>
            <w:jc w:val="both"/>
            <w:rPr>
              <w:rFonts w:eastAsiaTheme="minorEastAsia"/>
              <w:noProof/>
            </w:rPr>
          </w:pPr>
          <w:hyperlink w:anchor="_Toc26901950" w:history="1">
            <w:r w:rsidR="00A71CA7" w:rsidRPr="0048619A">
              <w:rPr>
                <w:rStyle w:val="Hyperlink"/>
                <w:noProof/>
              </w:rPr>
              <w:t>Analysis-4</w:t>
            </w:r>
            <w:r w:rsidR="00A71CA7">
              <w:rPr>
                <w:noProof/>
                <w:webHidden/>
              </w:rPr>
              <w:tab/>
            </w:r>
            <w:r w:rsidR="00A71CA7">
              <w:rPr>
                <w:noProof/>
                <w:webHidden/>
              </w:rPr>
              <w:fldChar w:fldCharType="begin"/>
            </w:r>
            <w:r w:rsidR="00A71CA7">
              <w:rPr>
                <w:noProof/>
                <w:webHidden/>
              </w:rPr>
              <w:instrText xml:space="preserve"> PAGEREF _Toc26901950 \h </w:instrText>
            </w:r>
            <w:r w:rsidR="00A71CA7">
              <w:rPr>
                <w:noProof/>
                <w:webHidden/>
              </w:rPr>
            </w:r>
            <w:r w:rsidR="00A71CA7">
              <w:rPr>
                <w:noProof/>
                <w:webHidden/>
              </w:rPr>
              <w:fldChar w:fldCharType="separate"/>
            </w:r>
            <w:r w:rsidR="00A71CA7">
              <w:rPr>
                <w:noProof/>
                <w:webHidden/>
              </w:rPr>
              <w:t>15</w:t>
            </w:r>
            <w:r w:rsidR="00A71CA7">
              <w:rPr>
                <w:noProof/>
                <w:webHidden/>
              </w:rPr>
              <w:fldChar w:fldCharType="end"/>
            </w:r>
          </w:hyperlink>
        </w:p>
        <w:p w14:paraId="059DCAAB" w14:textId="7838BB92" w:rsidR="00A71CA7" w:rsidRDefault="00A00BA7" w:rsidP="0039761A">
          <w:pPr>
            <w:pStyle w:val="TOC2"/>
            <w:tabs>
              <w:tab w:val="right" w:leader="dot" w:pos="9350"/>
            </w:tabs>
            <w:jc w:val="both"/>
            <w:rPr>
              <w:rFonts w:eastAsiaTheme="minorEastAsia"/>
              <w:noProof/>
            </w:rPr>
          </w:pPr>
          <w:hyperlink w:anchor="_Toc26901951" w:history="1">
            <w:r w:rsidR="00A71CA7" w:rsidRPr="0048619A">
              <w:rPr>
                <w:rStyle w:val="Hyperlink"/>
                <w:noProof/>
              </w:rPr>
              <w:t>Analysis-5</w:t>
            </w:r>
            <w:r w:rsidR="00A71CA7">
              <w:rPr>
                <w:noProof/>
                <w:webHidden/>
              </w:rPr>
              <w:tab/>
            </w:r>
            <w:r w:rsidR="00A71CA7">
              <w:rPr>
                <w:noProof/>
                <w:webHidden/>
              </w:rPr>
              <w:fldChar w:fldCharType="begin"/>
            </w:r>
            <w:r w:rsidR="00A71CA7">
              <w:rPr>
                <w:noProof/>
                <w:webHidden/>
              </w:rPr>
              <w:instrText xml:space="preserve"> PAGEREF _Toc26901951 \h </w:instrText>
            </w:r>
            <w:r w:rsidR="00A71CA7">
              <w:rPr>
                <w:noProof/>
                <w:webHidden/>
              </w:rPr>
            </w:r>
            <w:r w:rsidR="00A71CA7">
              <w:rPr>
                <w:noProof/>
                <w:webHidden/>
              </w:rPr>
              <w:fldChar w:fldCharType="separate"/>
            </w:r>
            <w:r w:rsidR="00A71CA7">
              <w:rPr>
                <w:noProof/>
                <w:webHidden/>
              </w:rPr>
              <w:t>18</w:t>
            </w:r>
            <w:r w:rsidR="00A71CA7">
              <w:rPr>
                <w:noProof/>
                <w:webHidden/>
              </w:rPr>
              <w:fldChar w:fldCharType="end"/>
            </w:r>
          </w:hyperlink>
        </w:p>
        <w:p w14:paraId="1174C748" w14:textId="5D337F7B" w:rsidR="00A71CA7" w:rsidRDefault="00A00BA7" w:rsidP="0039761A">
          <w:pPr>
            <w:pStyle w:val="TOC2"/>
            <w:tabs>
              <w:tab w:val="right" w:leader="dot" w:pos="9350"/>
            </w:tabs>
            <w:jc w:val="both"/>
            <w:rPr>
              <w:rFonts w:eastAsiaTheme="minorEastAsia"/>
              <w:noProof/>
            </w:rPr>
          </w:pPr>
          <w:hyperlink w:anchor="_Toc26901952" w:history="1">
            <w:r w:rsidR="00A71CA7" w:rsidRPr="0048619A">
              <w:rPr>
                <w:rStyle w:val="Hyperlink"/>
                <w:noProof/>
              </w:rPr>
              <w:t>Analysis -6:</w:t>
            </w:r>
            <w:r w:rsidR="00A71CA7">
              <w:rPr>
                <w:noProof/>
                <w:webHidden/>
              </w:rPr>
              <w:tab/>
            </w:r>
            <w:r w:rsidR="00A71CA7">
              <w:rPr>
                <w:noProof/>
                <w:webHidden/>
              </w:rPr>
              <w:fldChar w:fldCharType="begin"/>
            </w:r>
            <w:r w:rsidR="00A71CA7">
              <w:rPr>
                <w:noProof/>
                <w:webHidden/>
              </w:rPr>
              <w:instrText xml:space="preserve"> PAGEREF _Toc26901952 \h </w:instrText>
            </w:r>
            <w:r w:rsidR="00A71CA7">
              <w:rPr>
                <w:noProof/>
                <w:webHidden/>
              </w:rPr>
            </w:r>
            <w:r w:rsidR="00A71CA7">
              <w:rPr>
                <w:noProof/>
                <w:webHidden/>
              </w:rPr>
              <w:fldChar w:fldCharType="separate"/>
            </w:r>
            <w:r w:rsidR="00A71CA7">
              <w:rPr>
                <w:noProof/>
                <w:webHidden/>
              </w:rPr>
              <w:t>20</w:t>
            </w:r>
            <w:r w:rsidR="00A71CA7">
              <w:rPr>
                <w:noProof/>
                <w:webHidden/>
              </w:rPr>
              <w:fldChar w:fldCharType="end"/>
            </w:r>
          </w:hyperlink>
        </w:p>
        <w:p w14:paraId="480DE1BC" w14:textId="7AB7E4EC" w:rsidR="00A71CA7" w:rsidRDefault="00A00BA7" w:rsidP="0039761A">
          <w:pPr>
            <w:pStyle w:val="TOC2"/>
            <w:tabs>
              <w:tab w:val="right" w:leader="dot" w:pos="9350"/>
            </w:tabs>
            <w:jc w:val="both"/>
            <w:rPr>
              <w:rFonts w:eastAsiaTheme="minorEastAsia"/>
              <w:noProof/>
            </w:rPr>
          </w:pPr>
          <w:hyperlink w:anchor="_Toc26901953" w:history="1">
            <w:r w:rsidR="00A71CA7" w:rsidRPr="0048619A">
              <w:rPr>
                <w:rStyle w:val="Hyperlink"/>
                <w:noProof/>
              </w:rPr>
              <w:t>Analysis -7:</w:t>
            </w:r>
            <w:r w:rsidR="00A71CA7">
              <w:rPr>
                <w:noProof/>
                <w:webHidden/>
              </w:rPr>
              <w:tab/>
            </w:r>
            <w:r w:rsidR="00A71CA7">
              <w:rPr>
                <w:noProof/>
                <w:webHidden/>
              </w:rPr>
              <w:fldChar w:fldCharType="begin"/>
            </w:r>
            <w:r w:rsidR="00A71CA7">
              <w:rPr>
                <w:noProof/>
                <w:webHidden/>
              </w:rPr>
              <w:instrText xml:space="preserve"> PAGEREF _Toc26901953 \h </w:instrText>
            </w:r>
            <w:r w:rsidR="00A71CA7">
              <w:rPr>
                <w:noProof/>
                <w:webHidden/>
              </w:rPr>
            </w:r>
            <w:r w:rsidR="00A71CA7">
              <w:rPr>
                <w:noProof/>
                <w:webHidden/>
              </w:rPr>
              <w:fldChar w:fldCharType="separate"/>
            </w:r>
            <w:r w:rsidR="00A71CA7">
              <w:rPr>
                <w:noProof/>
                <w:webHidden/>
              </w:rPr>
              <w:t>25</w:t>
            </w:r>
            <w:r w:rsidR="00A71CA7">
              <w:rPr>
                <w:noProof/>
                <w:webHidden/>
              </w:rPr>
              <w:fldChar w:fldCharType="end"/>
            </w:r>
          </w:hyperlink>
        </w:p>
        <w:p w14:paraId="5799B533" w14:textId="21AFDFD9" w:rsidR="00A71CA7" w:rsidRDefault="00A00BA7" w:rsidP="0039761A">
          <w:pPr>
            <w:pStyle w:val="TOC1"/>
            <w:tabs>
              <w:tab w:val="right" w:leader="dot" w:pos="9350"/>
            </w:tabs>
            <w:jc w:val="both"/>
            <w:rPr>
              <w:rFonts w:eastAsiaTheme="minorEastAsia"/>
              <w:noProof/>
            </w:rPr>
          </w:pPr>
          <w:hyperlink w:anchor="_Toc26901954" w:history="1">
            <w:r w:rsidR="00A71CA7" w:rsidRPr="0048619A">
              <w:rPr>
                <w:rStyle w:val="Hyperlink"/>
                <w:noProof/>
              </w:rPr>
              <w:t>Conclusions:</w:t>
            </w:r>
            <w:r w:rsidR="00A71CA7">
              <w:rPr>
                <w:noProof/>
                <w:webHidden/>
              </w:rPr>
              <w:tab/>
            </w:r>
            <w:r w:rsidR="00A71CA7">
              <w:rPr>
                <w:noProof/>
                <w:webHidden/>
              </w:rPr>
              <w:fldChar w:fldCharType="begin"/>
            </w:r>
            <w:r w:rsidR="00A71CA7">
              <w:rPr>
                <w:noProof/>
                <w:webHidden/>
              </w:rPr>
              <w:instrText xml:space="preserve"> PAGEREF _Toc26901954 \h </w:instrText>
            </w:r>
            <w:r w:rsidR="00A71CA7">
              <w:rPr>
                <w:noProof/>
                <w:webHidden/>
              </w:rPr>
            </w:r>
            <w:r w:rsidR="00A71CA7">
              <w:rPr>
                <w:noProof/>
                <w:webHidden/>
              </w:rPr>
              <w:fldChar w:fldCharType="separate"/>
            </w:r>
            <w:r w:rsidR="00A71CA7">
              <w:rPr>
                <w:noProof/>
                <w:webHidden/>
              </w:rPr>
              <w:t>29</w:t>
            </w:r>
            <w:r w:rsidR="00A71CA7">
              <w:rPr>
                <w:noProof/>
                <w:webHidden/>
              </w:rPr>
              <w:fldChar w:fldCharType="end"/>
            </w:r>
          </w:hyperlink>
        </w:p>
        <w:p w14:paraId="3EC93F71" w14:textId="4341C5EF" w:rsidR="00A71CA7" w:rsidRDefault="00A00BA7" w:rsidP="0039761A">
          <w:pPr>
            <w:pStyle w:val="TOC1"/>
            <w:tabs>
              <w:tab w:val="right" w:leader="dot" w:pos="9350"/>
            </w:tabs>
            <w:jc w:val="both"/>
            <w:rPr>
              <w:rFonts w:eastAsiaTheme="minorEastAsia"/>
              <w:noProof/>
            </w:rPr>
          </w:pPr>
          <w:hyperlink w:anchor="_Toc26901955" w:history="1">
            <w:r w:rsidR="00A71CA7" w:rsidRPr="0048619A">
              <w:rPr>
                <w:rStyle w:val="Hyperlink"/>
                <w:noProof/>
              </w:rPr>
              <w:t>References:</w:t>
            </w:r>
            <w:r w:rsidR="00A71CA7">
              <w:rPr>
                <w:noProof/>
                <w:webHidden/>
              </w:rPr>
              <w:tab/>
            </w:r>
            <w:r w:rsidR="00A71CA7">
              <w:rPr>
                <w:noProof/>
                <w:webHidden/>
              </w:rPr>
              <w:fldChar w:fldCharType="begin"/>
            </w:r>
            <w:r w:rsidR="00A71CA7">
              <w:rPr>
                <w:noProof/>
                <w:webHidden/>
              </w:rPr>
              <w:instrText xml:space="preserve"> PAGEREF _Toc26901955 \h </w:instrText>
            </w:r>
            <w:r w:rsidR="00A71CA7">
              <w:rPr>
                <w:noProof/>
                <w:webHidden/>
              </w:rPr>
            </w:r>
            <w:r w:rsidR="00A71CA7">
              <w:rPr>
                <w:noProof/>
                <w:webHidden/>
              </w:rPr>
              <w:fldChar w:fldCharType="separate"/>
            </w:r>
            <w:r w:rsidR="00A71CA7">
              <w:rPr>
                <w:noProof/>
                <w:webHidden/>
              </w:rPr>
              <w:t>29</w:t>
            </w:r>
            <w:r w:rsidR="00A71CA7">
              <w:rPr>
                <w:noProof/>
                <w:webHidden/>
              </w:rPr>
              <w:fldChar w:fldCharType="end"/>
            </w:r>
          </w:hyperlink>
        </w:p>
        <w:p w14:paraId="204455CB" w14:textId="4993AAB1" w:rsidR="00845834" w:rsidRPr="009E276E" w:rsidRDefault="00845834" w:rsidP="0039761A">
          <w:pPr>
            <w:spacing w:line="360" w:lineRule="auto"/>
            <w:jc w:val="both"/>
            <w:rPr>
              <w:rFonts w:ascii="Times New Roman" w:hAnsi="Times New Roman" w:cs="Times New Roman"/>
              <w:sz w:val="24"/>
              <w:szCs w:val="24"/>
            </w:rPr>
          </w:pPr>
          <w:r w:rsidRPr="009E276E">
            <w:rPr>
              <w:rFonts w:ascii="Times New Roman" w:hAnsi="Times New Roman" w:cs="Times New Roman"/>
              <w:b/>
              <w:sz w:val="24"/>
              <w:szCs w:val="24"/>
            </w:rPr>
            <w:fldChar w:fldCharType="end"/>
          </w:r>
        </w:p>
      </w:sdtContent>
    </w:sdt>
    <w:p w14:paraId="13CAEBDA" w14:textId="77777777" w:rsidR="00D61EA2" w:rsidRDefault="00D61EA2" w:rsidP="0039761A">
      <w:pPr>
        <w:spacing w:line="360" w:lineRule="auto"/>
        <w:jc w:val="both"/>
        <w:rPr>
          <w:rFonts w:ascii="Times New Roman" w:hAnsi="Times New Roman" w:cs="Times New Roman"/>
          <w:b/>
          <w:color w:val="000000" w:themeColor="text1"/>
          <w:sz w:val="24"/>
          <w:szCs w:val="24"/>
          <w:u w:val="single"/>
        </w:rPr>
      </w:pPr>
    </w:p>
    <w:p w14:paraId="239F570D" w14:textId="77777777" w:rsidR="0085672B" w:rsidRPr="009E276E" w:rsidRDefault="0085672B" w:rsidP="0039761A">
      <w:pPr>
        <w:pStyle w:val="Heading1"/>
        <w:spacing w:line="360" w:lineRule="auto"/>
        <w:jc w:val="both"/>
        <w:rPr>
          <w:sz w:val="24"/>
          <w:szCs w:val="24"/>
          <w:u w:val="single"/>
        </w:rPr>
      </w:pPr>
    </w:p>
    <w:p w14:paraId="2565F964" w14:textId="77777777" w:rsidR="0085672B" w:rsidRPr="009E276E" w:rsidRDefault="0085672B" w:rsidP="0039761A">
      <w:pPr>
        <w:pStyle w:val="Heading1"/>
        <w:spacing w:line="360" w:lineRule="auto"/>
        <w:jc w:val="both"/>
        <w:rPr>
          <w:sz w:val="24"/>
          <w:szCs w:val="24"/>
          <w:u w:val="single"/>
        </w:rPr>
      </w:pPr>
    </w:p>
    <w:p w14:paraId="02AE643D" w14:textId="77777777" w:rsidR="0085672B" w:rsidRPr="009E276E" w:rsidRDefault="0085672B" w:rsidP="0039761A">
      <w:pPr>
        <w:pStyle w:val="Heading1"/>
        <w:spacing w:line="360" w:lineRule="auto"/>
        <w:jc w:val="both"/>
        <w:rPr>
          <w:sz w:val="24"/>
          <w:szCs w:val="24"/>
          <w:u w:val="single"/>
        </w:rPr>
      </w:pPr>
    </w:p>
    <w:p w14:paraId="24719867" w14:textId="77777777" w:rsidR="0085672B" w:rsidRPr="009E276E" w:rsidRDefault="0085672B" w:rsidP="0039761A">
      <w:pPr>
        <w:pStyle w:val="Heading1"/>
        <w:spacing w:line="360" w:lineRule="auto"/>
        <w:jc w:val="both"/>
        <w:rPr>
          <w:sz w:val="24"/>
          <w:szCs w:val="24"/>
          <w:u w:val="single"/>
        </w:rPr>
      </w:pPr>
    </w:p>
    <w:p w14:paraId="075CAC84" w14:textId="77777777" w:rsidR="0085672B" w:rsidRPr="009E276E" w:rsidRDefault="0085672B" w:rsidP="0039761A">
      <w:pPr>
        <w:pStyle w:val="Heading1"/>
        <w:spacing w:line="360" w:lineRule="auto"/>
        <w:jc w:val="both"/>
        <w:rPr>
          <w:sz w:val="24"/>
          <w:szCs w:val="24"/>
          <w:u w:val="single"/>
        </w:rPr>
      </w:pPr>
    </w:p>
    <w:p w14:paraId="51A2A956" w14:textId="77777777" w:rsidR="0085672B" w:rsidRPr="009E276E" w:rsidRDefault="0085672B" w:rsidP="0039761A">
      <w:pPr>
        <w:pStyle w:val="Heading1"/>
        <w:spacing w:line="360" w:lineRule="auto"/>
        <w:jc w:val="both"/>
        <w:rPr>
          <w:sz w:val="24"/>
          <w:szCs w:val="24"/>
          <w:u w:val="single"/>
        </w:rPr>
      </w:pPr>
    </w:p>
    <w:p w14:paraId="173AD8BB" w14:textId="5D4D2929" w:rsidR="35F0CFFC" w:rsidRPr="009E276E" w:rsidRDefault="35F0CFFC" w:rsidP="0039761A">
      <w:pPr>
        <w:pStyle w:val="Heading1"/>
        <w:spacing w:line="360" w:lineRule="auto"/>
        <w:jc w:val="both"/>
        <w:rPr>
          <w:sz w:val="24"/>
          <w:szCs w:val="24"/>
          <w:u w:val="single"/>
        </w:rPr>
      </w:pPr>
    </w:p>
    <w:p w14:paraId="204E2E35" w14:textId="77777777" w:rsidR="008A2F6B" w:rsidRPr="009E276E" w:rsidRDefault="008A2F6B" w:rsidP="0039761A">
      <w:pPr>
        <w:pStyle w:val="Heading1"/>
        <w:spacing w:line="360" w:lineRule="auto"/>
        <w:jc w:val="both"/>
        <w:rPr>
          <w:sz w:val="24"/>
          <w:szCs w:val="24"/>
          <w:u w:val="single"/>
        </w:rPr>
      </w:pPr>
    </w:p>
    <w:p w14:paraId="28019EDD" w14:textId="0CE3F582" w:rsidR="74449DFC" w:rsidRPr="00E00FC3" w:rsidRDefault="7D27812F" w:rsidP="0039761A">
      <w:pPr>
        <w:pStyle w:val="Heading1"/>
        <w:jc w:val="both"/>
        <w:rPr>
          <w:sz w:val="36"/>
          <w:szCs w:val="36"/>
          <w:u w:val="single"/>
        </w:rPr>
      </w:pPr>
      <w:bookmarkStart w:id="0" w:name="_Toc26901941"/>
      <w:r w:rsidRPr="00E00FC3">
        <w:rPr>
          <w:sz w:val="36"/>
          <w:szCs w:val="36"/>
          <w:u w:val="single"/>
        </w:rPr>
        <w:lastRenderedPageBreak/>
        <w:t>Introduction:</w:t>
      </w:r>
      <w:bookmarkEnd w:id="0"/>
    </w:p>
    <w:p w14:paraId="55C97AB7" w14:textId="73A63258" w:rsidR="006F5765" w:rsidRPr="00345CEC" w:rsidRDefault="003D5815" w:rsidP="0039761A">
      <w:pPr>
        <w:spacing w:line="360" w:lineRule="auto"/>
        <w:ind w:left="36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United Nations Secretory-General </w:t>
      </w:r>
      <w:proofErr w:type="spellStart"/>
      <w:r w:rsidRPr="00345CEC">
        <w:rPr>
          <w:rFonts w:ascii="Times New Roman" w:hAnsi="Times New Roman" w:cs="Times New Roman"/>
          <w:color w:val="000000" w:themeColor="text1"/>
          <w:sz w:val="24"/>
          <w:szCs w:val="24"/>
        </w:rPr>
        <w:t>Antanio</w:t>
      </w:r>
      <w:proofErr w:type="spellEnd"/>
      <w:r w:rsidRPr="00345CEC">
        <w:rPr>
          <w:rFonts w:ascii="Times New Roman" w:hAnsi="Times New Roman" w:cs="Times New Roman"/>
          <w:color w:val="000000" w:themeColor="text1"/>
          <w:sz w:val="24"/>
          <w:szCs w:val="24"/>
        </w:rPr>
        <w:t xml:space="preserve"> Guterres stressed on Women’s empowerment </w:t>
      </w:r>
      <w:r w:rsidR="6F2F906F" w:rsidRPr="00345CEC">
        <w:rPr>
          <w:rFonts w:ascii="Times New Roman" w:hAnsi="Times New Roman" w:cs="Times New Roman"/>
          <w:color w:val="000000" w:themeColor="text1"/>
          <w:sz w:val="24"/>
          <w:szCs w:val="24"/>
        </w:rPr>
        <w:t xml:space="preserve">saying that women empowerment and gender equality </w:t>
      </w:r>
      <w:r w:rsidRPr="00345CEC">
        <w:rPr>
          <w:rFonts w:ascii="Times New Roman" w:hAnsi="Times New Roman" w:cs="Times New Roman"/>
          <w:color w:val="000000" w:themeColor="text1"/>
          <w:sz w:val="24"/>
          <w:szCs w:val="24"/>
        </w:rPr>
        <w:t>are “essential to global progress”</w:t>
      </w:r>
      <w:r w:rsidR="006F5765" w:rsidRPr="00345CEC">
        <w:rPr>
          <w:rFonts w:ascii="Times New Roman" w:hAnsi="Times New Roman" w:cs="Times New Roman"/>
          <w:color w:val="000000" w:themeColor="text1"/>
          <w:sz w:val="24"/>
          <w:szCs w:val="24"/>
        </w:rPr>
        <w:t xml:space="preserve">. The </w:t>
      </w:r>
      <w:r w:rsidR="000954C2" w:rsidRPr="00345CEC">
        <w:rPr>
          <w:rFonts w:ascii="Times New Roman" w:hAnsi="Times New Roman" w:cs="Times New Roman"/>
          <w:color w:val="000000" w:themeColor="text1"/>
          <w:sz w:val="24"/>
          <w:szCs w:val="24"/>
        </w:rPr>
        <w:t>autonomy of women and the improvement of their political, social, economic and health status is highly important for growth of the country</w:t>
      </w:r>
      <w:r w:rsidR="00721891" w:rsidRPr="00345CEC">
        <w:rPr>
          <w:rFonts w:ascii="Times New Roman" w:hAnsi="Times New Roman" w:cs="Times New Roman"/>
          <w:color w:val="000000" w:themeColor="text1"/>
          <w:sz w:val="24"/>
          <w:szCs w:val="24"/>
        </w:rPr>
        <w:t>.</w:t>
      </w:r>
    </w:p>
    <w:p w14:paraId="1956F4FD" w14:textId="0145D03A" w:rsidR="6F2F906F" w:rsidRPr="00345CEC" w:rsidRDefault="6F2F906F" w:rsidP="0039761A">
      <w:pPr>
        <w:spacing w:line="360" w:lineRule="auto"/>
        <w:ind w:left="360"/>
        <w:jc w:val="both"/>
        <w:rPr>
          <w:rFonts w:ascii="Times New Roman" w:hAnsi="Times New Roman" w:cs="Times New Roman"/>
          <w:sz w:val="24"/>
          <w:szCs w:val="24"/>
        </w:rPr>
      </w:pPr>
      <w:r w:rsidRPr="00345CEC">
        <w:rPr>
          <w:rFonts w:ascii="Times New Roman" w:eastAsia="Times New Roman" w:hAnsi="Times New Roman" w:cs="Times New Roman"/>
          <w:sz w:val="24"/>
          <w:szCs w:val="24"/>
        </w:rPr>
        <w:t xml:space="preserve">The term "Women Empowerment" alludes to the way toward giving capacity to women to face the control of the others and help them to lead a prosperous and an effective life. Verifiably, Women have been viewed as comprising more fragile area in the general public. Be that as it may, the start of the twentieth century achieved a progression of changes in the status of </w:t>
      </w:r>
      <w:r w:rsidR="00FA236B" w:rsidRPr="00345CEC">
        <w:rPr>
          <w:rFonts w:ascii="Times New Roman" w:eastAsia="Times New Roman" w:hAnsi="Times New Roman" w:cs="Times New Roman"/>
          <w:sz w:val="24"/>
          <w:szCs w:val="24"/>
        </w:rPr>
        <w:t>women</w:t>
      </w:r>
      <w:r w:rsidRPr="00345CEC">
        <w:rPr>
          <w:rFonts w:ascii="Times New Roman" w:eastAsia="Times New Roman" w:hAnsi="Times New Roman" w:cs="Times New Roman"/>
          <w:sz w:val="24"/>
          <w:szCs w:val="24"/>
        </w:rPr>
        <w:t>.</w:t>
      </w:r>
    </w:p>
    <w:p w14:paraId="1BB6A7BF" w14:textId="6DBEB5FB" w:rsidR="6F2F906F" w:rsidRPr="00345CEC" w:rsidRDefault="6F2F906F" w:rsidP="0039761A">
      <w:pPr>
        <w:spacing w:line="360" w:lineRule="auto"/>
        <w:ind w:left="360"/>
        <w:jc w:val="both"/>
        <w:rPr>
          <w:rFonts w:ascii="Times New Roman" w:hAnsi="Times New Roman" w:cs="Times New Roman"/>
          <w:sz w:val="24"/>
          <w:szCs w:val="24"/>
        </w:rPr>
      </w:pPr>
      <w:r w:rsidRPr="00345CEC">
        <w:rPr>
          <w:rFonts w:ascii="Times New Roman" w:eastAsia="Times New Roman" w:hAnsi="Times New Roman" w:cs="Times New Roman"/>
          <w:sz w:val="24"/>
          <w:szCs w:val="24"/>
        </w:rPr>
        <w:t>Women establish half of total populace and are verifiably liable for creating people in the future. These two are enough to express the massive requirement for strengthening. At the point when a lady gets socially, mentally and monetarily enabled, she assembles the family and network too and becomes a good example for her kids and others. Thus, it makes for better financial aspects and better society to enable women,</w:t>
      </w:r>
    </w:p>
    <w:p w14:paraId="2C2F8D88" w14:textId="3DCA8EC8" w:rsidR="00377C2F" w:rsidRPr="00345CEC" w:rsidRDefault="00377C2F" w:rsidP="0039761A">
      <w:pPr>
        <w:spacing w:line="360" w:lineRule="auto"/>
        <w:ind w:left="36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shd w:val="clear" w:color="auto" w:fill="FFFFFF"/>
        </w:rPr>
        <w:t xml:space="preserve">Therefore, hereby we are doing the statistical analysis of </w:t>
      </w:r>
      <w:r w:rsidRPr="00345CEC">
        <w:rPr>
          <w:rFonts w:ascii="Times New Roman" w:hAnsi="Times New Roman" w:cs="Times New Roman"/>
          <w:color w:val="000000" w:themeColor="text1"/>
          <w:sz w:val="24"/>
          <w:szCs w:val="24"/>
        </w:rPr>
        <w:t xml:space="preserve">relationship between Women’s Progress with respect to various aspects like health and other </w:t>
      </w:r>
      <w:r w:rsidR="0041776D" w:rsidRPr="00345CEC">
        <w:rPr>
          <w:rFonts w:ascii="Times New Roman" w:hAnsi="Times New Roman" w:cs="Times New Roman"/>
          <w:color w:val="000000" w:themeColor="text1"/>
          <w:sz w:val="24"/>
          <w:szCs w:val="24"/>
        </w:rPr>
        <w:t>socio-economic</w:t>
      </w:r>
      <w:r w:rsidRPr="00345CEC">
        <w:rPr>
          <w:rFonts w:ascii="Times New Roman" w:hAnsi="Times New Roman" w:cs="Times New Roman"/>
          <w:color w:val="000000" w:themeColor="text1"/>
          <w:sz w:val="24"/>
          <w:szCs w:val="24"/>
        </w:rPr>
        <w:t xml:space="preserve"> factors which are considered in the analyzing Country’s </w:t>
      </w:r>
      <w:r w:rsidR="002D076C" w:rsidRPr="00345CEC">
        <w:rPr>
          <w:rFonts w:ascii="Times New Roman" w:hAnsi="Times New Roman" w:cs="Times New Roman"/>
          <w:color w:val="000000" w:themeColor="text1"/>
          <w:sz w:val="24"/>
          <w:szCs w:val="24"/>
        </w:rPr>
        <w:t>d</w:t>
      </w:r>
      <w:r w:rsidRPr="00345CEC">
        <w:rPr>
          <w:rFonts w:ascii="Times New Roman" w:hAnsi="Times New Roman" w:cs="Times New Roman"/>
          <w:color w:val="000000" w:themeColor="text1"/>
          <w:sz w:val="24"/>
          <w:szCs w:val="24"/>
        </w:rPr>
        <w:t>evelopment and growth.</w:t>
      </w:r>
    </w:p>
    <w:p w14:paraId="2C19EB79" w14:textId="7F143A22" w:rsidR="003E4D0C" w:rsidRPr="00345CEC" w:rsidRDefault="003E4D0C" w:rsidP="0039761A">
      <w:pPr>
        <w:spacing w:line="360" w:lineRule="auto"/>
        <w:ind w:left="360"/>
        <w:jc w:val="both"/>
        <w:rPr>
          <w:rFonts w:ascii="Times New Roman" w:hAnsi="Times New Roman" w:cs="Times New Roman"/>
          <w:color w:val="000000" w:themeColor="text1"/>
          <w:sz w:val="24"/>
          <w:szCs w:val="24"/>
        </w:rPr>
      </w:pPr>
    </w:p>
    <w:p w14:paraId="343B1B35" w14:textId="738A5848" w:rsidR="0041776D" w:rsidRPr="00345CEC" w:rsidRDefault="0041776D" w:rsidP="0039761A">
      <w:pPr>
        <w:spacing w:line="360" w:lineRule="auto"/>
        <w:ind w:left="360"/>
        <w:jc w:val="both"/>
        <w:rPr>
          <w:rFonts w:ascii="Times New Roman" w:hAnsi="Times New Roman" w:cs="Times New Roman"/>
          <w:color w:val="000000" w:themeColor="text1"/>
          <w:sz w:val="24"/>
          <w:szCs w:val="24"/>
          <w:shd w:val="clear" w:color="auto" w:fill="FFFFFF"/>
        </w:rPr>
      </w:pPr>
    </w:p>
    <w:p w14:paraId="224A6B33" w14:textId="77777777" w:rsidR="00377C2F" w:rsidRPr="00345CEC" w:rsidRDefault="00377C2F" w:rsidP="0039761A">
      <w:pPr>
        <w:spacing w:line="360" w:lineRule="auto"/>
        <w:ind w:left="360"/>
        <w:jc w:val="both"/>
        <w:rPr>
          <w:rFonts w:ascii="Times New Roman" w:hAnsi="Times New Roman" w:cs="Times New Roman"/>
          <w:color w:val="000000" w:themeColor="text1"/>
          <w:sz w:val="24"/>
          <w:szCs w:val="24"/>
          <w:shd w:val="clear" w:color="auto" w:fill="FFFFFF"/>
        </w:rPr>
      </w:pPr>
    </w:p>
    <w:p w14:paraId="0DF7DBAD" w14:textId="77777777" w:rsidR="00724ECC" w:rsidRPr="00345CEC" w:rsidRDefault="00724ECC" w:rsidP="0039761A">
      <w:pPr>
        <w:spacing w:line="360" w:lineRule="auto"/>
        <w:ind w:left="360"/>
        <w:jc w:val="both"/>
        <w:rPr>
          <w:rFonts w:ascii="Times New Roman" w:hAnsi="Times New Roman" w:cs="Times New Roman"/>
          <w:color w:val="000000" w:themeColor="text1"/>
          <w:sz w:val="24"/>
          <w:szCs w:val="24"/>
        </w:rPr>
      </w:pPr>
    </w:p>
    <w:p w14:paraId="4DCDDB03" w14:textId="316B4882" w:rsidR="7D27812F" w:rsidRPr="00345CEC" w:rsidRDefault="7D27812F" w:rsidP="0039761A">
      <w:pPr>
        <w:spacing w:line="360" w:lineRule="auto"/>
        <w:ind w:left="360"/>
        <w:jc w:val="both"/>
        <w:rPr>
          <w:rFonts w:ascii="Times New Roman" w:hAnsi="Times New Roman" w:cs="Times New Roman"/>
          <w:color w:val="000000" w:themeColor="text1"/>
          <w:sz w:val="24"/>
          <w:szCs w:val="24"/>
        </w:rPr>
      </w:pPr>
    </w:p>
    <w:p w14:paraId="5E3EE5E9" w14:textId="1ED62ACB" w:rsidR="7D27812F" w:rsidRPr="00345CEC" w:rsidRDefault="7D27812F" w:rsidP="0039761A">
      <w:pPr>
        <w:spacing w:line="360" w:lineRule="auto"/>
        <w:ind w:left="360"/>
        <w:jc w:val="both"/>
        <w:rPr>
          <w:rFonts w:ascii="Times New Roman" w:hAnsi="Times New Roman" w:cs="Times New Roman"/>
          <w:color w:val="000000" w:themeColor="text1"/>
          <w:sz w:val="24"/>
          <w:szCs w:val="24"/>
        </w:rPr>
      </w:pPr>
    </w:p>
    <w:p w14:paraId="6A3B9F63" w14:textId="77777777" w:rsidR="008A2F6B" w:rsidRPr="00345CEC" w:rsidRDefault="008A2F6B" w:rsidP="0039761A">
      <w:pPr>
        <w:pStyle w:val="Heading1"/>
        <w:spacing w:line="360" w:lineRule="auto"/>
        <w:jc w:val="both"/>
        <w:rPr>
          <w:sz w:val="24"/>
          <w:szCs w:val="24"/>
        </w:rPr>
      </w:pPr>
    </w:p>
    <w:p w14:paraId="043D1ECF" w14:textId="724F60A5" w:rsidR="74449DFC" w:rsidRPr="00E00FC3" w:rsidRDefault="74449DFC" w:rsidP="0039761A">
      <w:pPr>
        <w:pStyle w:val="Heading1"/>
        <w:jc w:val="both"/>
        <w:rPr>
          <w:sz w:val="36"/>
          <w:szCs w:val="36"/>
          <w:u w:val="single"/>
        </w:rPr>
      </w:pPr>
      <w:bookmarkStart w:id="1" w:name="_Toc26901942"/>
      <w:r w:rsidRPr="00E00FC3">
        <w:rPr>
          <w:sz w:val="36"/>
          <w:szCs w:val="36"/>
          <w:u w:val="single"/>
        </w:rPr>
        <w:lastRenderedPageBreak/>
        <w:t>Executive Summary:</w:t>
      </w:r>
      <w:bookmarkEnd w:id="1"/>
    </w:p>
    <w:p w14:paraId="54DAB0AC" w14:textId="132ACB04" w:rsidR="00C760D5" w:rsidRPr="00345CEC" w:rsidRDefault="005A3C11"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The mai</w:t>
      </w:r>
      <w:r w:rsidR="00522B91" w:rsidRPr="00345CEC">
        <w:rPr>
          <w:rFonts w:ascii="Times New Roman" w:hAnsi="Times New Roman" w:cs="Times New Roman"/>
          <w:color w:val="000000" w:themeColor="text1"/>
          <w:sz w:val="24"/>
          <w:szCs w:val="24"/>
        </w:rPr>
        <w:t>n goal of this project is</w:t>
      </w:r>
      <w:r w:rsidR="006923F8" w:rsidRPr="00345CEC">
        <w:rPr>
          <w:rFonts w:ascii="Times New Roman" w:hAnsi="Times New Roman" w:cs="Times New Roman"/>
          <w:color w:val="000000" w:themeColor="text1"/>
          <w:sz w:val="24"/>
          <w:szCs w:val="24"/>
        </w:rPr>
        <w:t xml:space="preserve"> to analyze the impact of women in country’s development</w:t>
      </w:r>
      <w:r w:rsidR="00D829AF" w:rsidRPr="00345CEC">
        <w:rPr>
          <w:rFonts w:ascii="Times New Roman" w:hAnsi="Times New Roman" w:cs="Times New Roman"/>
          <w:color w:val="000000" w:themeColor="text1"/>
          <w:sz w:val="24"/>
          <w:szCs w:val="24"/>
        </w:rPr>
        <w:t>.</w:t>
      </w:r>
      <w:r w:rsidR="00E5045C" w:rsidRPr="00345CEC">
        <w:rPr>
          <w:rFonts w:ascii="Times New Roman" w:hAnsi="Times New Roman" w:cs="Times New Roman"/>
          <w:color w:val="000000" w:themeColor="text1"/>
          <w:sz w:val="24"/>
          <w:szCs w:val="24"/>
        </w:rPr>
        <w:t xml:space="preserve"> Indicators such as Gross Domestic Product, Human Development Index, Gender Development Index</w:t>
      </w:r>
      <w:r w:rsidR="00281B7A" w:rsidRPr="00345CEC">
        <w:rPr>
          <w:rFonts w:ascii="Times New Roman" w:hAnsi="Times New Roman" w:cs="Times New Roman"/>
          <w:color w:val="000000" w:themeColor="text1"/>
          <w:sz w:val="24"/>
          <w:szCs w:val="24"/>
        </w:rPr>
        <w:t>, Level of Urbanization</w:t>
      </w:r>
      <w:r w:rsidR="00E5045C" w:rsidRPr="00345CEC">
        <w:rPr>
          <w:rFonts w:ascii="Times New Roman" w:hAnsi="Times New Roman" w:cs="Times New Roman"/>
          <w:color w:val="000000" w:themeColor="text1"/>
          <w:sz w:val="24"/>
          <w:szCs w:val="24"/>
        </w:rPr>
        <w:t xml:space="preserve"> that</w:t>
      </w:r>
      <w:r w:rsidR="002D4AAC" w:rsidRPr="00345CEC">
        <w:rPr>
          <w:rFonts w:ascii="Times New Roman" w:hAnsi="Times New Roman" w:cs="Times New Roman"/>
          <w:color w:val="000000" w:themeColor="text1"/>
          <w:sz w:val="24"/>
          <w:szCs w:val="24"/>
        </w:rPr>
        <w:t xml:space="preserve"> provides us a glimpse on the country’s </w:t>
      </w:r>
      <w:r w:rsidR="008867E1" w:rsidRPr="00345CEC">
        <w:rPr>
          <w:rFonts w:ascii="Times New Roman" w:hAnsi="Times New Roman" w:cs="Times New Roman"/>
          <w:color w:val="000000" w:themeColor="text1"/>
          <w:sz w:val="24"/>
          <w:szCs w:val="24"/>
        </w:rPr>
        <w:t xml:space="preserve">development </w:t>
      </w:r>
      <w:r w:rsidR="001F6B0E" w:rsidRPr="00345CEC">
        <w:rPr>
          <w:rFonts w:ascii="Times New Roman" w:hAnsi="Times New Roman" w:cs="Times New Roman"/>
          <w:color w:val="000000" w:themeColor="text1"/>
          <w:sz w:val="24"/>
          <w:szCs w:val="24"/>
        </w:rPr>
        <w:t>are considered for the analysis.</w:t>
      </w:r>
      <w:r w:rsidR="00D829AF" w:rsidRPr="00345CEC">
        <w:rPr>
          <w:rFonts w:ascii="Times New Roman" w:hAnsi="Times New Roman" w:cs="Times New Roman"/>
          <w:color w:val="000000" w:themeColor="text1"/>
          <w:sz w:val="24"/>
          <w:szCs w:val="24"/>
        </w:rPr>
        <w:t xml:space="preserve"> Various Socio-economic factors like Education, Employment, Health</w:t>
      </w:r>
      <w:r w:rsidR="005C23EB" w:rsidRPr="00345CEC">
        <w:rPr>
          <w:rFonts w:ascii="Times New Roman" w:hAnsi="Times New Roman" w:cs="Times New Roman"/>
          <w:color w:val="000000" w:themeColor="text1"/>
          <w:sz w:val="24"/>
          <w:szCs w:val="24"/>
        </w:rPr>
        <w:t xml:space="preserve">, </w:t>
      </w:r>
      <w:r w:rsidR="001F6B0E" w:rsidRPr="00345CEC">
        <w:rPr>
          <w:rFonts w:ascii="Times New Roman" w:hAnsi="Times New Roman" w:cs="Times New Roman"/>
          <w:color w:val="000000" w:themeColor="text1"/>
          <w:sz w:val="24"/>
          <w:szCs w:val="24"/>
        </w:rPr>
        <w:t>esp</w:t>
      </w:r>
      <w:r w:rsidR="00281B7A" w:rsidRPr="00345CEC">
        <w:rPr>
          <w:rFonts w:ascii="Times New Roman" w:hAnsi="Times New Roman" w:cs="Times New Roman"/>
          <w:color w:val="000000" w:themeColor="text1"/>
          <w:sz w:val="24"/>
          <w:szCs w:val="24"/>
        </w:rPr>
        <w:t xml:space="preserve">ecially related to Women are </w:t>
      </w:r>
      <w:r w:rsidR="0037616F" w:rsidRPr="00345CEC">
        <w:rPr>
          <w:rFonts w:ascii="Times New Roman" w:hAnsi="Times New Roman" w:cs="Times New Roman"/>
          <w:color w:val="000000" w:themeColor="text1"/>
          <w:sz w:val="24"/>
          <w:szCs w:val="24"/>
        </w:rPr>
        <w:t xml:space="preserve">used in the </w:t>
      </w:r>
      <w:r w:rsidR="00BE0B2A" w:rsidRPr="00345CEC">
        <w:rPr>
          <w:rFonts w:ascii="Times New Roman" w:hAnsi="Times New Roman" w:cs="Times New Roman"/>
          <w:color w:val="000000" w:themeColor="text1"/>
          <w:sz w:val="24"/>
          <w:szCs w:val="24"/>
        </w:rPr>
        <w:t xml:space="preserve">analysis. </w:t>
      </w:r>
    </w:p>
    <w:p w14:paraId="1F76852E" w14:textId="32DEA01E" w:rsidR="005D4114" w:rsidRPr="00345CEC" w:rsidRDefault="00E72D6B"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Women’s Progress in education is </w:t>
      </w:r>
      <w:r w:rsidR="00824EED" w:rsidRPr="00345CEC">
        <w:rPr>
          <w:rFonts w:ascii="Times New Roman" w:hAnsi="Times New Roman" w:cs="Times New Roman"/>
          <w:color w:val="000000" w:themeColor="text1"/>
          <w:sz w:val="24"/>
          <w:szCs w:val="24"/>
        </w:rPr>
        <w:t xml:space="preserve">measured using the indicators </w:t>
      </w:r>
      <w:r w:rsidR="00703288" w:rsidRPr="00345CEC">
        <w:rPr>
          <w:rFonts w:ascii="Times New Roman" w:hAnsi="Times New Roman" w:cs="Times New Roman"/>
          <w:color w:val="000000" w:themeColor="text1"/>
          <w:sz w:val="24"/>
          <w:szCs w:val="24"/>
        </w:rPr>
        <w:t>such as</w:t>
      </w:r>
      <w:r w:rsidR="000544D6" w:rsidRPr="00345CEC">
        <w:rPr>
          <w:rFonts w:ascii="Times New Roman" w:hAnsi="Times New Roman" w:cs="Times New Roman"/>
          <w:color w:val="000000" w:themeColor="text1"/>
          <w:sz w:val="24"/>
          <w:szCs w:val="24"/>
        </w:rPr>
        <w:t xml:space="preserve"> percentage</w:t>
      </w:r>
      <w:r w:rsidR="006702EC" w:rsidRPr="00345CEC">
        <w:rPr>
          <w:rFonts w:ascii="Times New Roman" w:hAnsi="Times New Roman" w:cs="Times New Roman"/>
          <w:color w:val="000000" w:themeColor="text1"/>
          <w:sz w:val="24"/>
          <w:szCs w:val="24"/>
        </w:rPr>
        <w:t xml:space="preserve"> of women’s</w:t>
      </w:r>
      <w:r w:rsidR="000544D6" w:rsidRPr="00345CEC">
        <w:rPr>
          <w:rFonts w:ascii="Times New Roman" w:hAnsi="Times New Roman" w:cs="Times New Roman"/>
          <w:color w:val="000000" w:themeColor="text1"/>
          <w:sz w:val="24"/>
          <w:szCs w:val="24"/>
        </w:rPr>
        <w:t xml:space="preserve"> enrollment in primary, secondary, ter</w:t>
      </w:r>
      <w:r w:rsidR="006D030A" w:rsidRPr="00345CEC">
        <w:rPr>
          <w:rFonts w:ascii="Times New Roman" w:hAnsi="Times New Roman" w:cs="Times New Roman"/>
          <w:color w:val="000000" w:themeColor="text1"/>
          <w:sz w:val="24"/>
          <w:szCs w:val="24"/>
        </w:rPr>
        <w:t xml:space="preserve">tiary level schools. </w:t>
      </w:r>
      <w:r w:rsidR="006702EC" w:rsidRPr="00345CEC">
        <w:rPr>
          <w:rFonts w:ascii="Times New Roman" w:hAnsi="Times New Roman" w:cs="Times New Roman"/>
          <w:color w:val="000000" w:themeColor="text1"/>
          <w:sz w:val="24"/>
          <w:szCs w:val="24"/>
        </w:rPr>
        <w:t>These indicators represent the level of education attained by th</w:t>
      </w:r>
      <w:r w:rsidR="002A6498" w:rsidRPr="00345CEC">
        <w:rPr>
          <w:rFonts w:ascii="Times New Roman" w:hAnsi="Times New Roman" w:cs="Times New Roman"/>
          <w:color w:val="000000" w:themeColor="text1"/>
          <w:sz w:val="24"/>
          <w:szCs w:val="24"/>
        </w:rPr>
        <w:t xml:space="preserve">em. </w:t>
      </w:r>
      <w:r w:rsidR="00A02894" w:rsidRPr="00345CEC">
        <w:rPr>
          <w:rFonts w:ascii="Times New Roman" w:hAnsi="Times New Roman" w:cs="Times New Roman"/>
          <w:color w:val="000000" w:themeColor="text1"/>
          <w:sz w:val="24"/>
          <w:szCs w:val="24"/>
        </w:rPr>
        <w:t xml:space="preserve">By using these </w:t>
      </w:r>
      <w:r w:rsidR="00DD1756" w:rsidRPr="00345CEC">
        <w:rPr>
          <w:rFonts w:ascii="Times New Roman" w:hAnsi="Times New Roman" w:cs="Times New Roman"/>
          <w:color w:val="000000" w:themeColor="text1"/>
          <w:sz w:val="24"/>
          <w:szCs w:val="24"/>
        </w:rPr>
        <w:t>indicators,</w:t>
      </w:r>
      <w:r w:rsidR="00A02894" w:rsidRPr="00345CEC">
        <w:rPr>
          <w:rFonts w:ascii="Times New Roman" w:hAnsi="Times New Roman" w:cs="Times New Roman"/>
          <w:color w:val="000000" w:themeColor="text1"/>
          <w:sz w:val="24"/>
          <w:szCs w:val="24"/>
        </w:rPr>
        <w:t xml:space="preserve"> </w:t>
      </w:r>
      <w:r w:rsidR="00887052" w:rsidRPr="00345CEC">
        <w:rPr>
          <w:rFonts w:ascii="Times New Roman" w:hAnsi="Times New Roman" w:cs="Times New Roman"/>
          <w:color w:val="000000" w:themeColor="text1"/>
          <w:sz w:val="24"/>
          <w:szCs w:val="24"/>
        </w:rPr>
        <w:t>we would</w:t>
      </w:r>
      <w:r w:rsidR="00A02894" w:rsidRPr="00345CEC">
        <w:rPr>
          <w:rFonts w:ascii="Times New Roman" w:hAnsi="Times New Roman" w:cs="Times New Roman"/>
          <w:color w:val="000000" w:themeColor="text1"/>
          <w:sz w:val="24"/>
          <w:szCs w:val="24"/>
        </w:rPr>
        <w:t xml:space="preserve"> like </w:t>
      </w:r>
      <w:r w:rsidR="00CE4EE0" w:rsidRPr="00345CEC">
        <w:rPr>
          <w:rFonts w:ascii="Times New Roman" w:hAnsi="Times New Roman" w:cs="Times New Roman"/>
          <w:color w:val="000000" w:themeColor="text1"/>
          <w:sz w:val="24"/>
          <w:szCs w:val="24"/>
        </w:rPr>
        <w:t>to perform analysis and see how their progress is impacting t</w:t>
      </w:r>
      <w:r w:rsidR="00E233F4" w:rsidRPr="00345CEC">
        <w:rPr>
          <w:rFonts w:ascii="Times New Roman" w:hAnsi="Times New Roman" w:cs="Times New Roman"/>
          <w:color w:val="000000" w:themeColor="text1"/>
          <w:sz w:val="24"/>
          <w:szCs w:val="24"/>
        </w:rPr>
        <w:t xml:space="preserve">owards </w:t>
      </w:r>
      <w:r w:rsidR="009443CE" w:rsidRPr="00345CEC">
        <w:rPr>
          <w:rFonts w:ascii="Times New Roman" w:hAnsi="Times New Roman" w:cs="Times New Roman"/>
          <w:color w:val="000000" w:themeColor="text1"/>
          <w:sz w:val="24"/>
          <w:szCs w:val="24"/>
        </w:rPr>
        <w:t>country’s development.</w:t>
      </w:r>
    </w:p>
    <w:p w14:paraId="20B27F70" w14:textId="1370D521" w:rsidR="00190525" w:rsidRPr="00345CEC" w:rsidRDefault="00DD1756"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Infant Mortality Rate of a country reflects the condition of a country how serious they’re for the health of their women and mothers. An increase in infant mortality in a country is negatively correlated with the development of that country. </w:t>
      </w:r>
      <w:r w:rsidR="00476E15" w:rsidRPr="00345CEC">
        <w:rPr>
          <w:rFonts w:ascii="Times New Roman" w:hAnsi="Times New Roman" w:cs="Times New Roman"/>
          <w:color w:val="000000" w:themeColor="text1"/>
          <w:sz w:val="24"/>
          <w:szCs w:val="24"/>
        </w:rPr>
        <w:t>D</w:t>
      </w:r>
      <w:r w:rsidRPr="00345CEC">
        <w:rPr>
          <w:rFonts w:ascii="Times New Roman" w:hAnsi="Times New Roman" w:cs="Times New Roman"/>
          <w:color w:val="000000" w:themeColor="text1"/>
          <w:sz w:val="24"/>
          <w:szCs w:val="24"/>
        </w:rPr>
        <w:t xml:space="preserve">evelopment may be narrowed down to the state of sound medical services. Thus, it is expected that in a country with good </w:t>
      </w:r>
      <w:r w:rsidR="00E76C78" w:rsidRPr="00345CEC">
        <w:rPr>
          <w:rFonts w:ascii="Times New Roman" w:hAnsi="Times New Roman" w:cs="Times New Roman"/>
          <w:color w:val="000000" w:themeColor="text1"/>
          <w:sz w:val="24"/>
          <w:szCs w:val="24"/>
        </w:rPr>
        <w:t>m</w:t>
      </w:r>
      <w:r w:rsidRPr="00345CEC">
        <w:rPr>
          <w:rFonts w:ascii="Times New Roman" w:hAnsi="Times New Roman" w:cs="Times New Roman"/>
          <w:color w:val="000000" w:themeColor="text1"/>
          <w:sz w:val="24"/>
          <w:szCs w:val="24"/>
        </w:rPr>
        <w:t>edical services, the rate of infant mortality should be low</w:t>
      </w:r>
      <w:r w:rsidR="00A10885" w:rsidRPr="00345CEC">
        <w:rPr>
          <w:rFonts w:ascii="Times New Roman" w:hAnsi="Times New Roman" w:cs="Times New Roman"/>
          <w:color w:val="000000" w:themeColor="text1"/>
          <w:sz w:val="24"/>
          <w:szCs w:val="24"/>
        </w:rPr>
        <w:t xml:space="preserve">. </w:t>
      </w:r>
      <w:r w:rsidR="0037597D" w:rsidRPr="00345CEC">
        <w:rPr>
          <w:rFonts w:ascii="Times New Roman" w:hAnsi="Times New Roman" w:cs="Times New Roman"/>
          <w:color w:val="000000" w:themeColor="text1"/>
          <w:sz w:val="24"/>
          <w:szCs w:val="24"/>
        </w:rPr>
        <w:t xml:space="preserve">We </w:t>
      </w:r>
      <w:r w:rsidR="005E68EF" w:rsidRPr="00345CEC">
        <w:rPr>
          <w:rFonts w:ascii="Times New Roman" w:hAnsi="Times New Roman" w:cs="Times New Roman"/>
          <w:color w:val="000000" w:themeColor="text1"/>
          <w:sz w:val="24"/>
          <w:szCs w:val="24"/>
        </w:rPr>
        <w:t>are interested in knowing if mortality rate is same across all the geographically divided regions and is Gender Inequality a reason behind it.</w:t>
      </w:r>
      <w:r w:rsidR="004D4817" w:rsidRPr="00345CEC">
        <w:rPr>
          <w:rFonts w:ascii="Times New Roman" w:hAnsi="Times New Roman" w:cs="Times New Roman"/>
          <w:color w:val="000000" w:themeColor="text1"/>
          <w:sz w:val="24"/>
          <w:szCs w:val="24"/>
        </w:rPr>
        <w:t xml:space="preserve"> </w:t>
      </w:r>
      <w:r w:rsidR="00115E1D" w:rsidRPr="00345CEC">
        <w:rPr>
          <w:rFonts w:ascii="Times New Roman" w:hAnsi="Times New Roman" w:cs="Times New Roman"/>
          <w:color w:val="000000" w:themeColor="text1"/>
          <w:sz w:val="24"/>
          <w:szCs w:val="24"/>
        </w:rPr>
        <w:t xml:space="preserve">We </w:t>
      </w:r>
      <w:r w:rsidR="00DB7C89" w:rsidRPr="00345CEC">
        <w:rPr>
          <w:rFonts w:ascii="Times New Roman" w:hAnsi="Times New Roman" w:cs="Times New Roman"/>
          <w:color w:val="000000" w:themeColor="text1"/>
          <w:sz w:val="24"/>
          <w:szCs w:val="24"/>
        </w:rPr>
        <w:t>think</w:t>
      </w:r>
      <w:r w:rsidR="00115E1D" w:rsidRPr="00345CEC">
        <w:rPr>
          <w:rFonts w:ascii="Times New Roman" w:hAnsi="Times New Roman" w:cs="Times New Roman"/>
          <w:color w:val="000000" w:themeColor="text1"/>
          <w:sz w:val="24"/>
          <w:szCs w:val="24"/>
        </w:rPr>
        <w:t xml:space="preserve"> Education brings more a</w:t>
      </w:r>
      <w:r w:rsidR="00DB7C89" w:rsidRPr="00345CEC">
        <w:rPr>
          <w:rFonts w:ascii="Times New Roman" w:hAnsi="Times New Roman" w:cs="Times New Roman"/>
          <w:color w:val="000000" w:themeColor="text1"/>
          <w:sz w:val="24"/>
          <w:szCs w:val="24"/>
        </w:rPr>
        <w:t xml:space="preserve">wareness among people and </w:t>
      </w:r>
      <w:r w:rsidR="00E34802" w:rsidRPr="00345CEC">
        <w:rPr>
          <w:rFonts w:ascii="Times New Roman" w:hAnsi="Times New Roman" w:cs="Times New Roman"/>
          <w:color w:val="000000" w:themeColor="text1"/>
          <w:sz w:val="24"/>
          <w:szCs w:val="24"/>
        </w:rPr>
        <w:t>thus reducing mortality rate. So</w:t>
      </w:r>
      <w:r w:rsidR="004D4817" w:rsidRPr="00345CEC">
        <w:rPr>
          <w:rFonts w:ascii="Times New Roman" w:hAnsi="Times New Roman" w:cs="Times New Roman"/>
          <w:color w:val="000000" w:themeColor="text1"/>
          <w:sz w:val="24"/>
          <w:szCs w:val="24"/>
        </w:rPr>
        <w:t>,</w:t>
      </w:r>
      <w:r w:rsidR="00E34802" w:rsidRPr="00345CEC">
        <w:rPr>
          <w:rFonts w:ascii="Times New Roman" w:hAnsi="Times New Roman" w:cs="Times New Roman"/>
          <w:color w:val="000000" w:themeColor="text1"/>
          <w:sz w:val="24"/>
          <w:szCs w:val="24"/>
        </w:rPr>
        <w:t xml:space="preserve"> we would like to check if this</w:t>
      </w:r>
      <w:r w:rsidR="00190525" w:rsidRPr="00345CEC">
        <w:rPr>
          <w:rFonts w:ascii="Times New Roman" w:hAnsi="Times New Roman" w:cs="Times New Roman"/>
          <w:color w:val="000000" w:themeColor="text1"/>
          <w:sz w:val="24"/>
          <w:szCs w:val="24"/>
        </w:rPr>
        <w:t xml:space="preserve"> theory is correct or not.</w:t>
      </w:r>
    </w:p>
    <w:p w14:paraId="25BD23C8" w14:textId="23C760F8" w:rsidR="007E639B" w:rsidRPr="00345CEC" w:rsidRDefault="001600ED"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As education alone </w:t>
      </w:r>
      <w:r w:rsidR="006F4196" w:rsidRPr="00345CEC">
        <w:rPr>
          <w:rFonts w:ascii="Times New Roman" w:hAnsi="Times New Roman" w:cs="Times New Roman"/>
          <w:color w:val="000000" w:themeColor="text1"/>
          <w:sz w:val="24"/>
          <w:szCs w:val="24"/>
        </w:rPr>
        <w:t xml:space="preserve">cannot be deciding factors for </w:t>
      </w:r>
      <w:r w:rsidR="00374B16" w:rsidRPr="00345CEC">
        <w:rPr>
          <w:rFonts w:ascii="Times New Roman" w:hAnsi="Times New Roman" w:cs="Times New Roman"/>
          <w:color w:val="000000" w:themeColor="text1"/>
          <w:sz w:val="24"/>
          <w:szCs w:val="24"/>
        </w:rPr>
        <w:t>county</w:t>
      </w:r>
      <w:r w:rsidR="006F4196" w:rsidRPr="00345CEC">
        <w:rPr>
          <w:rFonts w:ascii="Times New Roman" w:hAnsi="Times New Roman" w:cs="Times New Roman"/>
          <w:color w:val="000000" w:themeColor="text1"/>
          <w:sz w:val="24"/>
          <w:szCs w:val="24"/>
        </w:rPr>
        <w:t xml:space="preserve">’s </w:t>
      </w:r>
      <w:r w:rsidR="00476D44" w:rsidRPr="00345CEC">
        <w:rPr>
          <w:rFonts w:ascii="Times New Roman" w:hAnsi="Times New Roman" w:cs="Times New Roman"/>
          <w:color w:val="000000" w:themeColor="text1"/>
          <w:sz w:val="24"/>
          <w:szCs w:val="24"/>
        </w:rPr>
        <w:t xml:space="preserve">progress, we would like to </w:t>
      </w:r>
      <w:r w:rsidR="00F90A6F" w:rsidRPr="00345CEC">
        <w:rPr>
          <w:rFonts w:ascii="Times New Roman" w:hAnsi="Times New Roman" w:cs="Times New Roman"/>
          <w:color w:val="000000" w:themeColor="text1"/>
          <w:sz w:val="24"/>
          <w:szCs w:val="24"/>
        </w:rPr>
        <w:t>analyze</w:t>
      </w:r>
      <w:r w:rsidR="00C966EE" w:rsidRPr="00345CEC">
        <w:rPr>
          <w:rFonts w:ascii="Times New Roman" w:hAnsi="Times New Roman" w:cs="Times New Roman"/>
          <w:color w:val="000000" w:themeColor="text1"/>
          <w:sz w:val="24"/>
          <w:szCs w:val="24"/>
        </w:rPr>
        <w:t xml:space="preserve"> the impact of</w:t>
      </w:r>
      <w:r w:rsidR="00DE48DB" w:rsidRPr="00345CEC">
        <w:rPr>
          <w:rFonts w:ascii="Times New Roman" w:hAnsi="Times New Roman" w:cs="Times New Roman"/>
          <w:color w:val="000000" w:themeColor="text1"/>
          <w:sz w:val="24"/>
          <w:szCs w:val="24"/>
        </w:rPr>
        <w:t xml:space="preserve"> the </w:t>
      </w:r>
      <w:r w:rsidR="0011420B" w:rsidRPr="00345CEC">
        <w:rPr>
          <w:rFonts w:ascii="Times New Roman" w:hAnsi="Times New Roman" w:cs="Times New Roman"/>
          <w:color w:val="000000" w:themeColor="text1"/>
          <w:sz w:val="24"/>
          <w:szCs w:val="24"/>
        </w:rPr>
        <w:t xml:space="preserve">progress of women in </w:t>
      </w:r>
      <w:r w:rsidR="00956300" w:rsidRPr="00345CEC">
        <w:rPr>
          <w:rFonts w:ascii="Times New Roman" w:hAnsi="Times New Roman" w:cs="Times New Roman"/>
          <w:color w:val="000000" w:themeColor="text1"/>
          <w:sz w:val="24"/>
          <w:szCs w:val="24"/>
        </w:rPr>
        <w:t>e</w:t>
      </w:r>
      <w:r w:rsidR="006D3446" w:rsidRPr="00345CEC">
        <w:rPr>
          <w:rFonts w:ascii="Times New Roman" w:hAnsi="Times New Roman" w:cs="Times New Roman"/>
          <w:color w:val="000000" w:themeColor="text1"/>
          <w:sz w:val="24"/>
          <w:szCs w:val="24"/>
        </w:rPr>
        <w:t>mployment</w:t>
      </w:r>
      <w:r w:rsidR="0042527A" w:rsidRPr="00345CEC">
        <w:rPr>
          <w:rFonts w:ascii="Times New Roman" w:hAnsi="Times New Roman" w:cs="Times New Roman"/>
          <w:color w:val="000000" w:themeColor="text1"/>
          <w:sz w:val="24"/>
          <w:szCs w:val="24"/>
        </w:rPr>
        <w:t xml:space="preserve"> </w:t>
      </w:r>
      <w:r w:rsidR="00F302F3" w:rsidRPr="00345CEC">
        <w:rPr>
          <w:rFonts w:ascii="Times New Roman" w:hAnsi="Times New Roman" w:cs="Times New Roman"/>
          <w:color w:val="000000" w:themeColor="text1"/>
          <w:sz w:val="24"/>
          <w:szCs w:val="24"/>
        </w:rPr>
        <w:t>and the need for all</w:t>
      </w:r>
      <w:r w:rsidR="00F708E7" w:rsidRPr="00345CEC">
        <w:rPr>
          <w:rFonts w:ascii="Times New Roman" w:hAnsi="Times New Roman" w:cs="Times New Roman"/>
          <w:color w:val="000000" w:themeColor="text1"/>
          <w:sz w:val="24"/>
          <w:szCs w:val="24"/>
        </w:rPr>
        <w:t>-</w:t>
      </w:r>
      <w:r w:rsidR="00F302F3" w:rsidRPr="00345CEC">
        <w:rPr>
          <w:rFonts w:ascii="Times New Roman" w:hAnsi="Times New Roman" w:cs="Times New Roman"/>
          <w:color w:val="000000" w:themeColor="text1"/>
          <w:sz w:val="24"/>
          <w:szCs w:val="24"/>
        </w:rPr>
        <w:t xml:space="preserve">round </w:t>
      </w:r>
      <w:r w:rsidR="00EA3A00" w:rsidRPr="00345CEC">
        <w:rPr>
          <w:rFonts w:ascii="Times New Roman" w:hAnsi="Times New Roman" w:cs="Times New Roman"/>
          <w:color w:val="000000" w:themeColor="text1"/>
          <w:sz w:val="24"/>
          <w:szCs w:val="24"/>
        </w:rPr>
        <w:t xml:space="preserve">development of </w:t>
      </w:r>
      <w:r w:rsidR="0083778A" w:rsidRPr="00345CEC">
        <w:rPr>
          <w:rFonts w:ascii="Times New Roman" w:hAnsi="Times New Roman" w:cs="Times New Roman"/>
          <w:color w:val="000000" w:themeColor="text1"/>
          <w:sz w:val="24"/>
          <w:szCs w:val="24"/>
        </w:rPr>
        <w:t xml:space="preserve">women </w:t>
      </w:r>
      <w:r w:rsidR="00800EA9" w:rsidRPr="00345CEC">
        <w:rPr>
          <w:rFonts w:ascii="Times New Roman" w:hAnsi="Times New Roman" w:cs="Times New Roman"/>
          <w:color w:val="000000" w:themeColor="text1"/>
          <w:sz w:val="24"/>
          <w:szCs w:val="24"/>
        </w:rPr>
        <w:t>for</w:t>
      </w:r>
      <w:r w:rsidR="00C86376" w:rsidRPr="00345CEC">
        <w:rPr>
          <w:rFonts w:ascii="Times New Roman" w:hAnsi="Times New Roman" w:cs="Times New Roman"/>
          <w:color w:val="000000" w:themeColor="text1"/>
          <w:sz w:val="24"/>
          <w:szCs w:val="24"/>
        </w:rPr>
        <w:t xml:space="preserve"> country’s development</w:t>
      </w:r>
      <w:r w:rsidR="00551EFD" w:rsidRPr="00345CEC">
        <w:rPr>
          <w:rFonts w:ascii="Times New Roman" w:hAnsi="Times New Roman" w:cs="Times New Roman"/>
          <w:color w:val="000000" w:themeColor="text1"/>
          <w:sz w:val="24"/>
          <w:szCs w:val="24"/>
        </w:rPr>
        <w:t>.</w:t>
      </w:r>
      <w:r w:rsidR="00E34802" w:rsidRPr="00345CEC">
        <w:rPr>
          <w:rFonts w:ascii="Times New Roman" w:hAnsi="Times New Roman" w:cs="Times New Roman"/>
          <w:color w:val="000000" w:themeColor="text1"/>
          <w:sz w:val="24"/>
          <w:szCs w:val="24"/>
        </w:rPr>
        <w:t xml:space="preserve"> </w:t>
      </w:r>
    </w:p>
    <w:p w14:paraId="1E8CEFA3" w14:textId="77777777" w:rsidR="00F33026" w:rsidRPr="00E00FC3" w:rsidRDefault="00F33026" w:rsidP="0039761A">
      <w:pPr>
        <w:pStyle w:val="Heading1"/>
        <w:jc w:val="both"/>
        <w:rPr>
          <w:sz w:val="36"/>
          <w:szCs w:val="36"/>
          <w:u w:val="single"/>
        </w:rPr>
      </w:pPr>
      <w:bookmarkStart w:id="2" w:name="_Toc26901943"/>
      <w:r w:rsidRPr="00E00FC3">
        <w:rPr>
          <w:sz w:val="36"/>
          <w:szCs w:val="36"/>
          <w:u w:val="single"/>
        </w:rPr>
        <w:t>Data Cleaning:</w:t>
      </w:r>
      <w:bookmarkEnd w:id="2"/>
    </w:p>
    <w:p w14:paraId="1FD1FD82" w14:textId="77777777" w:rsidR="00F33026" w:rsidRPr="00345CEC" w:rsidRDefault="00F33026" w:rsidP="0039761A">
      <w:pPr>
        <w:spacing w:line="360" w:lineRule="auto"/>
        <w:jc w:val="both"/>
        <w:rPr>
          <w:rFonts w:ascii="Times New Roman" w:hAnsi="Times New Roman" w:cs="Times New Roman"/>
          <w:color w:val="000000" w:themeColor="text1"/>
          <w:sz w:val="24"/>
          <w:szCs w:val="24"/>
        </w:rPr>
      </w:pPr>
      <w:r w:rsidRPr="00345CEC">
        <w:rPr>
          <w:rFonts w:ascii="Times New Roman" w:eastAsia="Times New Roman" w:hAnsi="Times New Roman" w:cs="Times New Roman"/>
          <w:b/>
          <w:sz w:val="24"/>
          <w:szCs w:val="24"/>
        </w:rPr>
        <w:t xml:space="preserve"> </w:t>
      </w:r>
      <w:r w:rsidRPr="00345CEC">
        <w:rPr>
          <w:rFonts w:ascii="Times New Roman" w:hAnsi="Times New Roman" w:cs="Times New Roman"/>
          <w:color w:val="000000" w:themeColor="text1"/>
          <w:sz w:val="24"/>
          <w:szCs w:val="24"/>
        </w:rPr>
        <w:t xml:space="preserve">Most of our data is collected from the website </w:t>
      </w:r>
      <w:hyperlink r:id="rId12">
        <w:r w:rsidRPr="00345CEC">
          <w:rPr>
            <w:rStyle w:val="Hyperlink"/>
            <w:rFonts w:ascii="Times New Roman" w:hAnsi="Times New Roman" w:cs="Times New Roman"/>
            <w:sz w:val="24"/>
            <w:szCs w:val="24"/>
          </w:rPr>
          <w:t>data.worldbank.org</w:t>
        </w:r>
      </w:hyperlink>
      <w:r w:rsidRPr="00345CEC">
        <w:rPr>
          <w:rStyle w:val="Hyperlink"/>
          <w:rFonts w:ascii="Times New Roman" w:hAnsi="Times New Roman" w:cs="Times New Roman"/>
          <w:sz w:val="24"/>
          <w:szCs w:val="24"/>
        </w:rPr>
        <w:t>/indicator</w:t>
      </w:r>
      <w:r w:rsidRPr="00345CEC">
        <w:rPr>
          <w:rFonts w:ascii="Times New Roman" w:hAnsi="Times New Roman" w:cs="Times New Roman"/>
          <w:color w:val="000000" w:themeColor="text1"/>
          <w:sz w:val="24"/>
          <w:szCs w:val="24"/>
        </w:rPr>
        <w:t xml:space="preserve">. The site has the data for various socio- economic indicators for a period of 1960 to 2018. From this data, we selected few parameters like education, employment, health </w:t>
      </w:r>
      <w:proofErr w:type="spellStart"/>
      <w:r w:rsidRPr="00345CEC">
        <w:rPr>
          <w:rFonts w:ascii="Times New Roman" w:hAnsi="Times New Roman" w:cs="Times New Roman"/>
          <w:color w:val="000000" w:themeColor="text1"/>
          <w:sz w:val="24"/>
          <w:szCs w:val="24"/>
        </w:rPr>
        <w:t>etc</w:t>
      </w:r>
      <w:proofErr w:type="spellEnd"/>
      <w:r w:rsidRPr="00345CEC">
        <w:rPr>
          <w:rFonts w:ascii="Times New Roman" w:hAnsi="Times New Roman" w:cs="Times New Roman"/>
          <w:color w:val="000000" w:themeColor="text1"/>
          <w:sz w:val="24"/>
          <w:szCs w:val="24"/>
        </w:rPr>
        <w:t xml:space="preserve"> related to women that are relevant to our analysis for the year 2017. As each indicator data was provided as different datasets, we chose our level of analysis as country and merged the various indicators into one file using </w:t>
      </w:r>
      <w:proofErr w:type="spellStart"/>
      <w:r w:rsidRPr="00345CEC">
        <w:rPr>
          <w:rFonts w:ascii="Times New Roman" w:hAnsi="Times New Roman" w:cs="Times New Roman"/>
          <w:color w:val="000000" w:themeColor="text1"/>
          <w:sz w:val="24"/>
          <w:szCs w:val="24"/>
        </w:rPr>
        <w:t>vlookup</w:t>
      </w:r>
      <w:proofErr w:type="spellEnd"/>
      <w:r w:rsidRPr="00345CEC">
        <w:rPr>
          <w:rFonts w:ascii="Times New Roman" w:hAnsi="Times New Roman" w:cs="Times New Roman"/>
          <w:color w:val="000000" w:themeColor="text1"/>
          <w:sz w:val="24"/>
          <w:szCs w:val="24"/>
        </w:rPr>
        <w:t xml:space="preserve">. Then </w:t>
      </w:r>
      <w:r w:rsidRPr="00345CEC">
        <w:rPr>
          <w:rFonts w:ascii="Times New Roman" w:hAnsi="Times New Roman" w:cs="Times New Roman"/>
          <w:color w:val="000000" w:themeColor="text1"/>
          <w:sz w:val="24"/>
          <w:szCs w:val="24"/>
        </w:rPr>
        <w:lastRenderedPageBreak/>
        <w:t xml:space="preserve">we filtered out the inappropriate data and finally the dataset for our analysis was built with 151 countries.  </w:t>
      </w:r>
    </w:p>
    <w:p w14:paraId="2A319F76" w14:textId="77777777" w:rsidR="00F33026" w:rsidRPr="00E00FC3" w:rsidRDefault="00F33026" w:rsidP="0039761A">
      <w:pPr>
        <w:pStyle w:val="Heading1"/>
        <w:jc w:val="both"/>
        <w:rPr>
          <w:sz w:val="36"/>
          <w:szCs w:val="36"/>
          <w:u w:val="single"/>
        </w:rPr>
      </w:pPr>
      <w:bookmarkStart w:id="3" w:name="_Toc26901944"/>
      <w:r w:rsidRPr="00E00FC3">
        <w:rPr>
          <w:sz w:val="36"/>
          <w:szCs w:val="36"/>
          <w:u w:val="single"/>
        </w:rPr>
        <w:t>Data Directory:</w:t>
      </w:r>
      <w:bookmarkEnd w:id="3"/>
    </w:p>
    <w:p w14:paraId="4CBF336E" w14:textId="11119231" w:rsidR="00F33026" w:rsidRPr="00345CEC" w:rsidRDefault="00F33026" w:rsidP="0039761A">
      <w:pPr>
        <w:spacing w:line="360" w:lineRule="auto"/>
        <w:jc w:val="both"/>
        <w:rPr>
          <w:rFonts w:ascii="Times New Roman" w:eastAsia="Arial" w:hAnsi="Times New Roman" w:cs="Times New Roman"/>
          <w:sz w:val="24"/>
          <w:szCs w:val="24"/>
        </w:rPr>
      </w:pPr>
      <w:r w:rsidRPr="00345CEC">
        <w:rPr>
          <w:rFonts w:ascii="Times New Roman" w:hAnsi="Times New Roman" w:cs="Times New Roman"/>
          <w:b/>
          <w:color w:val="000000" w:themeColor="text1"/>
          <w:sz w:val="24"/>
          <w:szCs w:val="24"/>
        </w:rPr>
        <w:t>1. GDP per capita</w:t>
      </w:r>
      <w:r w:rsidRPr="00345CEC">
        <w:rPr>
          <w:rFonts w:ascii="Times New Roman" w:eastAsia="Times New Roman" w:hAnsi="Times New Roman" w:cs="Times New Roman"/>
          <w:sz w:val="24"/>
          <w:szCs w:val="24"/>
        </w:rPr>
        <w:t xml:space="preserve"> –</w:t>
      </w:r>
      <w:r w:rsidR="00345CEC" w:rsidRPr="00345CEC">
        <w:rPr>
          <w:rFonts w:ascii="Times New Roman" w:eastAsia="Times New Roman" w:hAnsi="Times New Roman" w:cs="Times New Roman"/>
          <w:sz w:val="24"/>
          <w:szCs w:val="24"/>
        </w:rPr>
        <w:t xml:space="preserve">As per the site </w:t>
      </w:r>
      <w:r w:rsidR="008229F1" w:rsidRPr="00345CEC">
        <w:rPr>
          <w:rFonts w:ascii="Times New Roman" w:eastAsia="Times New Roman" w:hAnsi="Times New Roman" w:cs="Times New Roman"/>
          <w:sz w:val="24"/>
          <w:szCs w:val="24"/>
        </w:rPr>
        <w:t>data.worldbank.org</w:t>
      </w:r>
      <w:r w:rsidR="008229F1">
        <w:rPr>
          <w:rFonts w:ascii="Times New Roman" w:eastAsia="Times New Roman" w:hAnsi="Times New Roman" w:cs="Times New Roman"/>
          <w:sz w:val="24"/>
          <w:szCs w:val="24"/>
        </w:rPr>
        <w:t>, it</w:t>
      </w:r>
      <w:r w:rsid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stands for Gross Domestic Product (GDP) per capita (per person). It is derived from a straightforward division of total GDP by the population. Per capita GDP is typically expressed in local current currency, local constant currency or a standard unit of currency in international markets, such as the U.S. dollar (USD</w:t>
      </w:r>
      <w:r w:rsidRPr="00345CEC">
        <w:rPr>
          <w:rFonts w:ascii="Times New Roman" w:eastAsia="Arial" w:hAnsi="Times New Roman" w:cs="Times New Roman"/>
          <w:sz w:val="24"/>
          <w:szCs w:val="24"/>
        </w:rPr>
        <w:t>).</w:t>
      </w:r>
    </w:p>
    <w:p w14:paraId="5E24DA53" w14:textId="5FDBB08B" w:rsidR="00F33026" w:rsidRPr="00345CEC" w:rsidRDefault="00F33026"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2. Gender Development Index (GDI)-</w:t>
      </w:r>
      <w:r w:rsidRPr="00345CEC">
        <w:rPr>
          <w:rFonts w:ascii="Times New Roman" w:hAnsi="Times New Roman" w:cs="Times New Roman"/>
          <w:color w:val="000000" w:themeColor="text1"/>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rPr>
        <w:t>, t</w:t>
      </w:r>
      <w:r w:rsidRPr="00345CEC">
        <w:rPr>
          <w:rFonts w:ascii="Times New Roman" w:hAnsi="Times New Roman" w:cs="Times New Roman"/>
          <w:color w:val="000000" w:themeColor="text1"/>
          <w:sz w:val="24"/>
          <w:szCs w:val="24"/>
        </w:rPr>
        <w:t>he GDI measures the gender gaps in human development achievements for disparities between women and men in three basic dimensions of human development- health, knowledge and living standards.</w:t>
      </w:r>
    </w:p>
    <w:p w14:paraId="46D89A6A" w14:textId="3BB96DDA" w:rsidR="00F33026" w:rsidRPr="00345CEC" w:rsidRDefault="00F33026"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3. Human Development Index</w:t>
      </w:r>
      <w:r w:rsidRPr="00345CEC">
        <w:rPr>
          <w:rFonts w:ascii="Times New Roman" w:eastAsia="Times New Roman" w:hAnsi="Times New Roman" w:cs="Times New Roman"/>
          <w:color w:val="000000" w:themeColor="text1"/>
          <w:sz w:val="24"/>
          <w:szCs w:val="24"/>
        </w:rPr>
        <w:t>-</w:t>
      </w:r>
      <w:r w:rsidR="00345CEC" w:rsidRPr="00345CEC">
        <w:rPr>
          <w:rFonts w:ascii="Times New Roman" w:hAnsi="Times New Roman" w:cs="Times New Roman"/>
          <w:color w:val="000000" w:themeColor="text1"/>
          <w:sz w:val="24"/>
          <w:szCs w:val="24"/>
        </w:rPr>
        <w:t xml:space="preserve"> As per the site data.worldbank.org</w:t>
      </w:r>
      <w:r w:rsidR="00345CEC" w:rsidRPr="00345CEC">
        <w:rPr>
          <w:rFonts w:ascii="Times New Roman" w:eastAsia="Times New Roman" w:hAnsi="Times New Roman" w:cs="Times New Roman"/>
          <w:color w:val="000000" w:themeColor="text1"/>
          <w:sz w:val="24"/>
          <w:szCs w:val="24"/>
        </w:rPr>
        <w:t xml:space="preserve"> </w:t>
      </w:r>
      <w:r w:rsidR="00345CEC">
        <w:rPr>
          <w:rFonts w:ascii="Times New Roman" w:eastAsia="Times New Roman" w:hAnsi="Times New Roman" w:cs="Times New Roman"/>
          <w:color w:val="000000" w:themeColor="text1"/>
          <w:sz w:val="24"/>
          <w:szCs w:val="24"/>
        </w:rPr>
        <w:t>,t</w:t>
      </w:r>
      <w:r w:rsidRPr="00345CEC">
        <w:rPr>
          <w:rFonts w:ascii="Times New Roman" w:eastAsia="Times New Roman" w:hAnsi="Times New Roman" w:cs="Times New Roman"/>
          <w:color w:val="000000" w:themeColor="text1"/>
          <w:sz w:val="24"/>
          <w:szCs w:val="24"/>
        </w:rPr>
        <w:t xml:space="preserve">he Human Development Index (HDI) is a statistic composite index of </w:t>
      </w:r>
      <w:hyperlink r:id="rId13">
        <w:r w:rsidRPr="00345CEC">
          <w:rPr>
            <w:rStyle w:val="Hyperlink"/>
            <w:rFonts w:ascii="Times New Roman" w:eastAsia="Times New Roman" w:hAnsi="Times New Roman" w:cs="Times New Roman"/>
            <w:color w:val="000000" w:themeColor="text1"/>
            <w:sz w:val="24"/>
            <w:szCs w:val="24"/>
            <w:u w:val="none"/>
          </w:rPr>
          <w:t>life expectancy</w:t>
        </w:r>
      </w:hyperlink>
      <w:r w:rsidRPr="00345CEC">
        <w:rPr>
          <w:rFonts w:ascii="Times New Roman" w:eastAsia="Times New Roman" w:hAnsi="Times New Roman" w:cs="Times New Roman"/>
          <w:color w:val="000000" w:themeColor="text1"/>
          <w:sz w:val="24"/>
          <w:szCs w:val="24"/>
        </w:rPr>
        <w:t xml:space="preserve">, </w:t>
      </w:r>
      <w:hyperlink r:id="rId14">
        <w:r w:rsidRPr="00345CEC">
          <w:rPr>
            <w:rStyle w:val="Hyperlink"/>
            <w:rFonts w:ascii="Times New Roman" w:eastAsia="Times New Roman" w:hAnsi="Times New Roman" w:cs="Times New Roman"/>
            <w:color w:val="000000" w:themeColor="text1"/>
            <w:sz w:val="24"/>
            <w:szCs w:val="24"/>
            <w:u w:val="none"/>
          </w:rPr>
          <w:t>education</w:t>
        </w:r>
      </w:hyperlink>
      <w:r w:rsidRPr="00345CEC">
        <w:rPr>
          <w:rFonts w:ascii="Times New Roman" w:eastAsia="Times New Roman" w:hAnsi="Times New Roman" w:cs="Times New Roman"/>
          <w:color w:val="000000" w:themeColor="text1"/>
          <w:sz w:val="24"/>
          <w:szCs w:val="24"/>
        </w:rPr>
        <w:t xml:space="preserve">, and </w:t>
      </w:r>
      <w:hyperlink r:id="rId15">
        <w:r w:rsidRPr="00345CEC">
          <w:rPr>
            <w:rStyle w:val="Hyperlink"/>
            <w:rFonts w:ascii="Times New Roman" w:eastAsia="Times New Roman" w:hAnsi="Times New Roman" w:cs="Times New Roman"/>
            <w:color w:val="000000" w:themeColor="text1"/>
            <w:sz w:val="24"/>
            <w:szCs w:val="24"/>
            <w:u w:val="none"/>
          </w:rPr>
          <w:t>per capita income</w:t>
        </w:r>
      </w:hyperlink>
      <w:r w:rsidRPr="00345CEC">
        <w:rPr>
          <w:rFonts w:ascii="Times New Roman" w:eastAsia="Times New Roman" w:hAnsi="Times New Roman" w:cs="Times New Roman"/>
          <w:color w:val="000000" w:themeColor="text1"/>
          <w:sz w:val="24"/>
          <w:szCs w:val="24"/>
        </w:rPr>
        <w:t xml:space="preserve"> indicators, which are used to rank countries into four tiers of </w:t>
      </w:r>
      <w:hyperlink r:id="rId16">
        <w:r w:rsidRPr="00345CEC">
          <w:rPr>
            <w:rStyle w:val="Hyperlink"/>
            <w:rFonts w:ascii="Times New Roman" w:eastAsia="Times New Roman" w:hAnsi="Times New Roman" w:cs="Times New Roman"/>
            <w:color w:val="000000" w:themeColor="text1"/>
            <w:sz w:val="24"/>
            <w:szCs w:val="24"/>
            <w:u w:val="none"/>
          </w:rPr>
          <w:t>human development</w:t>
        </w:r>
      </w:hyperlink>
      <w:r w:rsidRPr="00345CEC">
        <w:rPr>
          <w:rFonts w:ascii="Times New Roman" w:eastAsia="Times New Roman" w:hAnsi="Times New Roman" w:cs="Times New Roman"/>
          <w:color w:val="000000" w:themeColor="text1"/>
          <w:sz w:val="24"/>
          <w:szCs w:val="24"/>
        </w:rPr>
        <w:t>.</w:t>
      </w:r>
    </w:p>
    <w:p w14:paraId="7EA89C6F" w14:textId="5A3127C2" w:rsidR="00F33026" w:rsidRPr="00345CEC" w:rsidRDefault="00F33026" w:rsidP="0039761A">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eastAsia="Times New Roman" w:hAnsi="Times New Roman" w:cs="Times New Roman"/>
          <w:b/>
          <w:sz w:val="24"/>
          <w:szCs w:val="24"/>
        </w:rPr>
        <w:t>4.</w:t>
      </w:r>
      <w:r w:rsidRPr="00345CEC">
        <w:rPr>
          <w:rFonts w:ascii="Times New Roman" w:eastAsia="Arial" w:hAnsi="Times New Roman" w:cs="Times New Roman"/>
          <w:color w:val="599AB0"/>
          <w:sz w:val="24"/>
          <w:szCs w:val="24"/>
        </w:rPr>
        <w:t xml:space="preserve"> </w:t>
      </w:r>
      <w:r w:rsidRPr="00345CEC">
        <w:rPr>
          <w:rFonts w:ascii="Times New Roman" w:eastAsia="Times New Roman" w:hAnsi="Times New Roman" w:cs="Times New Roman"/>
          <w:b/>
          <w:sz w:val="24"/>
          <w:szCs w:val="24"/>
        </w:rPr>
        <w:t>Country’s Economic Status (Developed/ Developing)-</w:t>
      </w:r>
      <w:r w:rsidR="00345CEC">
        <w:rPr>
          <w:rFonts w:ascii="Times New Roman" w:eastAsia="Times New Roman" w:hAnsi="Times New Roman" w:cs="Times New Roman"/>
          <w:b/>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rPr>
        <w:t>,</w:t>
      </w:r>
      <w:r w:rsidRPr="00345CEC">
        <w:rPr>
          <w:rFonts w:ascii="Times New Roman"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rPr>
        <w:t>s</w:t>
      </w:r>
      <w:r w:rsidRPr="00345CEC">
        <w:rPr>
          <w:rFonts w:ascii="Times New Roman" w:hAnsi="Times New Roman" w:cs="Times New Roman"/>
          <w:color w:val="000000" w:themeColor="text1"/>
          <w:sz w:val="24"/>
          <w:szCs w:val="24"/>
        </w:rPr>
        <w:t>tandard</w:t>
      </w:r>
      <w:r w:rsidRPr="00345CEC">
        <w:rPr>
          <w:rFonts w:ascii="Times New Roman" w:hAnsi="Times New Roman" w:cs="Times New Roman"/>
          <w:color w:val="000000" w:themeColor="text1"/>
          <w:sz w:val="24"/>
          <w:szCs w:val="24"/>
          <w:shd w:val="clear" w:color="auto" w:fill="FFFFFF"/>
        </w:rPr>
        <w:t xml:space="preserve"> criteria for evaluating a country's level of development are </w:t>
      </w:r>
      <w:hyperlink r:id="rId17" w:history="1">
        <w:r w:rsidRPr="00345CEC">
          <w:rPr>
            <w:rStyle w:val="Hyperlink"/>
            <w:rFonts w:ascii="Times New Roman" w:hAnsi="Times New Roman" w:cs="Times New Roman"/>
            <w:color w:val="000000" w:themeColor="text1"/>
            <w:sz w:val="24"/>
            <w:szCs w:val="24"/>
            <w:u w:val="none"/>
            <w:shd w:val="clear" w:color="auto" w:fill="FFFFFF"/>
          </w:rPr>
          <w:t>income per capita</w:t>
        </w:r>
      </w:hyperlink>
      <w:r w:rsidRPr="00345CEC">
        <w:rPr>
          <w:rFonts w:ascii="Times New Roman" w:hAnsi="Times New Roman" w:cs="Times New Roman"/>
          <w:color w:val="000000" w:themeColor="text1"/>
          <w:sz w:val="24"/>
          <w:szCs w:val="24"/>
          <w:shd w:val="clear" w:color="auto" w:fill="FFFFFF"/>
        </w:rPr>
        <w:t> or per capita gross domestic product, the level of industrialization, the general standard of living, and the amount of technological infrastructure.</w:t>
      </w:r>
    </w:p>
    <w:p w14:paraId="25865CEA" w14:textId="5C58EDB1" w:rsidR="00F33026" w:rsidRPr="00345CEC" w:rsidRDefault="00F33026" w:rsidP="0039761A">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hAnsi="Times New Roman" w:cs="Times New Roman"/>
          <w:b/>
          <w:color w:val="000000" w:themeColor="text1"/>
          <w:sz w:val="24"/>
          <w:szCs w:val="24"/>
          <w:shd w:val="clear" w:color="auto" w:fill="FFFFFF"/>
        </w:rPr>
        <w:t>5.</w:t>
      </w:r>
      <w:r w:rsidRPr="00345CEC">
        <w:rPr>
          <w:rFonts w:ascii="Times New Roman" w:hAnsi="Times New Roman" w:cs="Times New Roman"/>
          <w:b/>
          <w:color w:val="000000" w:themeColor="text1"/>
          <w:sz w:val="24"/>
          <w:szCs w:val="24"/>
        </w:rPr>
        <w:t xml:space="preserve"> Primary School Enrollment-</w:t>
      </w:r>
      <w:r w:rsidRPr="00345CEC">
        <w:rPr>
          <w:rFonts w:ascii="Times New Roman" w:hAnsi="Times New Roman" w:cs="Times New Roman"/>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hAnsi="Times New Roman" w:cs="Times New Roman"/>
          <w:color w:val="000000" w:themeColor="text1"/>
          <w:sz w:val="24"/>
          <w:szCs w:val="24"/>
          <w:shd w:val="clear" w:color="auto" w:fill="FFFFFF"/>
        </w:rPr>
        <w:t>, P</w:t>
      </w:r>
      <w:r w:rsidRPr="00345CEC">
        <w:rPr>
          <w:rFonts w:ascii="Times New Roman" w:hAnsi="Times New Roman" w:cs="Times New Roman"/>
          <w:color w:val="000000" w:themeColor="text1"/>
          <w:sz w:val="24"/>
          <w:szCs w:val="24"/>
          <w:shd w:val="clear" w:color="auto" w:fill="FFFFFF"/>
        </w:rPr>
        <w:t>rimary Education is the initial stage of education and has as its basic aim to create, establish and offer opportunities to all children, regardless of age, gender or country of origin, to achieve a balanced cognitive, emotional and psychomotor development.</w:t>
      </w:r>
    </w:p>
    <w:p w14:paraId="2EA749F6" w14:textId="12A7A8B7" w:rsidR="00F33026" w:rsidRPr="00345CEC" w:rsidRDefault="00F33026" w:rsidP="0039761A">
      <w:pPr>
        <w:spacing w:line="360" w:lineRule="auto"/>
        <w:jc w:val="both"/>
        <w:rPr>
          <w:rFonts w:ascii="Times New Roman" w:hAnsi="Times New Roman" w:cs="Times New Roman"/>
          <w:color w:val="000000" w:themeColor="text1"/>
          <w:sz w:val="24"/>
          <w:szCs w:val="24"/>
          <w:shd w:val="clear" w:color="auto" w:fill="FFFFFF"/>
        </w:rPr>
      </w:pPr>
      <w:r w:rsidRPr="00345CEC">
        <w:rPr>
          <w:rFonts w:ascii="Times New Roman" w:hAnsi="Times New Roman" w:cs="Times New Roman"/>
          <w:b/>
          <w:color w:val="000000" w:themeColor="text1"/>
          <w:sz w:val="24"/>
          <w:szCs w:val="24"/>
          <w:shd w:val="clear" w:color="auto" w:fill="FFFFFF"/>
        </w:rPr>
        <w:t>6.</w:t>
      </w:r>
      <w:r w:rsidRPr="00345CEC">
        <w:rPr>
          <w:rFonts w:ascii="Times New Roman" w:eastAsia="Open Sans" w:hAnsi="Times New Roman" w:cs="Times New Roman"/>
          <w:b/>
          <w:color w:val="000000" w:themeColor="text1"/>
          <w:sz w:val="24"/>
          <w:szCs w:val="24"/>
        </w:rPr>
        <w:t xml:space="preserve"> Secondary School Enrollment-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Secondary</w:t>
      </w:r>
      <w:r w:rsidRPr="00345CEC">
        <w:rPr>
          <w:rFonts w:ascii="Times New Roman" w:hAnsi="Times New Roman" w:cs="Times New Roman"/>
          <w:color w:val="000000" w:themeColor="text1"/>
          <w:sz w:val="24"/>
          <w:szCs w:val="24"/>
          <w:shd w:val="clear" w:color="auto" w:fill="FFFFFF"/>
        </w:rPr>
        <w:t xml:space="preserve"> education completes the provision of basic education that began at the primary level and aims at laying the foundations for lifelong learning and human development, by offering more subject- or skill-oriented instruction using more specialized teachers.</w:t>
      </w:r>
    </w:p>
    <w:p w14:paraId="62CD2ABF" w14:textId="39546B63" w:rsidR="00F33026" w:rsidRPr="00345CEC" w:rsidRDefault="00F33026" w:rsidP="0039761A">
      <w:pPr>
        <w:spacing w:line="360" w:lineRule="auto"/>
        <w:jc w:val="both"/>
        <w:rPr>
          <w:rFonts w:ascii="Times New Roman" w:eastAsia="Arial" w:hAnsi="Times New Roman" w:cs="Times New Roman"/>
          <w:color w:val="599AB0"/>
          <w:sz w:val="24"/>
          <w:szCs w:val="24"/>
        </w:rPr>
      </w:pPr>
      <w:r w:rsidRPr="00345CEC">
        <w:rPr>
          <w:rFonts w:ascii="Times New Roman" w:eastAsia="Open Sans" w:hAnsi="Times New Roman" w:cs="Times New Roman"/>
          <w:b/>
          <w:color w:val="000000" w:themeColor="text1"/>
          <w:sz w:val="24"/>
          <w:szCs w:val="24"/>
        </w:rPr>
        <w:t>7.</w:t>
      </w:r>
      <w:r w:rsidRPr="00345CEC">
        <w:rPr>
          <w:rFonts w:ascii="Times New Roman" w:hAnsi="Times New Roman" w:cs="Times New Roman"/>
          <w:b/>
          <w:color w:val="000000" w:themeColor="text1"/>
          <w:sz w:val="24"/>
          <w:szCs w:val="24"/>
        </w:rPr>
        <w:t xml:space="preserve"> Tertiary School Enrollment</w:t>
      </w:r>
      <w:r w:rsidRPr="00345CEC">
        <w:rPr>
          <w:rFonts w:ascii="Times New Roman" w:hAnsi="Times New Roman" w:cs="Times New Roman"/>
          <w:color w:val="000000" w:themeColor="text1"/>
          <w:sz w:val="24"/>
          <w:szCs w:val="24"/>
          <w:shd w:val="clear" w:color="auto" w:fill="FFFFFF"/>
        </w:rPr>
        <w: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hAnsi="Times New Roman" w:cs="Times New Roman"/>
          <w:color w:val="000000" w:themeColor="text1"/>
          <w:sz w:val="24"/>
          <w:szCs w:val="24"/>
          <w:shd w:val="clear" w:color="auto" w:fill="FFFFFF"/>
        </w:rPr>
        <w:t xml:space="preserve">Gross enrollment ratio of total enrollment, regardless of age, to the population of the group that officially corresponds to the </w:t>
      </w:r>
      <w:r w:rsidRPr="00345CEC">
        <w:rPr>
          <w:rFonts w:ascii="Times New Roman" w:hAnsi="Times New Roman" w:cs="Times New Roman"/>
          <w:color w:val="000000" w:themeColor="text1"/>
          <w:sz w:val="24"/>
          <w:szCs w:val="24"/>
          <w:shd w:val="clear" w:color="auto" w:fill="FFFFFF"/>
        </w:rPr>
        <w:lastRenderedPageBreak/>
        <w:t>level of education shown. Tertiary education, whether to an advanced research qualification, normally requires, as a minimum condition of admission, the successful completion of education at the secondary level.</w:t>
      </w:r>
    </w:p>
    <w:p w14:paraId="73EDCD0E" w14:textId="395EDED2" w:rsidR="00F33026" w:rsidRPr="00345CEC" w:rsidRDefault="00F33026" w:rsidP="0039761A">
      <w:pPr>
        <w:spacing w:line="360" w:lineRule="auto"/>
        <w:jc w:val="both"/>
        <w:rPr>
          <w:rFonts w:ascii="Times New Roman" w:eastAsia="Open Sans" w:hAnsi="Times New Roman" w:cs="Times New Roman"/>
          <w:color w:val="000000" w:themeColor="text1"/>
          <w:sz w:val="24"/>
          <w:szCs w:val="24"/>
        </w:rPr>
      </w:pPr>
      <w:r w:rsidRPr="00345CEC">
        <w:rPr>
          <w:rFonts w:ascii="Times New Roman" w:hAnsi="Times New Roman" w:cs="Times New Roman"/>
          <w:b/>
          <w:color w:val="000000" w:themeColor="text1"/>
          <w:sz w:val="24"/>
          <w:szCs w:val="24"/>
        </w:rPr>
        <w:t>8.</w:t>
      </w:r>
      <w:r w:rsidRPr="00345CEC">
        <w:rPr>
          <w:rFonts w:ascii="Times New Roman" w:hAnsi="Times New Roman" w:cs="Times New Roman"/>
          <w:b/>
          <w:bCs/>
          <w:color w:val="000000" w:themeColor="text1"/>
          <w:sz w:val="24"/>
          <w:szCs w:val="24"/>
        </w:rPr>
        <w:t xml:space="preserve"> </w:t>
      </w:r>
      <w:r w:rsidRPr="00345CEC">
        <w:rPr>
          <w:rFonts w:ascii="Times New Roman" w:hAnsi="Times New Roman" w:cs="Times New Roman"/>
          <w:b/>
          <w:color w:val="000000" w:themeColor="text1"/>
          <w:sz w:val="24"/>
          <w:szCs w:val="24"/>
        </w:rPr>
        <w:t>Employment in Agriculture</w:t>
      </w:r>
      <w:r w:rsidRPr="00345CEC">
        <w:rPr>
          <w:rFonts w:ascii="Times New Roman" w:eastAsia="Open Sans" w:hAnsi="Times New Roman" w:cs="Times New Roman"/>
          <w:b/>
          <w:bCs/>
          <w:color w:val="000000" w:themeColor="text1"/>
          <w:sz w:val="24"/>
          <w:szCs w:val="24"/>
        </w:rPr>
        <w:t>-</w:t>
      </w:r>
      <w:r w:rsidR="00345CEC" w:rsidRPr="00345CEC">
        <w:rPr>
          <w:rFonts w:ascii="Times New Roman" w:hAnsi="Times New Roman" w:cs="Times New Roman"/>
          <w:color w:val="000000" w:themeColor="text1"/>
          <w:sz w:val="24"/>
          <w:szCs w:val="24"/>
        </w:rPr>
        <w:t xml:space="preserve"> 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 xml:space="preserve"> Employment is defined as persons of working age who were engaged in any activity to produce goods or provide services for pay or profit, whether at work during the reference period or not at work due to temporary absence from a job, or to working-time arrangement. The agriculture sector consists of activities in </w:t>
      </w:r>
      <w:bookmarkStart w:id="4" w:name="_GoBack"/>
      <w:bookmarkEnd w:id="4"/>
      <w:r w:rsidRPr="00345CEC">
        <w:rPr>
          <w:rFonts w:ascii="Times New Roman" w:eastAsia="Open Sans" w:hAnsi="Times New Roman" w:cs="Times New Roman"/>
          <w:color w:val="000000" w:themeColor="text1"/>
          <w:sz w:val="24"/>
          <w:szCs w:val="24"/>
        </w:rPr>
        <w:t>agriculture, hunting, forestry and fishing.</w:t>
      </w:r>
    </w:p>
    <w:p w14:paraId="04E092F7" w14:textId="5828AD4E" w:rsidR="00F33026" w:rsidRPr="00345CEC" w:rsidRDefault="00F33026" w:rsidP="0039761A">
      <w:pPr>
        <w:spacing w:line="360" w:lineRule="auto"/>
        <w:jc w:val="both"/>
        <w:rPr>
          <w:rFonts w:ascii="Times New Roman" w:eastAsia="Open Sans" w:hAnsi="Times New Roman" w:cs="Times New Roman"/>
          <w:color w:val="000000" w:themeColor="text1"/>
          <w:sz w:val="24"/>
          <w:szCs w:val="24"/>
        </w:rPr>
      </w:pPr>
      <w:r w:rsidRPr="00345CEC">
        <w:rPr>
          <w:rFonts w:ascii="Times New Roman" w:hAnsi="Times New Roman" w:cs="Times New Roman"/>
          <w:b/>
          <w:color w:val="000000" w:themeColor="text1"/>
          <w:sz w:val="24"/>
          <w:szCs w:val="24"/>
        </w:rPr>
        <w:t>9. Employment</w:t>
      </w:r>
      <w:r w:rsidRPr="00345CEC">
        <w:rPr>
          <w:rFonts w:ascii="Times New Roman" w:hAnsi="Times New Roman" w:cs="Times New Roman"/>
          <w:b/>
          <w:color w:val="000000" w:themeColor="text1"/>
          <w:sz w:val="24"/>
          <w:szCs w:val="24"/>
          <w:shd w:val="clear" w:color="auto" w:fill="FFFFFF"/>
        </w:rPr>
        <w:t xml:space="preserve"> in Industry-</w:t>
      </w:r>
      <w:r w:rsidR="00345CEC">
        <w:rPr>
          <w:rFonts w:ascii="Times New Roman" w:hAnsi="Times New Roman" w:cs="Times New Roman"/>
          <w:b/>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Open Sans" w:hAnsi="Times New Roman" w:cs="Times New Roman"/>
          <w:color w:val="000000" w:themeColor="text1"/>
          <w:sz w:val="24"/>
          <w:szCs w:val="24"/>
        </w:rPr>
        <w:t>Employment in Industry sectors like Manufacturing, services, public utilities, construction, Information Technology etc.</w:t>
      </w:r>
      <w:r w:rsidRPr="00345CEC">
        <w:rPr>
          <w:rFonts w:ascii="Times New Roman" w:hAnsi="Times New Roman" w:cs="Times New Roman"/>
          <w:b/>
          <w:color w:val="000000" w:themeColor="text1"/>
          <w:sz w:val="24"/>
          <w:szCs w:val="24"/>
        </w:rPr>
        <w:t xml:space="preserve"> </w:t>
      </w:r>
    </w:p>
    <w:p w14:paraId="3672D164" w14:textId="502877B0" w:rsidR="00F33026" w:rsidRPr="00345CEC" w:rsidRDefault="00F33026"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bCs/>
          <w:color w:val="000000" w:themeColor="text1"/>
          <w:sz w:val="24"/>
          <w:szCs w:val="24"/>
        </w:rPr>
        <w:t>10</w:t>
      </w:r>
      <w:r w:rsidRPr="00345CEC">
        <w:rPr>
          <w:rFonts w:ascii="Times New Roman" w:hAnsi="Times New Roman" w:cs="Times New Roman"/>
          <w:b/>
          <w:color w:val="000000" w:themeColor="text1"/>
          <w:sz w:val="24"/>
          <w:szCs w:val="24"/>
        </w:rPr>
        <w:t>. Infant Mortality Rate-</w:t>
      </w:r>
      <w:r w:rsidRPr="00345CEC">
        <w:rPr>
          <w:rFonts w:ascii="Times New Roman" w:hAnsi="Times New Roman" w:cs="Times New Roman"/>
          <w:color w:val="000000" w:themeColor="text1"/>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shd w:val="clear" w:color="auto" w:fill="FFFFFF"/>
        </w:rPr>
        <w:t>t</w:t>
      </w:r>
      <w:r w:rsidRPr="00345CEC">
        <w:rPr>
          <w:rFonts w:ascii="Times New Roman" w:hAnsi="Times New Roman" w:cs="Times New Roman"/>
          <w:color w:val="000000" w:themeColor="text1"/>
          <w:sz w:val="24"/>
          <w:szCs w:val="24"/>
          <w:shd w:val="clear" w:color="auto" w:fill="FFFFFF"/>
        </w:rPr>
        <w:t>he infant mortality rate is the number of deaths under one year of age occurring among the live births in a given geographical area during a given year per 1000 live births occurring among the population of the given geographical area during the same year.</w:t>
      </w:r>
    </w:p>
    <w:p w14:paraId="6DD7C3FD" w14:textId="63640942" w:rsidR="00F33026" w:rsidRPr="00345CEC" w:rsidRDefault="00F33026"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11. Urbanization-</w:t>
      </w:r>
      <w:r w:rsidRPr="00345CEC">
        <w:rPr>
          <w:rFonts w:ascii="Times New Roman" w:hAnsi="Times New Roman" w:cs="Times New Roman"/>
          <w:color w:val="000000" w:themeColor="text1"/>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000000" w:themeColor="text1"/>
          <w:sz w:val="24"/>
          <w:szCs w:val="24"/>
          <w:shd w:val="clear" w:color="auto" w:fill="FFFFFF"/>
        </w:rPr>
        <w:t>w</w:t>
      </w:r>
      <w:r w:rsidRPr="00345CEC">
        <w:rPr>
          <w:rFonts w:ascii="Times New Roman" w:hAnsi="Times New Roman" w:cs="Times New Roman"/>
          <w:color w:val="000000" w:themeColor="text1"/>
          <w:sz w:val="24"/>
          <w:szCs w:val="24"/>
          <w:shd w:val="clear" w:color="auto" w:fill="FFFFFF"/>
        </w:rPr>
        <w:t>hen populations of people grow, the population of a place may spill over from city to nearby areas. This is called urbanization.</w:t>
      </w:r>
    </w:p>
    <w:p w14:paraId="0986B8E0" w14:textId="6E08D975" w:rsidR="00F33026" w:rsidRPr="00345CEC" w:rsidRDefault="00F33026" w:rsidP="0039761A">
      <w:pPr>
        <w:spacing w:line="360" w:lineRule="auto"/>
        <w:jc w:val="both"/>
        <w:rPr>
          <w:rFonts w:ascii="Times New Roman" w:hAnsi="Times New Roman" w:cs="Times New Roman"/>
          <w:color w:val="222222"/>
          <w:sz w:val="24"/>
          <w:szCs w:val="24"/>
        </w:rPr>
      </w:pPr>
      <w:r w:rsidRPr="00345CEC">
        <w:rPr>
          <w:rFonts w:ascii="Times New Roman" w:hAnsi="Times New Roman" w:cs="Times New Roman"/>
          <w:b/>
          <w:color w:val="000000" w:themeColor="text1"/>
          <w:sz w:val="24"/>
          <w:szCs w:val="24"/>
        </w:rPr>
        <w:t>12. Self-Employment</w:t>
      </w:r>
      <w:r w:rsidRPr="00345CEC">
        <w:rPr>
          <w:rFonts w:ascii="Times New Roman" w:hAnsi="Times New Roman" w:cs="Times New Roman"/>
          <w:b/>
          <w:bCs/>
          <w:color w:val="222222"/>
          <w:sz w:val="24"/>
          <w:szCs w:val="24"/>
          <w:shd w:val="clear" w:color="auto" w:fill="FFFFFF"/>
        </w:rPr>
        <w:t>-</w:t>
      </w:r>
      <w:r w:rsidR="00345CEC">
        <w:rPr>
          <w:rFonts w:ascii="Times New Roman" w:hAnsi="Times New Roman" w:cs="Times New Roman"/>
          <w:b/>
          <w:bCs/>
          <w:color w:val="222222"/>
          <w:sz w:val="24"/>
          <w:szCs w:val="24"/>
          <w:shd w:val="clear" w:color="auto" w:fill="FFFFFF"/>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hAnsi="Times New Roman" w:cs="Times New Roman"/>
          <w:color w:val="222222"/>
          <w:sz w:val="24"/>
          <w:szCs w:val="24"/>
          <w:shd w:val="clear" w:color="auto" w:fill="FFFFFF"/>
        </w:rPr>
        <w:t>b</w:t>
      </w:r>
      <w:r w:rsidRPr="00345CEC">
        <w:rPr>
          <w:rFonts w:ascii="Times New Roman" w:hAnsi="Times New Roman" w:cs="Times New Roman"/>
          <w:color w:val="222222"/>
          <w:sz w:val="24"/>
          <w:szCs w:val="24"/>
          <w:shd w:val="clear" w:color="auto" w:fill="FFFFFF"/>
        </w:rPr>
        <w:t>eing self-employed means running your own business, but that business can be set up in a variety of ways. The IRS says that a self-employed individual is someone who "owns an unincorporated business," like a sole proprietor or independent contractor or a sole owner of an LLC.</w:t>
      </w:r>
    </w:p>
    <w:p w14:paraId="106F1583" w14:textId="7019224B" w:rsidR="00F33026" w:rsidRPr="00345CEC" w:rsidRDefault="00F33026" w:rsidP="0039761A">
      <w:pPr>
        <w:spacing w:line="360" w:lineRule="auto"/>
        <w:jc w:val="both"/>
        <w:rPr>
          <w:rFonts w:ascii="Times New Roman" w:hAnsi="Times New Roman" w:cs="Times New Roman"/>
          <w:color w:val="222222"/>
          <w:sz w:val="24"/>
          <w:szCs w:val="24"/>
          <w:shd w:val="clear" w:color="auto" w:fill="FFFFFF"/>
        </w:rPr>
      </w:pPr>
      <w:r w:rsidRPr="00345CEC">
        <w:rPr>
          <w:rFonts w:ascii="Times New Roman" w:hAnsi="Times New Roman" w:cs="Times New Roman"/>
          <w:b/>
          <w:color w:val="000000" w:themeColor="text1"/>
          <w:sz w:val="24"/>
          <w:szCs w:val="24"/>
        </w:rPr>
        <w:t>13. Wages and Salaried Employed:</w:t>
      </w:r>
      <w:r w:rsidRPr="00345CEC">
        <w:rPr>
          <w:rFonts w:ascii="Times New Roman" w:hAnsi="Times New Roman" w:cs="Times New Roman"/>
          <w:color w:val="000000"/>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hAnsi="Times New Roman" w:cs="Times New Roman"/>
          <w:color w:val="222222"/>
          <w:sz w:val="24"/>
          <w:szCs w:val="24"/>
          <w:shd w:val="clear" w:color="auto" w:fill="FFFFFF"/>
        </w:rPr>
        <w:t>Wage and salaried workers (employees) are those workers who hold the type of jobs defined as "paid employment jobs," where the incumbents hold explicit (written or oral) or implicit employment contracts that give them a basic remuneration that is not directly dependent upon the revenue of the unit for which they work.</w:t>
      </w:r>
    </w:p>
    <w:p w14:paraId="1098F58B" w14:textId="4F01983F" w:rsidR="00F33026" w:rsidRPr="00345CEC" w:rsidRDefault="00F33026"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14.</w:t>
      </w:r>
      <w:r w:rsidRPr="00345CEC">
        <w:rPr>
          <w:rFonts w:ascii="Times New Roman" w:eastAsia="Times New Roman" w:hAnsi="Times New Roman" w:cs="Times New Roman"/>
          <w:b/>
          <w:sz w:val="24"/>
          <w:szCs w:val="24"/>
        </w:rPr>
        <w:t xml:space="preserve"> Vulnerable Employment</w:t>
      </w:r>
      <w:r w:rsidRPr="00345CEC">
        <w:rPr>
          <w:rFonts w:ascii="Times New Roman" w:eastAsia="Times New Roman" w:hAnsi="Times New Roman" w:cs="Times New Roman"/>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00345CEC">
        <w:rPr>
          <w:rFonts w:ascii="Times New Roman" w:eastAsia="Times New Roman" w:hAnsi="Times New Roman" w:cs="Times New Roman"/>
          <w:sz w:val="24"/>
          <w:szCs w:val="24"/>
        </w:rPr>
        <w:t>t</w:t>
      </w:r>
      <w:r w:rsidRPr="00345CEC">
        <w:rPr>
          <w:rFonts w:ascii="Times New Roman" w:eastAsia="Times New Roman" w:hAnsi="Times New Roman" w:cs="Times New Roman"/>
          <w:sz w:val="24"/>
          <w:szCs w:val="24"/>
        </w:rPr>
        <w:t xml:space="preserve">he percentage of women contributing family workers and own-account workers as a percentage of total employment. They </w:t>
      </w:r>
      <w:r w:rsidRPr="00345CEC">
        <w:rPr>
          <w:rFonts w:ascii="Times New Roman" w:eastAsia="Times New Roman" w:hAnsi="Times New Roman" w:cs="Times New Roman"/>
          <w:sz w:val="24"/>
          <w:szCs w:val="24"/>
        </w:rPr>
        <w:lastRenderedPageBreak/>
        <w:t>are less likely to have formal work. arrangements, and are more likely to lack decent working conditions, adequate social security.</w:t>
      </w:r>
    </w:p>
    <w:p w14:paraId="57109CC0" w14:textId="41B38085" w:rsidR="00F33026" w:rsidRPr="00345CEC" w:rsidRDefault="00F33026" w:rsidP="0039761A">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b/>
          <w:color w:val="000000" w:themeColor="text1"/>
          <w:sz w:val="24"/>
          <w:szCs w:val="24"/>
        </w:rPr>
        <w:t>15.Women in Parliament</w:t>
      </w:r>
      <w:r w:rsidRPr="00345CEC">
        <w:rPr>
          <w:rFonts w:ascii="Times New Roman" w:eastAsia="Times New Roman" w:hAnsi="Times New Roman" w:cs="Times New Roman"/>
          <w:b/>
          <w:bCs/>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w:t>
      </w:r>
      <w:r w:rsidR="00B81DB0">
        <w:rPr>
          <w:rFonts w:ascii="Times New Roman" w:eastAsia="Open Sans" w:hAnsi="Times New Roman" w:cs="Times New Roman"/>
          <w:color w:val="000000" w:themeColor="text1"/>
          <w:sz w:val="24"/>
          <w:szCs w:val="24"/>
        </w:rPr>
        <w:t xml:space="preserve"> t</w:t>
      </w:r>
      <w:r w:rsidRPr="00345CEC">
        <w:rPr>
          <w:rFonts w:ascii="Times New Roman" w:eastAsia="Times New Roman" w:hAnsi="Times New Roman" w:cs="Times New Roman"/>
          <w:sz w:val="24"/>
          <w:szCs w:val="24"/>
        </w:rPr>
        <w:t>he percentage of women representatives in legislative houses like parliament and Congress.</w:t>
      </w:r>
    </w:p>
    <w:p w14:paraId="511EDE27" w14:textId="48FF6DED" w:rsidR="00F33026" w:rsidRPr="00345CEC" w:rsidRDefault="00F33026"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16.Employment</w:t>
      </w:r>
      <w:r w:rsidRPr="00345CEC">
        <w:rPr>
          <w:rFonts w:ascii="Times New Roman" w:eastAsia="Times New Roman" w:hAnsi="Times New Roman" w:cs="Times New Roman"/>
          <w:b/>
          <w:sz w:val="24"/>
          <w:szCs w:val="24"/>
        </w:rPr>
        <w:t xml:space="preserve"> to Population Rate</w:t>
      </w:r>
      <w:r w:rsidRPr="00345CEC">
        <w:rPr>
          <w:rFonts w:ascii="Times New Roman" w:eastAsia="Times New Roman" w:hAnsi="Times New Roman" w:cs="Times New Roman"/>
          <w:sz w:val="24"/>
          <w:szCs w:val="24"/>
        </w:rPr>
        <w:t>:</w:t>
      </w:r>
      <w:r w:rsidR="00345CEC">
        <w:rPr>
          <w:rFonts w:ascii="Times New Roman" w:eastAsia="Times New Roman" w:hAnsi="Times New Roman" w:cs="Times New Roman"/>
          <w:sz w:val="24"/>
          <w:szCs w:val="24"/>
        </w:rPr>
        <w:t xml:space="preserve"> </w:t>
      </w:r>
      <w:r w:rsidR="00345CEC" w:rsidRPr="00345CEC">
        <w:rPr>
          <w:rFonts w:ascii="Times New Roman" w:hAnsi="Times New Roman" w:cs="Times New Roman"/>
          <w:color w:val="000000" w:themeColor="text1"/>
          <w:sz w:val="24"/>
          <w:szCs w:val="24"/>
        </w:rPr>
        <w:t>As per the site data.worldbank.org</w:t>
      </w:r>
      <w:r w:rsidR="00345CEC">
        <w:rPr>
          <w:rFonts w:ascii="Times New Roman" w:eastAsia="Open Sans" w:hAnsi="Times New Roman" w:cs="Times New Roman"/>
          <w:color w:val="000000" w:themeColor="text1"/>
          <w:sz w:val="24"/>
          <w:szCs w:val="24"/>
        </w:rPr>
        <w:t xml:space="preserve">, </w:t>
      </w:r>
      <w:r w:rsidRPr="00345CEC">
        <w:rPr>
          <w:rFonts w:ascii="Times New Roman" w:eastAsia="Times New Roman" w:hAnsi="Times New Roman" w:cs="Times New Roman"/>
          <w:sz w:val="24"/>
          <w:szCs w:val="24"/>
        </w:rPr>
        <w:t>Employment to population ratio is the proportion of a country's population that is employed. Ages 15 and older are generally considered the working-age population.</w:t>
      </w:r>
    </w:p>
    <w:p w14:paraId="735789AB" w14:textId="73BAC56B" w:rsidR="0BEA74CF" w:rsidRPr="00E00FC3" w:rsidRDefault="0BEA74CF" w:rsidP="0039761A">
      <w:pPr>
        <w:pStyle w:val="Heading1"/>
        <w:jc w:val="both"/>
        <w:rPr>
          <w:sz w:val="36"/>
          <w:szCs w:val="36"/>
          <w:u w:val="single"/>
        </w:rPr>
      </w:pPr>
      <w:bookmarkStart w:id="5" w:name="_Toc26901945"/>
      <w:r w:rsidRPr="00E00FC3">
        <w:rPr>
          <w:sz w:val="36"/>
          <w:szCs w:val="36"/>
          <w:u w:val="single"/>
        </w:rPr>
        <w:t xml:space="preserve">Data </w:t>
      </w:r>
      <w:r w:rsidR="79A32C49" w:rsidRPr="00E00FC3">
        <w:rPr>
          <w:sz w:val="36"/>
          <w:szCs w:val="36"/>
          <w:u w:val="single"/>
        </w:rPr>
        <w:t>Glimpse</w:t>
      </w:r>
      <w:r w:rsidRPr="00E00FC3">
        <w:rPr>
          <w:sz w:val="36"/>
          <w:szCs w:val="36"/>
          <w:u w:val="single"/>
        </w:rPr>
        <w:t>:</w:t>
      </w:r>
      <w:bookmarkEnd w:id="5"/>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60"/>
        <w:gridCol w:w="4140"/>
      </w:tblGrid>
      <w:tr w:rsidR="0BEA74CF" w:rsidRPr="00345CEC" w14:paraId="6914E1FC" w14:textId="77777777" w:rsidTr="00345CEC">
        <w:trPr>
          <w:jc w:val="center"/>
        </w:trPr>
        <w:tc>
          <w:tcPr>
            <w:tcW w:w="1260" w:type="dxa"/>
          </w:tcPr>
          <w:p w14:paraId="17B999BC" w14:textId="664D99F3"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Region</w:t>
            </w:r>
          </w:p>
        </w:tc>
        <w:tc>
          <w:tcPr>
            <w:tcW w:w="4140" w:type="dxa"/>
          </w:tcPr>
          <w:p w14:paraId="1CBFBE05" w14:textId="14DB0B2B" w:rsidR="0BEA74CF" w:rsidRPr="00345CEC" w:rsidRDefault="0BEA74CF" w:rsidP="0039761A">
            <w:pPr>
              <w:spacing w:line="360" w:lineRule="auto"/>
              <w:jc w:val="both"/>
              <w:rPr>
                <w:rFonts w:ascii="Times New Roman" w:hAnsi="Times New Roman" w:cs="Times New Roman"/>
                <w:sz w:val="24"/>
                <w:szCs w:val="24"/>
              </w:rPr>
            </w:pPr>
          </w:p>
        </w:tc>
      </w:tr>
      <w:tr w:rsidR="0BEA74CF" w:rsidRPr="00345CEC" w14:paraId="36ED4895" w14:textId="77777777" w:rsidTr="00345CEC">
        <w:trPr>
          <w:jc w:val="center"/>
        </w:trPr>
        <w:tc>
          <w:tcPr>
            <w:tcW w:w="1260" w:type="dxa"/>
          </w:tcPr>
          <w:p w14:paraId="29771A2B" w14:textId="6E08953E"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0</w:t>
            </w:r>
          </w:p>
        </w:tc>
        <w:tc>
          <w:tcPr>
            <w:tcW w:w="4140" w:type="dxa"/>
          </w:tcPr>
          <w:p w14:paraId="6EAF4313" w14:textId="15EE21F7"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Western Europe</w:t>
            </w:r>
          </w:p>
        </w:tc>
      </w:tr>
      <w:tr w:rsidR="0BEA74CF" w:rsidRPr="00345CEC" w14:paraId="325A18DC" w14:textId="77777777" w:rsidTr="00345CEC">
        <w:trPr>
          <w:jc w:val="center"/>
        </w:trPr>
        <w:tc>
          <w:tcPr>
            <w:tcW w:w="1260" w:type="dxa"/>
          </w:tcPr>
          <w:p w14:paraId="1157FB39" w14:textId="550614DE"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1</w:t>
            </w:r>
          </w:p>
        </w:tc>
        <w:tc>
          <w:tcPr>
            <w:tcW w:w="4140" w:type="dxa"/>
          </w:tcPr>
          <w:p w14:paraId="401A8A08" w14:textId="5FE318B8"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Central and Eastern Europe</w:t>
            </w:r>
          </w:p>
        </w:tc>
      </w:tr>
      <w:tr w:rsidR="0BEA74CF" w:rsidRPr="00345CEC" w14:paraId="68991003" w14:textId="77777777" w:rsidTr="00345CEC">
        <w:trPr>
          <w:jc w:val="center"/>
        </w:trPr>
        <w:tc>
          <w:tcPr>
            <w:tcW w:w="1260" w:type="dxa"/>
          </w:tcPr>
          <w:p w14:paraId="5592FD4A" w14:textId="66F9FF80"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2</w:t>
            </w:r>
          </w:p>
        </w:tc>
        <w:tc>
          <w:tcPr>
            <w:tcW w:w="4140" w:type="dxa"/>
          </w:tcPr>
          <w:p w14:paraId="797451E9" w14:textId="23283318"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 xml:space="preserve">Commonwealth of </w:t>
            </w:r>
            <w:proofErr w:type="spellStart"/>
            <w:r w:rsidRPr="00345CEC">
              <w:rPr>
                <w:rFonts w:ascii="Times New Roman" w:eastAsia="Calibri" w:hAnsi="Times New Roman" w:cs="Times New Roman"/>
                <w:color w:val="000000" w:themeColor="text1"/>
                <w:sz w:val="24"/>
                <w:szCs w:val="24"/>
              </w:rPr>
              <w:t>Indep</w:t>
            </w:r>
            <w:proofErr w:type="spellEnd"/>
            <w:r w:rsidRPr="00345CEC">
              <w:rPr>
                <w:rFonts w:ascii="Times New Roman" w:eastAsia="Calibri" w:hAnsi="Times New Roman" w:cs="Times New Roman"/>
                <w:color w:val="000000" w:themeColor="text1"/>
                <w:sz w:val="24"/>
                <w:szCs w:val="24"/>
              </w:rPr>
              <w:t xml:space="preserve"> States</w:t>
            </w:r>
          </w:p>
        </w:tc>
      </w:tr>
      <w:tr w:rsidR="0BEA74CF" w:rsidRPr="00345CEC" w14:paraId="6C734DEE" w14:textId="77777777" w:rsidTr="00345CEC">
        <w:trPr>
          <w:jc w:val="center"/>
        </w:trPr>
        <w:tc>
          <w:tcPr>
            <w:tcW w:w="1260" w:type="dxa"/>
          </w:tcPr>
          <w:p w14:paraId="385DADAD" w14:textId="069B631F"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3</w:t>
            </w:r>
          </w:p>
        </w:tc>
        <w:tc>
          <w:tcPr>
            <w:tcW w:w="4140" w:type="dxa"/>
          </w:tcPr>
          <w:p w14:paraId="28576342" w14:textId="531C8575"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Southeast Asia</w:t>
            </w:r>
          </w:p>
        </w:tc>
      </w:tr>
      <w:tr w:rsidR="0BEA74CF" w:rsidRPr="00345CEC" w14:paraId="75CA9972" w14:textId="77777777" w:rsidTr="00345CEC">
        <w:trPr>
          <w:jc w:val="center"/>
        </w:trPr>
        <w:tc>
          <w:tcPr>
            <w:tcW w:w="1260" w:type="dxa"/>
          </w:tcPr>
          <w:p w14:paraId="65B23A86" w14:textId="3C7347B2"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4</w:t>
            </w:r>
          </w:p>
        </w:tc>
        <w:tc>
          <w:tcPr>
            <w:tcW w:w="4140" w:type="dxa"/>
          </w:tcPr>
          <w:p w14:paraId="0DBE5677" w14:textId="6D18630D"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South Asia</w:t>
            </w:r>
          </w:p>
        </w:tc>
      </w:tr>
      <w:tr w:rsidR="0BEA74CF" w:rsidRPr="00345CEC" w14:paraId="5EC533AD" w14:textId="77777777" w:rsidTr="00345CEC">
        <w:trPr>
          <w:jc w:val="center"/>
        </w:trPr>
        <w:tc>
          <w:tcPr>
            <w:tcW w:w="1260" w:type="dxa"/>
          </w:tcPr>
          <w:p w14:paraId="433FAAFD" w14:textId="53D8ED80"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5</w:t>
            </w:r>
          </w:p>
        </w:tc>
        <w:tc>
          <w:tcPr>
            <w:tcW w:w="4140" w:type="dxa"/>
          </w:tcPr>
          <w:p w14:paraId="5C084372" w14:textId="462D5FBA"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East Asia</w:t>
            </w:r>
          </w:p>
        </w:tc>
      </w:tr>
      <w:tr w:rsidR="0BEA74CF" w:rsidRPr="00345CEC" w14:paraId="58925136" w14:textId="77777777" w:rsidTr="00345CEC">
        <w:trPr>
          <w:jc w:val="center"/>
        </w:trPr>
        <w:tc>
          <w:tcPr>
            <w:tcW w:w="1260" w:type="dxa"/>
          </w:tcPr>
          <w:p w14:paraId="0B22B3A4" w14:textId="6309E9A9"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6</w:t>
            </w:r>
          </w:p>
        </w:tc>
        <w:tc>
          <w:tcPr>
            <w:tcW w:w="4140" w:type="dxa"/>
          </w:tcPr>
          <w:p w14:paraId="71ADA701" w14:textId="7BA83058"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Latin America</w:t>
            </w:r>
          </w:p>
        </w:tc>
      </w:tr>
      <w:tr w:rsidR="0BEA74CF" w:rsidRPr="00345CEC" w14:paraId="4B802728" w14:textId="77777777" w:rsidTr="00345CEC">
        <w:trPr>
          <w:jc w:val="center"/>
        </w:trPr>
        <w:tc>
          <w:tcPr>
            <w:tcW w:w="1260" w:type="dxa"/>
          </w:tcPr>
          <w:p w14:paraId="7E00539E" w14:textId="29BF4C0F"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7</w:t>
            </w:r>
          </w:p>
        </w:tc>
        <w:tc>
          <w:tcPr>
            <w:tcW w:w="4140" w:type="dxa"/>
          </w:tcPr>
          <w:p w14:paraId="486E73A8" w14:textId="153FFDF5"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Northern America and ANZ</w:t>
            </w:r>
          </w:p>
        </w:tc>
      </w:tr>
      <w:tr w:rsidR="0BEA74CF" w:rsidRPr="00345CEC" w14:paraId="72570676" w14:textId="77777777" w:rsidTr="00345CEC">
        <w:trPr>
          <w:jc w:val="center"/>
        </w:trPr>
        <w:tc>
          <w:tcPr>
            <w:tcW w:w="1260" w:type="dxa"/>
          </w:tcPr>
          <w:p w14:paraId="19DB939E" w14:textId="1DD00C4F"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8</w:t>
            </w:r>
          </w:p>
        </w:tc>
        <w:tc>
          <w:tcPr>
            <w:tcW w:w="4140" w:type="dxa"/>
          </w:tcPr>
          <w:p w14:paraId="56806B8E" w14:textId="25ED5AC3"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Middle East and North Africa</w:t>
            </w:r>
          </w:p>
        </w:tc>
      </w:tr>
      <w:tr w:rsidR="0BEA74CF" w:rsidRPr="00345CEC" w14:paraId="60AC9E78" w14:textId="77777777" w:rsidTr="00345CEC">
        <w:trPr>
          <w:jc w:val="center"/>
        </w:trPr>
        <w:tc>
          <w:tcPr>
            <w:tcW w:w="1260" w:type="dxa"/>
          </w:tcPr>
          <w:p w14:paraId="5B05F509" w14:textId="2BF2243D"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9</w:t>
            </w:r>
          </w:p>
        </w:tc>
        <w:tc>
          <w:tcPr>
            <w:tcW w:w="4140" w:type="dxa"/>
          </w:tcPr>
          <w:p w14:paraId="56E6686E" w14:textId="5D149468" w:rsidR="0BEA74CF" w:rsidRPr="00345CEC" w:rsidRDefault="0BEA74CF" w:rsidP="0039761A">
            <w:pPr>
              <w:spacing w:line="360" w:lineRule="auto"/>
              <w:jc w:val="both"/>
              <w:rPr>
                <w:rFonts w:ascii="Times New Roman" w:hAnsi="Times New Roman" w:cs="Times New Roman"/>
                <w:sz w:val="24"/>
                <w:szCs w:val="24"/>
              </w:rPr>
            </w:pPr>
            <w:r w:rsidRPr="00345CEC">
              <w:rPr>
                <w:rFonts w:ascii="Times New Roman" w:eastAsia="Calibri" w:hAnsi="Times New Roman" w:cs="Times New Roman"/>
                <w:color w:val="000000" w:themeColor="text1"/>
                <w:sz w:val="24"/>
                <w:szCs w:val="24"/>
              </w:rPr>
              <w:t>Sub-Saharan Africa</w:t>
            </w:r>
          </w:p>
        </w:tc>
      </w:tr>
    </w:tbl>
    <w:p w14:paraId="1DF1719C" w14:textId="35403888" w:rsidR="00380373" w:rsidRPr="00345CEC" w:rsidRDefault="0096260D" w:rsidP="0039761A">
      <w:pPr>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1F43F5BB" wp14:editId="0CA1C647">
            <wp:extent cx="4427604" cy="3532176"/>
            <wp:effectExtent l="76200" t="76200" r="125730" b="1257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7604" cy="35321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2D404" w14:textId="4CB47979" w:rsidR="00D61EA2" w:rsidRPr="00E00FC3" w:rsidRDefault="2B359CA5" w:rsidP="0039761A">
      <w:pPr>
        <w:pStyle w:val="Heading1"/>
        <w:jc w:val="both"/>
        <w:rPr>
          <w:sz w:val="36"/>
          <w:szCs w:val="36"/>
          <w:u w:val="single"/>
        </w:rPr>
      </w:pPr>
      <w:bookmarkStart w:id="6" w:name="_Toc26901946"/>
      <w:r w:rsidRPr="00E00FC3">
        <w:rPr>
          <w:sz w:val="36"/>
          <w:szCs w:val="36"/>
          <w:u w:val="single"/>
        </w:rPr>
        <w:t>Analysis:</w:t>
      </w:r>
      <w:bookmarkEnd w:id="6"/>
    </w:p>
    <w:p w14:paraId="09CB855A" w14:textId="2FD986D4" w:rsidR="00674824" w:rsidRPr="00E00FC3" w:rsidRDefault="6E2F70F6" w:rsidP="0039761A">
      <w:pPr>
        <w:pStyle w:val="Heading2"/>
        <w:jc w:val="both"/>
        <w:rPr>
          <w:sz w:val="32"/>
          <w:szCs w:val="32"/>
        </w:rPr>
      </w:pPr>
      <w:bookmarkStart w:id="7" w:name="_Toc26901947"/>
      <w:r w:rsidRPr="00E00FC3">
        <w:rPr>
          <w:sz w:val="32"/>
          <w:szCs w:val="32"/>
        </w:rPr>
        <w:t>Analysis-1</w:t>
      </w:r>
      <w:bookmarkEnd w:id="7"/>
    </w:p>
    <w:p w14:paraId="0F0F5ED6" w14:textId="75D8A1E3" w:rsidR="28848009" w:rsidRPr="00345CEC" w:rsidRDefault="28848009" w:rsidP="0039761A">
      <w:pPr>
        <w:spacing w:line="360" w:lineRule="auto"/>
        <w:jc w:val="both"/>
        <w:rPr>
          <w:rFonts w:ascii="Times New Roman" w:hAnsi="Times New Roman" w:cs="Times New Roman"/>
          <w:b/>
          <w:bCs/>
          <w:color w:val="000000" w:themeColor="text1"/>
          <w:sz w:val="24"/>
          <w:szCs w:val="24"/>
        </w:rPr>
      </w:pPr>
      <w:r w:rsidRPr="00345CEC">
        <w:rPr>
          <w:rFonts w:ascii="Times New Roman" w:hAnsi="Times New Roman" w:cs="Times New Roman"/>
          <w:b/>
          <w:bCs/>
          <w:color w:val="000000" w:themeColor="text1"/>
          <w:sz w:val="24"/>
          <w:szCs w:val="24"/>
        </w:rPr>
        <w:t>Question: How the Women Education Impacting the "Development" Status of the Country?</w:t>
      </w:r>
    </w:p>
    <w:p w14:paraId="1250CD96" w14:textId="44FE1D1C" w:rsidR="28848009" w:rsidRPr="00345CEC" w:rsidRDefault="28848009"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color w:val="000000" w:themeColor="text1"/>
          <w:sz w:val="24"/>
          <w:szCs w:val="24"/>
        </w:rPr>
        <w:t>Model used</w:t>
      </w:r>
      <w:r w:rsidRPr="00345CEC">
        <w:rPr>
          <w:rFonts w:ascii="Times New Roman" w:hAnsi="Times New Roman" w:cs="Times New Roman"/>
          <w:b/>
          <w:bCs/>
          <w:color w:val="000000" w:themeColor="text1"/>
          <w:sz w:val="24"/>
          <w:szCs w:val="24"/>
        </w:rPr>
        <w:t xml:space="preserve">: </w:t>
      </w:r>
      <w:r w:rsidRPr="00345CEC">
        <w:rPr>
          <w:rFonts w:ascii="Times New Roman" w:eastAsia="Times New Roman" w:hAnsi="Times New Roman" w:cs="Times New Roman"/>
          <w:sz w:val="24"/>
          <w:szCs w:val="24"/>
        </w:rPr>
        <w:t xml:space="preserve">Logistic regression </w:t>
      </w:r>
      <w:r w:rsidRPr="00345CEC">
        <w:rPr>
          <w:rFonts w:ascii="Times New Roman" w:hAnsi="Times New Roman" w:cs="Times New Roman"/>
          <w:b/>
          <w:color w:val="000000" w:themeColor="text1"/>
          <w:sz w:val="24"/>
          <w:szCs w:val="24"/>
        </w:rPr>
        <w:t xml:space="preserve"> </w:t>
      </w:r>
    </w:p>
    <w:p w14:paraId="305F25ED" w14:textId="521A6596" w:rsidR="28848009" w:rsidRPr="00345CEC" w:rsidRDefault="28848009"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Cs/>
          <w:color w:val="000000" w:themeColor="text1"/>
          <w:sz w:val="24"/>
          <w:szCs w:val="24"/>
        </w:rPr>
        <w:t>Dependent Variable:</w:t>
      </w:r>
      <w:r w:rsidRPr="00345CEC">
        <w:rPr>
          <w:rFonts w:ascii="Times New Roman" w:hAnsi="Times New Roman" w:cs="Times New Roman"/>
          <w:b/>
          <w:color w:val="000000" w:themeColor="text1"/>
          <w:sz w:val="24"/>
          <w:szCs w:val="24"/>
        </w:rPr>
        <w:t xml:space="preserve"> </w:t>
      </w:r>
      <w:r w:rsidRPr="00345CEC">
        <w:rPr>
          <w:rFonts w:ascii="Times New Roman" w:hAnsi="Times New Roman" w:cs="Times New Roman"/>
          <w:color w:val="000000" w:themeColor="text1"/>
          <w:sz w:val="24"/>
          <w:szCs w:val="24"/>
        </w:rPr>
        <w:t>Status [Developed, Developing]</w:t>
      </w:r>
      <w:r w:rsidRPr="00345CEC">
        <w:rPr>
          <w:rFonts w:ascii="Times New Roman" w:hAnsi="Times New Roman" w:cs="Times New Roman"/>
          <w:b/>
          <w:color w:val="000000" w:themeColor="text1"/>
          <w:sz w:val="24"/>
          <w:szCs w:val="24"/>
        </w:rPr>
        <w:t xml:space="preserve"> </w:t>
      </w:r>
    </w:p>
    <w:p w14:paraId="26BF8DA1" w14:textId="6FC892E3" w:rsidR="52D94D95" w:rsidRPr="00345CEC" w:rsidRDefault="0E84E74C" w:rsidP="0039761A">
      <w:pPr>
        <w:spacing w:line="360" w:lineRule="auto"/>
        <w:jc w:val="both"/>
        <w:rPr>
          <w:rFonts w:ascii="Times New Roman" w:hAnsi="Times New Roman" w:cs="Times New Roman"/>
          <w:sz w:val="24"/>
          <w:szCs w:val="24"/>
        </w:rPr>
      </w:pPr>
      <w:r w:rsidRPr="00345CEC">
        <w:rPr>
          <w:rFonts w:ascii="Times New Roman" w:hAnsi="Times New Roman" w:cs="Times New Roman"/>
          <w:color w:val="000000" w:themeColor="text1"/>
          <w:sz w:val="24"/>
          <w:szCs w:val="24"/>
        </w:rPr>
        <w:t>Independent Variables</w:t>
      </w:r>
      <w:r w:rsidRPr="00345CEC">
        <w:rPr>
          <w:rFonts w:ascii="Times New Roman" w:hAnsi="Times New Roman" w:cs="Times New Roman"/>
          <w:b/>
          <w:bCs/>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wschoolenrollmentprimary</w:t>
      </w:r>
      <w:proofErr w:type="spellEnd"/>
      <w:r w:rsidRPr="00345CEC">
        <w:rPr>
          <w:rFonts w:ascii="Times New Roman" w:hAnsi="Times New Roman" w:cs="Times New Roman"/>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wschoolenrollmentsecondary</w:t>
      </w:r>
      <w:proofErr w:type="spellEnd"/>
      <w:r w:rsidRPr="00345CEC">
        <w:rPr>
          <w:rFonts w:ascii="Times New Roman" w:hAnsi="Times New Roman" w:cs="Times New Roman"/>
          <w:color w:val="000000" w:themeColor="text1"/>
          <w:sz w:val="24"/>
          <w:szCs w:val="24"/>
        </w:rPr>
        <w:t xml:space="preserve">, </w:t>
      </w:r>
      <w:proofErr w:type="spellStart"/>
      <w:r w:rsidRPr="00345CEC">
        <w:rPr>
          <w:rFonts w:ascii="Times New Roman" w:hAnsi="Times New Roman" w:cs="Times New Roman"/>
          <w:color w:val="000000" w:themeColor="text1"/>
          <w:sz w:val="24"/>
          <w:szCs w:val="24"/>
        </w:rPr>
        <w:t>wschoolenrollmenttertiar</w:t>
      </w:r>
      <w:proofErr w:type="spellEnd"/>
    </w:p>
    <w:p w14:paraId="62C1237C" w14:textId="1C982095" w:rsidR="52D94D95" w:rsidRPr="00345CEC" w:rsidRDefault="52D94D95" w:rsidP="0039761A">
      <w:pPr>
        <w:spacing w:line="360" w:lineRule="auto"/>
        <w:jc w:val="both"/>
        <w:rPr>
          <w:rFonts w:ascii="Times New Roman" w:hAnsi="Times New Roman" w:cs="Times New Roman"/>
          <w:color w:val="000000" w:themeColor="text1"/>
          <w:sz w:val="24"/>
          <w:szCs w:val="24"/>
        </w:rPr>
      </w:pPr>
    </w:p>
    <w:p w14:paraId="3119E799" w14:textId="6EAC3DA9" w:rsidR="0E84E74C" w:rsidRPr="00345CEC" w:rsidRDefault="0E84E74C" w:rsidP="0039761A">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35875C1A" wp14:editId="46B3009F">
            <wp:extent cx="5943600" cy="4789170"/>
            <wp:effectExtent l="0" t="0" r="0" b="0"/>
            <wp:docPr id="1455294080" name="Picture 146685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854940"/>
                    <pic:cNvPicPr/>
                  </pic:nvPicPr>
                  <pic:blipFill>
                    <a:blip r:embed="rId19">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p>
    <w:p w14:paraId="1550605C" w14:textId="77777777" w:rsidR="00345CEC" w:rsidRDefault="00345CEC" w:rsidP="0039761A">
      <w:pPr>
        <w:spacing w:line="360" w:lineRule="auto"/>
        <w:jc w:val="both"/>
        <w:rPr>
          <w:rFonts w:ascii="Times New Roman" w:eastAsia="Times New Roman" w:hAnsi="Times New Roman" w:cs="Times New Roman"/>
          <w:b/>
          <w:bCs/>
          <w:sz w:val="24"/>
          <w:szCs w:val="24"/>
        </w:rPr>
      </w:pPr>
    </w:p>
    <w:p w14:paraId="1199DC65" w14:textId="2EAC8283" w:rsidR="7B9B358B" w:rsidRPr="00345CEC" w:rsidRDefault="7B9B358B" w:rsidP="0039761A">
      <w:pPr>
        <w:spacing w:line="360" w:lineRule="auto"/>
        <w:jc w:val="both"/>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Interpretation</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25B4196B" w14:textId="0BE1C009"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From the results, -2 log L with the parameters (104.243) is significantly less than the model with only intercepts (193.138). </w:t>
      </w:r>
      <w:r w:rsidR="0464E485" w:rsidRPr="00345CEC">
        <w:rPr>
          <w:rFonts w:ascii="Times New Roman" w:hAnsi="Times New Roman" w:cs="Times New Roman"/>
          <w:color w:val="000000" w:themeColor="text1"/>
          <w:sz w:val="24"/>
          <w:szCs w:val="24"/>
        </w:rPr>
        <w:t>Variance is around 44%.</w:t>
      </w:r>
    </w:p>
    <w:p w14:paraId="27F7BB6B" w14:textId="6CEB321D"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The Wald’s Chi-Square test static’s p-value is less than 0.05. Hence the model is significant. </w:t>
      </w:r>
    </w:p>
    <w:p w14:paraId="662DAD2E" w14:textId="59F0AB5A"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The log odds of country to gain a Developed status is decreasing by 44% for a percent increase in the women’s enrollment in the primary level schools. (Hence If women </w:t>
      </w:r>
      <w:r w:rsidR="003C4DAE" w:rsidRPr="00345CEC">
        <w:rPr>
          <w:rFonts w:ascii="Times New Roman" w:hAnsi="Times New Roman" w:cs="Times New Roman"/>
          <w:color w:val="000000" w:themeColor="text1"/>
          <w:sz w:val="24"/>
          <w:szCs w:val="24"/>
        </w:rPr>
        <w:t>are</w:t>
      </w:r>
      <w:r w:rsidRPr="00345CEC">
        <w:rPr>
          <w:rFonts w:ascii="Times New Roman" w:hAnsi="Times New Roman" w:cs="Times New Roman"/>
          <w:color w:val="000000" w:themeColor="text1"/>
          <w:sz w:val="24"/>
          <w:szCs w:val="24"/>
        </w:rPr>
        <w:t xml:space="preserve"> just having primary education it doesn't make any difference, to dig deeper we ran separately (with just primary enrollment parameter) and found it's not a significant variable.</w:t>
      </w:r>
    </w:p>
    <w:p w14:paraId="0F15E60A" w14:textId="0D054380"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lastRenderedPageBreak/>
        <w:t>The log odds of country to gain a Developed status is Increasing by 37% for a percent increase in the women’s enrollment in the secondary level schools.</w:t>
      </w:r>
    </w:p>
    <w:p w14:paraId="4E373BC9" w14:textId="25EA0F73"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The log odds of country to gain a Developed status is Increasing by 48% for a percent increase in the women’s enrollment in the tertiary level schools.</w:t>
      </w:r>
    </w:p>
    <w:p w14:paraId="345EE61D" w14:textId="2C8354BC" w:rsidR="7B9B358B" w:rsidRPr="00345CEC" w:rsidRDefault="7B9B358B" w:rsidP="0039761A">
      <w:pPr>
        <w:pStyle w:val="ListParagraph"/>
        <w:numPr>
          <w:ilvl w:val="0"/>
          <w:numId w:val="34"/>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C = 0.905, means around 90% rows correctly predicted the Status of the Countries.</w:t>
      </w:r>
    </w:p>
    <w:p w14:paraId="54D12F0E" w14:textId="24C5FD18" w:rsidR="005E59B1" w:rsidRPr="00345CEC" w:rsidRDefault="7B9B358B"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bCs/>
          <w:color w:val="000000" w:themeColor="text1"/>
          <w:sz w:val="24"/>
          <w:szCs w:val="24"/>
        </w:rPr>
        <w:t>Inference</w:t>
      </w:r>
      <w:r w:rsidR="008229F1">
        <w:rPr>
          <w:rFonts w:ascii="Times New Roman" w:hAnsi="Times New Roman" w:cs="Times New Roman"/>
          <w:b/>
          <w:bCs/>
          <w:color w:val="000000" w:themeColor="text1"/>
          <w:sz w:val="24"/>
          <w:szCs w:val="24"/>
        </w:rPr>
        <w:t>s</w:t>
      </w:r>
      <w:r w:rsidRPr="00345CEC">
        <w:rPr>
          <w:rFonts w:ascii="Times New Roman" w:hAnsi="Times New Roman" w:cs="Times New Roman"/>
          <w:color w:val="000000" w:themeColor="text1"/>
          <w:sz w:val="24"/>
          <w:szCs w:val="24"/>
        </w:rPr>
        <w:t>:</w:t>
      </w:r>
    </w:p>
    <w:p w14:paraId="1EB600B5" w14:textId="52FB9DD6" w:rsidR="7B9B358B" w:rsidRPr="00345CEC" w:rsidRDefault="7B9B358B"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Country Status whether being a Developed / developing is significantly impacted by % of women enrollment in schools for higher level of education. Encouraging women to attain progress towards higher levels of education will have positive results on country’s growth.</w:t>
      </w:r>
    </w:p>
    <w:p w14:paraId="3D14C829" w14:textId="5E4095A3" w:rsidR="645F4C29" w:rsidRPr="00E00FC3" w:rsidRDefault="000A1FFF" w:rsidP="0039761A">
      <w:pPr>
        <w:pStyle w:val="Heading2"/>
        <w:jc w:val="both"/>
        <w:rPr>
          <w:sz w:val="32"/>
          <w:szCs w:val="32"/>
        </w:rPr>
      </w:pPr>
      <w:bookmarkStart w:id="8" w:name="_Toc26901948"/>
      <w:r w:rsidRPr="00E00FC3">
        <w:rPr>
          <w:sz w:val="32"/>
          <w:szCs w:val="32"/>
        </w:rPr>
        <w:t>Analysis -2</w:t>
      </w:r>
      <w:bookmarkEnd w:id="8"/>
    </w:p>
    <w:p w14:paraId="2355D104" w14:textId="50ED4245" w:rsidR="7B9B358B" w:rsidRPr="00345CEC" w:rsidRDefault="7B9B358B" w:rsidP="0039761A">
      <w:pPr>
        <w:spacing w:line="360" w:lineRule="auto"/>
        <w:jc w:val="both"/>
        <w:rPr>
          <w:rFonts w:ascii="Times New Roman" w:hAnsi="Times New Roman" w:cs="Times New Roman"/>
          <w:b/>
          <w:bCs/>
          <w:sz w:val="24"/>
          <w:szCs w:val="24"/>
        </w:rPr>
      </w:pPr>
      <w:r w:rsidRPr="00345CEC">
        <w:rPr>
          <w:rFonts w:ascii="Times New Roman" w:hAnsi="Times New Roman" w:cs="Times New Roman"/>
          <w:b/>
          <w:bCs/>
          <w:sz w:val="24"/>
          <w:szCs w:val="24"/>
        </w:rPr>
        <w:t>Analysis-2a</w:t>
      </w:r>
      <w:r w:rsidR="000A1FFF" w:rsidRPr="00345CEC">
        <w:rPr>
          <w:rFonts w:ascii="Times New Roman" w:hAnsi="Times New Roman" w:cs="Times New Roman"/>
          <w:b/>
          <w:bCs/>
          <w:sz w:val="24"/>
          <w:szCs w:val="24"/>
        </w:rPr>
        <w:t>:</w:t>
      </w:r>
    </w:p>
    <w:p w14:paraId="1F0D0190" w14:textId="1BC9F116" w:rsidR="00DD1102" w:rsidRPr="00345CEC" w:rsidRDefault="7B9B358B" w:rsidP="0039761A">
      <w:pPr>
        <w:spacing w:line="360" w:lineRule="auto"/>
        <w:jc w:val="both"/>
        <w:rPr>
          <w:rFonts w:ascii="Times New Roman" w:hAnsi="Times New Roman" w:cs="Times New Roman"/>
          <w:b/>
          <w:bCs/>
          <w:color w:val="000000" w:themeColor="text1"/>
          <w:sz w:val="24"/>
          <w:szCs w:val="24"/>
        </w:rPr>
      </w:pPr>
      <w:r w:rsidRPr="00345CEC">
        <w:rPr>
          <w:rFonts w:ascii="Times New Roman" w:hAnsi="Times New Roman" w:cs="Times New Roman"/>
          <w:b/>
          <w:bCs/>
          <w:color w:val="000000" w:themeColor="text1"/>
          <w:sz w:val="24"/>
          <w:szCs w:val="24"/>
        </w:rPr>
        <w:t>Question: Is Infant mortality rate different for different regions?</w:t>
      </w:r>
    </w:p>
    <w:p w14:paraId="4B9B83EB" w14:textId="1BC9F116" w:rsidR="7B9B358B" w:rsidRPr="00345CEC" w:rsidRDefault="7B9B358B" w:rsidP="0039761A">
      <w:pPr>
        <w:spacing w:line="360" w:lineRule="auto"/>
        <w:jc w:val="both"/>
        <w:rPr>
          <w:rFonts w:ascii="Times New Roman" w:eastAsia="Times New Roman" w:hAnsi="Times New Roman" w:cs="Times New Roman"/>
          <w:sz w:val="24"/>
          <w:szCs w:val="24"/>
          <w:lang w:val="en-GB"/>
        </w:rPr>
      </w:pPr>
      <w:r w:rsidRPr="00345CEC">
        <w:rPr>
          <w:rFonts w:ascii="Times New Roman" w:eastAsia="Times New Roman" w:hAnsi="Times New Roman" w:cs="Times New Roman"/>
          <w:sz w:val="24"/>
          <w:szCs w:val="24"/>
          <w:lang w:val="en-GB"/>
        </w:rPr>
        <w:t>Test:  ANOVA</w:t>
      </w:r>
    </w:p>
    <w:p w14:paraId="6EEBB869" w14:textId="1BC9F116" w:rsidR="7B9B358B" w:rsidRPr="00A00BA7" w:rsidRDefault="7B9B358B" w:rsidP="0039761A">
      <w:pPr>
        <w:spacing w:line="360" w:lineRule="auto"/>
        <w:ind w:left="486" w:hanging="486"/>
        <w:jc w:val="both"/>
        <w:rPr>
          <w:rFonts w:ascii="Times New Roman" w:eastAsia="Times New Roman" w:hAnsi="Times New Roman" w:cs="Times New Roman"/>
          <w:b/>
          <w:bCs/>
          <w:iCs/>
          <w:sz w:val="24"/>
          <w:szCs w:val="24"/>
          <w:u w:val="single"/>
          <w:lang w:val="en-GB"/>
        </w:rPr>
      </w:pPr>
      <w:r w:rsidRPr="00A00BA7">
        <w:rPr>
          <w:rFonts w:ascii="Times New Roman" w:eastAsia="Times New Roman" w:hAnsi="Times New Roman" w:cs="Times New Roman"/>
          <w:b/>
          <w:bCs/>
          <w:iCs/>
          <w:sz w:val="24"/>
          <w:szCs w:val="24"/>
          <w:u w:val="single"/>
        </w:rPr>
        <w:t>Hypothesis:</w:t>
      </w:r>
    </w:p>
    <w:p w14:paraId="7282C2D7" w14:textId="1BC9F116" w:rsidR="7B9B358B" w:rsidRPr="00345CEC" w:rsidRDefault="7B9B358B" w:rsidP="0039761A">
      <w:pPr>
        <w:spacing w:line="360" w:lineRule="auto"/>
        <w:ind w:left="486" w:hanging="486"/>
        <w:jc w:val="both"/>
        <w:rPr>
          <w:rFonts w:ascii="Times New Roman" w:eastAsia="Times New Roman" w:hAnsi="Times New Roman" w:cs="Times New Roman"/>
          <w:sz w:val="24"/>
          <w:szCs w:val="24"/>
          <w:lang w:val="en-GB"/>
        </w:rPr>
      </w:pPr>
      <w:r w:rsidRPr="00A00BA7">
        <w:rPr>
          <w:rFonts w:ascii="Times New Roman" w:eastAsia="Times New Roman" w:hAnsi="Times New Roman" w:cs="Times New Roman"/>
          <w:b/>
          <w:bCs/>
          <w:sz w:val="24"/>
          <w:szCs w:val="24"/>
        </w:rPr>
        <w:t>H0:</w:t>
      </w:r>
      <w:r w:rsidRPr="00345CEC">
        <w:rPr>
          <w:rFonts w:ascii="Times New Roman" w:eastAsia="Times New Roman" w:hAnsi="Times New Roman" w:cs="Times New Roman"/>
          <w:sz w:val="24"/>
          <w:szCs w:val="24"/>
        </w:rPr>
        <w:t xml:space="preserve"> mu1 = mu2 = mu3 = mu4...</w:t>
      </w:r>
    </w:p>
    <w:p w14:paraId="48F37EB3" w14:textId="3A60BE76" w:rsidR="7B9B358B" w:rsidRPr="00345CEC" w:rsidRDefault="7B9B358B" w:rsidP="0039761A">
      <w:pPr>
        <w:spacing w:line="360" w:lineRule="auto"/>
        <w:ind w:left="486" w:hanging="486"/>
        <w:jc w:val="both"/>
        <w:rPr>
          <w:rFonts w:ascii="Times New Roman" w:eastAsia="Times New Roman" w:hAnsi="Times New Roman" w:cs="Times New Roman"/>
          <w:sz w:val="24"/>
          <w:szCs w:val="24"/>
        </w:rPr>
      </w:pPr>
      <w:r w:rsidRPr="00A00BA7">
        <w:rPr>
          <w:rFonts w:ascii="Times New Roman" w:eastAsia="Times New Roman" w:hAnsi="Times New Roman" w:cs="Times New Roman"/>
          <w:b/>
          <w:bCs/>
          <w:sz w:val="24"/>
          <w:szCs w:val="24"/>
        </w:rPr>
        <w:t>H1:</w:t>
      </w:r>
      <w:r w:rsidRPr="00345CEC">
        <w:rPr>
          <w:rFonts w:ascii="Times New Roman" w:eastAsia="Times New Roman" w:hAnsi="Times New Roman" w:cs="Times New Roman"/>
          <w:sz w:val="24"/>
          <w:szCs w:val="24"/>
        </w:rPr>
        <w:t xml:space="preserve"> mu</w:t>
      </w:r>
      <w:r w:rsidR="003C4DAE" w:rsidRPr="00345CEC">
        <w:rPr>
          <w:rFonts w:ascii="Times New Roman" w:eastAsia="Times New Roman" w:hAnsi="Times New Roman" w:cs="Times New Roman"/>
          <w:sz w:val="24"/>
          <w:szCs w:val="24"/>
        </w:rPr>
        <w:t>1! =</w:t>
      </w:r>
      <w:r w:rsidRPr="00345CEC">
        <w:rPr>
          <w:rFonts w:ascii="Times New Roman" w:eastAsia="Times New Roman" w:hAnsi="Times New Roman" w:cs="Times New Roman"/>
          <w:sz w:val="24"/>
          <w:szCs w:val="24"/>
        </w:rPr>
        <w:t xml:space="preserve"> mu2 or mu</w:t>
      </w:r>
      <w:r w:rsidR="00DD2F50" w:rsidRPr="00345CEC">
        <w:rPr>
          <w:rFonts w:ascii="Times New Roman" w:eastAsia="Times New Roman" w:hAnsi="Times New Roman" w:cs="Times New Roman"/>
          <w:sz w:val="24"/>
          <w:szCs w:val="24"/>
        </w:rPr>
        <w:t xml:space="preserve">2! </w:t>
      </w:r>
      <w:r w:rsidRPr="00345CEC">
        <w:rPr>
          <w:rFonts w:ascii="Times New Roman" w:eastAsia="Times New Roman" w:hAnsi="Times New Roman" w:cs="Times New Roman"/>
          <w:sz w:val="24"/>
          <w:szCs w:val="24"/>
        </w:rPr>
        <w:t>=</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mu3 or mu3!</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w:t>
      </w:r>
      <w:r w:rsidR="00DD2F50" w:rsidRPr="00345CEC">
        <w:rPr>
          <w:rFonts w:ascii="Times New Roman" w:eastAsia="Times New Roman" w:hAnsi="Times New Roman" w:cs="Times New Roman"/>
          <w:sz w:val="24"/>
          <w:szCs w:val="24"/>
        </w:rPr>
        <w:t xml:space="preserve"> </w:t>
      </w:r>
      <w:r w:rsidRPr="00345CEC">
        <w:rPr>
          <w:rFonts w:ascii="Times New Roman" w:eastAsia="Times New Roman" w:hAnsi="Times New Roman" w:cs="Times New Roman"/>
          <w:sz w:val="24"/>
          <w:szCs w:val="24"/>
        </w:rPr>
        <w:t>mu4 ….</w:t>
      </w:r>
    </w:p>
    <w:p w14:paraId="07509C1B" w14:textId="77777777" w:rsidR="009E01AD" w:rsidRPr="00345CEC" w:rsidRDefault="009E01AD" w:rsidP="0039761A">
      <w:pPr>
        <w:spacing w:line="360" w:lineRule="auto"/>
        <w:ind w:left="486" w:hanging="486"/>
        <w:jc w:val="both"/>
        <w:rPr>
          <w:rFonts w:ascii="Times New Roman" w:eastAsia="Times New Roman" w:hAnsi="Times New Roman" w:cs="Times New Roman"/>
          <w:sz w:val="24"/>
          <w:szCs w:val="24"/>
          <w:lang w:val="en-GB"/>
        </w:rPr>
      </w:pPr>
    </w:p>
    <w:p w14:paraId="2B5DAC15" w14:textId="63BC130F" w:rsidR="7B9B358B" w:rsidRPr="00345CEC" w:rsidRDefault="0E84E74C" w:rsidP="0039761A">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07E29A56" wp14:editId="6F00CBC7">
            <wp:extent cx="5943600" cy="4533900"/>
            <wp:effectExtent l="0" t="0" r="0" b="0"/>
            <wp:docPr id="1008715592" name="Picture 122754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540745"/>
                    <pic:cNvPicPr/>
                  </pic:nvPicPr>
                  <pic:blipFill>
                    <a:blip r:embed="rId20">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6F84D80D" w14:textId="2B17B415" w:rsidR="7B9B358B" w:rsidRPr="00345CEC" w:rsidRDefault="7B9B358B" w:rsidP="0039761A">
      <w:pPr>
        <w:spacing w:line="360" w:lineRule="auto"/>
        <w:jc w:val="both"/>
        <w:rPr>
          <w:rFonts w:ascii="Times New Roman" w:eastAsia="Times New Roman" w:hAnsi="Times New Roman" w:cs="Times New Roman"/>
          <w:b/>
          <w:bCs/>
          <w:sz w:val="24"/>
          <w:szCs w:val="24"/>
          <w:lang w:val="en-GB"/>
        </w:rPr>
      </w:pPr>
      <w:r w:rsidRPr="00345CEC">
        <w:rPr>
          <w:rFonts w:ascii="Times New Roman" w:eastAsia="Times New Roman" w:hAnsi="Times New Roman" w:cs="Times New Roman"/>
          <w:b/>
          <w:bCs/>
          <w:sz w:val="24"/>
          <w:szCs w:val="24"/>
          <w:lang w:val="en-GB"/>
        </w:rPr>
        <w:t>Interpretation</w:t>
      </w:r>
      <w:r w:rsidR="008229F1">
        <w:rPr>
          <w:rFonts w:ascii="Times New Roman" w:eastAsia="Times New Roman" w:hAnsi="Times New Roman" w:cs="Times New Roman"/>
          <w:b/>
          <w:bCs/>
          <w:sz w:val="24"/>
          <w:szCs w:val="24"/>
          <w:lang w:val="en-GB"/>
        </w:rPr>
        <w:t>s</w:t>
      </w:r>
      <w:r w:rsidRPr="00345CEC">
        <w:rPr>
          <w:rFonts w:ascii="Times New Roman" w:eastAsia="Times New Roman" w:hAnsi="Times New Roman" w:cs="Times New Roman"/>
          <w:b/>
          <w:bCs/>
          <w:sz w:val="24"/>
          <w:szCs w:val="24"/>
          <w:lang w:val="en-GB"/>
        </w:rPr>
        <w:t>:</w:t>
      </w:r>
    </w:p>
    <w:p w14:paraId="6A611B1A" w14:textId="53E9D1F0" w:rsidR="7B9B358B" w:rsidRPr="00345CEC" w:rsidRDefault="7B9B358B" w:rsidP="0039761A">
      <w:pPr>
        <w:pStyle w:val="ListParagraph"/>
        <w:numPr>
          <w:ilvl w:val="0"/>
          <w:numId w:val="3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P-value &lt; 0.0001 It means the model is significant. And there is at least one pair of regions for which the infant mortality rate is significantly different. </w:t>
      </w:r>
    </w:p>
    <w:p w14:paraId="4036B78C" w14:textId="4E586C42" w:rsidR="7B9B358B" w:rsidRPr="00345CEC" w:rsidRDefault="7B9B358B" w:rsidP="0039761A">
      <w:pPr>
        <w:pStyle w:val="ListParagraph"/>
        <w:numPr>
          <w:ilvl w:val="0"/>
          <w:numId w:val="3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To know which </w:t>
      </w:r>
      <w:r w:rsidR="003C4DAE" w:rsidRPr="00345CEC">
        <w:rPr>
          <w:rFonts w:ascii="Times New Roman" w:hAnsi="Times New Roman" w:cs="Times New Roman"/>
          <w:sz w:val="24"/>
          <w:szCs w:val="24"/>
        </w:rPr>
        <w:t>regions,</w:t>
      </w:r>
      <w:r w:rsidRPr="00345CEC">
        <w:rPr>
          <w:rFonts w:ascii="Times New Roman" w:hAnsi="Times New Roman" w:cs="Times New Roman"/>
          <w:sz w:val="24"/>
          <w:szCs w:val="24"/>
        </w:rPr>
        <w:t xml:space="preserve"> have significantly different means we performed the </w:t>
      </w:r>
      <w:r w:rsidR="0E84E74C" w:rsidRPr="00345CEC">
        <w:rPr>
          <w:rFonts w:ascii="Times New Roman" w:hAnsi="Times New Roman" w:cs="Times New Roman"/>
          <w:sz w:val="24"/>
          <w:szCs w:val="24"/>
        </w:rPr>
        <w:t>Tukey</w:t>
      </w:r>
      <w:r w:rsidRPr="00345CEC">
        <w:rPr>
          <w:rFonts w:ascii="Times New Roman" w:hAnsi="Times New Roman" w:cs="Times New Roman"/>
          <w:sz w:val="24"/>
          <w:szCs w:val="24"/>
        </w:rPr>
        <w:t xml:space="preserve"> </w:t>
      </w:r>
      <w:r w:rsidR="003C4DAE" w:rsidRPr="00345CEC">
        <w:rPr>
          <w:rFonts w:ascii="Times New Roman" w:hAnsi="Times New Roman" w:cs="Times New Roman"/>
          <w:sz w:val="24"/>
          <w:szCs w:val="24"/>
        </w:rPr>
        <w:t>HSD (</w:t>
      </w:r>
      <w:r w:rsidRPr="00345CEC">
        <w:rPr>
          <w:rFonts w:ascii="Times New Roman" w:hAnsi="Times New Roman" w:cs="Times New Roman"/>
          <w:sz w:val="24"/>
          <w:szCs w:val="24"/>
        </w:rPr>
        <w:t xml:space="preserve">Honestly significant different) test. It is clear from the table that there are many pairs of regions for which infant mortality rate is significantly different.  </w:t>
      </w:r>
    </w:p>
    <w:p w14:paraId="26E62B2D" w14:textId="66E53563" w:rsidR="006E7E15" w:rsidRPr="00345CEC" w:rsidRDefault="7B9B358B" w:rsidP="0039761A">
      <w:pPr>
        <w:pStyle w:val="ListParagraph"/>
        <w:numPr>
          <w:ilvl w:val="0"/>
          <w:numId w:val="3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Example P-value for Region 3 and Region 0 is 0.0169 which is smaller than 0.05 and hence for this pair of regions infant mortality rate is significantly different. Another pair of regions for which infant mortality rate is significantly different includes Region 4 &amp; 0, Region 4 &amp; 1, Region 4 &amp; 2, Region 5 &amp; 4, Region 6 &amp; 0, Region 6 &amp; 4, Region 7 &amp; 4, Region 8 &amp; 4, Region 9 &amp; 0, Region 9 &amp; 1, Region 9 &amp; 2, Region 9 &amp; 3, Region 9 &amp; 5, Region 9 &amp; 6, Region 9 &amp; 7, Region 9 &amp; 8 and Region 9 &amp; 9.</w:t>
      </w:r>
    </w:p>
    <w:p w14:paraId="66DB2402" w14:textId="370B158A" w:rsidR="0028604E" w:rsidRPr="00345CEC" w:rsidRDefault="7B9B358B" w:rsidP="0039761A">
      <w:pPr>
        <w:spacing w:line="360" w:lineRule="auto"/>
        <w:jc w:val="both"/>
        <w:rPr>
          <w:rFonts w:ascii="Times New Roman" w:hAnsi="Times New Roman" w:cs="Times New Roman"/>
          <w:b/>
          <w:bCs/>
          <w:sz w:val="24"/>
          <w:szCs w:val="24"/>
        </w:rPr>
      </w:pPr>
      <w:r w:rsidRPr="00345CEC">
        <w:rPr>
          <w:rFonts w:ascii="Times New Roman" w:hAnsi="Times New Roman" w:cs="Times New Roman"/>
          <w:b/>
          <w:bCs/>
          <w:sz w:val="24"/>
          <w:szCs w:val="24"/>
        </w:rPr>
        <w:lastRenderedPageBreak/>
        <w:t>Analysis-2b</w:t>
      </w:r>
      <w:r w:rsidR="000A1FFF" w:rsidRPr="00345CEC">
        <w:rPr>
          <w:rFonts w:ascii="Times New Roman" w:hAnsi="Times New Roman" w:cs="Times New Roman"/>
          <w:b/>
          <w:bCs/>
          <w:sz w:val="24"/>
          <w:szCs w:val="24"/>
        </w:rPr>
        <w:t>:</w:t>
      </w:r>
    </w:p>
    <w:p w14:paraId="73D431D2" w14:textId="6DA12B7A" w:rsidR="7B9B358B" w:rsidRPr="00345CEC" w:rsidRDefault="7B9B358B" w:rsidP="0039761A">
      <w:pPr>
        <w:spacing w:line="360" w:lineRule="auto"/>
        <w:jc w:val="both"/>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u w:val="single"/>
        </w:rPr>
        <w:t xml:space="preserve">Question: </w:t>
      </w:r>
      <w:r w:rsidRPr="00345CEC">
        <w:rPr>
          <w:rFonts w:ascii="Times New Roman" w:eastAsia="Times New Roman" w:hAnsi="Times New Roman" w:cs="Times New Roman"/>
          <w:b/>
          <w:bCs/>
          <w:sz w:val="24"/>
          <w:szCs w:val="24"/>
        </w:rPr>
        <w:t>Is there any relationship between region and gender development index?</w:t>
      </w:r>
    </w:p>
    <w:p w14:paraId="7E6BBF87" w14:textId="4C3FC45A" w:rsidR="7B9B358B" w:rsidRPr="00345CEC" w:rsidRDefault="7B9B358B" w:rsidP="0039761A">
      <w:pPr>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b/>
          <w:sz w:val="24"/>
          <w:szCs w:val="24"/>
        </w:rPr>
        <w:t>:</w:t>
      </w:r>
      <w:r w:rsidRPr="00345CEC">
        <w:rPr>
          <w:rFonts w:ascii="Times New Roman" w:hAnsi="Times New Roman" w:cs="Times New Roman"/>
          <w:sz w:val="24"/>
          <w:szCs w:val="24"/>
        </w:rPr>
        <w:t xml:space="preserve"> CHI SQUARE </w:t>
      </w:r>
    </w:p>
    <w:p w14:paraId="209F4FA3" w14:textId="1BBC0841" w:rsidR="7B9B358B" w:rsidRPr="00A00BA7" w:rsidRDefault="7B9B358B" w:rsidP="0039761A">
      <w:pPr>
        <w:spacing w:line="360" w:lineRule="auto"/>
        <w:jc w:val="both"/>
        <w:rPr>
          <w:rFonts w:ascii="Times New Roman" w:hAnsi="Times New Roman" w:cs="Times New Roman"/>
          <w:b/>
          <w:sz w:val="24"/>
          <w:szCs w:val="24"/>
        </w:rPr>
      </w:pPr>
      <w:r w:rsidRPr="00A00BA7">
        <w:rPr>
          <w:rFonts w:ascii="Times New Roman" w:hAnsi="Times New Roman" w:cs="Times New Roman"/>
          <w:b/>
          <w:sz w:val="24"/>
          <w:szCs w:val="24"/>
          <w:u w:val="single"/>
        </w:rPr>
        <w:t>Hypothesis</w:t>
      </w:r>
      <w:r w:rsidRPr="00A00BA7">
        <w:rPr>
          <w:rFonts w:ascii="Times New Roman" w:hAnsi="Times New Roman" w:cs="Times New Roman"/>
          <w:b/>
          <w:sz w:val="24"/>
          <w:szCs w:val="24"/>
        </w:rPr>
        <w:t xml:space="preserve">: </w:t>
      </w:r>
    </w:p>
    <w:p w14:paraId="34425076" w14:textId="7319E30F" w:rsidR="7B9B358B" w:rsidRPr="00345CEC" w:rsidRDefault="7B9B358B" w:rsidP="0039761A">
      <w:pPr>
        <w:spacing w:line="360" w:lineRule="auto"/>
        <w:jc w:val="both"/>
        <w:rPr>
          <w:rFonts w:ascii="Times New Roman" w:hAnsi="Times New Roman" w:cs="Times New Roman"/>
          <w:sz w:val="24"/>
          <w:szCs w:val="24"/>
        </w:rPr>
      </w:pPr>
      <w:r w:rsidRPr="00A00BA7">
        <w:rPr>
          <w:rFonts w:ascii="Times New Roman" w:hAnsi="Times New Roman" w:cs="Times New Roman"/>
          <w:b/>
          <w:bCs/>
          <w:sz w:val="24"/>
          <w:szCs w:val="24"/>
        </w:rPr>
        <w:t>H0:</w:t>
      </w:r>
      <w:r w:rsidRPr="00345CEC">
        <w:rPr>
          <w:rFonts w:ascii="Times New Roman" w:hAnsi="Times New Roman" w:cs="Times New Roman"/>
          <w:sz w:val="24"/>
          <w:szCs w:val="24"/>
        </w:rPr>
        <w:t xml:space="preserve"> Region and GDI are independent </w:t>
      </w:r>
    </w:p>
    <w:p w14:paraId="051745E8" w14:textId="69B907CF" w:rsidR="7B9B358B" w:rsidRPr="00345CEC" w:rsidRDefault="7B9B358B" w:rsidP="0039761A">
      <w:pPr>
        <w:spacing w:line="360" w:lineRule="auto"/>
        <w:jc w:val="both"/>
        <w:rPr>
          <w:rFonts w:ascii="Times New Roman" w:hAnsi="Times New Roman" w:cs="Times New Roman"/>
          <w:sz w:val="24"/>
          <w:szCs w:val="24"/>
        </w:rPr>
      </w:pPr>
      <w:r w:rsidRPr="00A00BA7">
        <w:rPr>
          <w:rFonts w:ascii="Times New Roman" w:hAnsi="Times New Roman" w:cs="Times New Roman"/>
          <w:b/>
          <w:bCs/>
          <w:sz w:val="24"/>
          <w:szCs w:val="24"/>
        </w:rPr>
        <w:t>H1:</w:t>
      </w:r>
      <w:r w:rsidRPr="00345CEC">
        <w:rPr>
          <w:rFonts w:ascii="Times New Roman" w:hAnsi="Times New Roman" w:cs="Times New Roman"/>
          <w:sz w:val="24"/>
          <w:szCs w:val="24"/>
        </w:rPr>
        <w:t xml:space="preserve"> Region and GDI are dependent</w:t>
      </w:r>
    </w:p>
    <w:p w14:paraId="79CDBB7F" w14:textId="4C3416B6" w:rsidR="7B9B358B" w:rsidRPr="00345CEC" w:rsidRDefault="7B9B358B" w:rsidP="0039761A">
      <w:pPr>
        <w:spacing w:line="360" w:lineRule="auto"/>
        <w:jc w:val="both"/>
        <w:rPr>
          <w:rFonts w:ascii="Times New Roman" w:eastAsia="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07F11E2C" wp14:editId="05582740">
            <wp:extent cx="5943600" cy="4324350"/>
            <wp:effectExtent l="0" t="0" r="0" b="0"/>
            <wp:docPr id="240115645" name="Picture 24011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14:paraId="5F4E17D5" w14:textId="2D8102ED" w:rsidR="004E7727" w:rsidRPr="00345CEC" w:rsidRDefault="7B9B358B" w:rsidP="0039761A">
      <w:pPr>
        <w:spacing w:line="360" w:lineRule="auto"/>
        <w:jc w:val="both"/>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Interpretation</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023FCD09" w14:textId="3F157E6D" w:rsidR="7B9B358B" w:rsidRPr="00345CEC" w:rsidRDefault="7B9B358B" w:rsidP="0039761A">
      <w:pPr>
        <w:pStyle w:val="ListParagraph"/>
        <w:numPr>
          <w:ilvl w:val="0"/>
          <w:numId w:val="36"/>
        </w:numPr>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P-value &lt; 0.0001 -&gt; Reject Null Hypothesis </w:t>
      </w:r>
    </w:p>
    <w:p w14:paraId="71D8143A" w14:textId="4AB94EE0" w:rsidR="7B9B358B" w:rsidRPr="00345CEC" w:rsidRDefault="7B9B358B" w:rsidP="0039761A">
      <w:pPr>
        <w:pStyle w:val="ListParagraph"/>
        <w:numPr>
          <w:ilvl w:val="0"/>
          <w:numId w:val="36"/>
        </w:numPr>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It means we have enough evidence to support Alternative Hypothesis.  </w:t>
      </w:r>
    </w:p>
    <w:p w14:paraId="7F2286C2" w14:textId="7D120611" w:rsidR="7B9B358B" w:rsidRPr="00345CEC" w:rsidRDefault="7B9B358B" w:rsidP="0039761A">
      <w:pPr>
        <w:pStyle w:val="ListParagraph"/>
        <w:numPr>
          <w:ilvl w:val="0"/>
          <w:numId w:val="36"/>
        </w:numPr>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Region &amp; GDI are dependent. </w:t>
      </w:r>
    </w:p>
    <w:p w14:paraId="1C56E744" w14:textId="3E4DEB14" w:rsidR="7B9B358B" w:rsidRPr="00345CEC" w:rsidRDefault="7B9B358B" w:rsidP="0039761A">
      <w:pPr>
        <w:pStyle w:val="ListParagraph"/>
        <w:numPr>
          <w:ilvl w:val="0"/>
          <w:numId w:val="36"/>
        </w:numPr>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From above “Distribution of Region by GDI” figure it is clear GDI (=1) is high for Region 6, GDI (=2) is high for Region 0 and GDI (=3) is high for Region 9.</w:t>
      </w:r>
    </w:p>
    <w:p w14:paraId="5FD264F5" w14:textId="476450F6" w:rsidR="004E7727" w:rsidRPr="00345CEC" w:rsidRDefault="7B9B358B" w:rsidP="0039761A">
      <w:pPr>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lastRenderedPageBreak/>
        <w:t>Inference</w:t>
      </w:r>
      <w:r w:rsidR="008229F1">
        <w:rPr>
          <w:rFonts w:ascii="Times New Roman" w:hAnsi="Times New Roman" w:cs="Times New Roman"/>
          <w:b/>
          <w:sz w:val="24"/>
          <w:szCs w:val="24"/>
        </w:rPr>
        <w:t>s</w:t>
      </w:r>
      <w:r w:rsidRPr="00345CEC">
        <w:rPr>
          <w:rFonts w:ascii="Times New Roman" w:hAnsi="Times New Roman" w:cs="Times New Roman"/>
          <w:b/>
          <w:sz w:val="24"/>
          <w:szCs w:val="24"/>
        </w:rPr>
        <w:t>:</w:t>
      </w:r>
    </w:p>
    <w:p w14:paraId="1C4A77BC" w14:textId="4C6BB44D" w:rsidR="004E7727" w:rsidRPr="00345CEC" w:rsidRDefault="7B9B358B"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It is evident that if GDI (=3, gender inequality is more) for certain region is high, the infant mortality rate for that region will also High.</w:t>
      </w:r>
    </w:p>
    <w:p w14:paraId="014E1E5E" w14:textId="6ACEABB8" w:rsidR="7CCC4453" w:rsidRPr="00345CEC" w:rsidRDefault="0E84E74C" w:rsidP="0039761A">
      <w:pPr>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00A360F" wp14:editId="226F1D3F">
            <wp:extent cx="6107430" cy="2785110"/>
            <wp:effectExtent l="0" t="0" r="7620" b="0"/>
            <wp:docPr id="1815713221" name="Picture 1526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154845"/>
                    <pic:cNvPicPr/>
                  </pic:nvPicPr>
                  <pic:blipFill>
                    <a:blip r:embed="rId22">
                      <a:extLst>
                        <a:ext uri="{28A0092B-C50C-407E-A947-70E740481C1C}">
                          <a14:useLocalDpi xmlns:a14="http://schemas.microsoft.com/office/drawing/2010/main" val="0"/>
                        </a:ext>
                      </a:extLst>
                    </a:blip>
                    <a:stretch>
                      <a:fillRect/>
                    </a:stretch>
                  </pic:blipFill>
                  <pic:spPr>
                    <a:xfrm>
                      <a:off x="0" y="0"/>
                      <a:ext cx="6107431" cy="2785110"/>
                    </a:xfrm>
                    <a:prstGeom prst="rect">
                      <a:avLst/>
                    </a:prstGeom>
                  </pic:spPr>
                </pic:pic>
              </a:graphicData>
            </a:graphic>
          </wp:inline>
        </w:drawing>
      </w:r>
    </w:p>
    <w:p w14:paraId="44F0810B" w14:textId="3D042ED1" w:rsidR="00813E6F" w:rsidRPr="00E00FC3" w:rsidRDefault="29201DA5" w:rsidP="0039761A">
      <w:pPr>
        <w:pStyle w:val="Heading2"/>
        <w:jc w:val="both"/>
        <w:rPr>
          <w:sz w:val="32"/>
          <w:szCs w:val="32"/>
        </w:rPr>
      </w:pPr>
      <w:bookmarkStart w:id="9" w:name="_Toc26901949"/>
      <w:r w:rsidRPr="00E00FC3">
        <w:rPr>
          <w:sz w:val="32"/>
          <w:szCs w:val="32"/>
        </w:rPr>
        <w:t>Analysis-3</w:t>
      </w:r>
      <w:bookmarkEnd w:id="9"/>
    </w:p>
    <w:p w14:paraId="711F8479" w14:textId="06844725" w:rsidR="29201DA5" w:rsidRPr="00345CEC" w:rsidRDefault="29201DA5" w:rsidP="0039761A">
      <w:pPr>
        <w:spacing w:line="360" w:lineRule="auto"/>
        <w:jc w:val="both"/>
        <w:rPr>
          <w:rFonts w:ascii="Times New Roman" w:eastAsia="Times New Roman" w:hAnsi="Times New Roman" w:cs="Times New Roman"/>
          <w:b/>
          <w:bCs/>
          <w:sz w:val="24"/>
          <w:szCs w:val="24"/>
          <w:u w:val="single"/>
          <w:lang w:val="en-GB"/>
        </w:rPr>
      </w:pPr>
      <w:r w:rsidRPr="00345CEC">
        <w:rPr>
          <w:rFonts w:ascii="Times New Roman" w:eastAsia="Times New Roman" w:hAnsi="Times New Roman" w:cs="Times New Roman"/>
          <w:b/>
          <w:bCs/>
          <w:sz w:val="24"/>
          <w:szCs w:val="24"/>
          <w:lang w:val="en-GB"/>
        </w:rPr>
        <w:t xml:space="preserve">Question: </w:t>
      </w:r>
      <w:r w:rsidRPr="00345CEC">
        <w:rPr>
          <w:rFonts w:ascii="Times New Roman" w:eastAsia="Times New Roman" w:hAnsi="Times New Roman" w:cs="Times New Roman"/>
          <w:b/>
          <w:sz w:val="24"/>
          <w:szCs w:val="24"/>
          <w:lang w:val="en-GB"/>
        </w:rPr>
        <w:t>Is infant mortality rate decreasing with the increase of women’s education across various levels?</w:t>
      </w:r>
    </w:p>
    <w:p w14:paraId="682F3262" w14:textId="608CF032" w:rsidR="29201DA5" w:rsidRPr="008229F1" w:rsidRDefault="29201DA5" w:rsidP="0039761A">
      <w:pPr>
        <w:spacing w:line="360" w:lineRule="auto"/>
        <w:jc w:val="both"/>
        <w:rPr>
          <w:rFonts w:ascii="Times New Roman" w:eastAsia="Times New Roman" w:hAnsi="Times New Roman" w:cs="Times New Roman"/>
          <w:bCs/>
          <w:sz w:val="24"/>
          <w:szCs w:val="24"/>
        </w:rPr>
      </w:pPr>
      <w:r w:rsidRPr="008229F1">
        <w:rPr>
          <w:rFonts w:ascii="Times New Roman" w:eastAsia="Times New Roman" w:hAnsi="Times New Roman" w:cs="Times New Roman"/>
          <w:bCs/>
          <w:sz w:val="24"/>
          <w:szCs w:val="24"/>
          <w:lang w:val="en-GB"/>
        </w:rPr>
        <w:t>Model Used: Multi-Linear Regression</w:t>
      </w:r>
    </w:p>
    <w:p w14:paraId="4035330A" w14:textId="608CF032" w:rsidR="29201DA5" w:rsidRPr="00A00BA7" w:rsidRDefault="29201DA5" w:rsidP="0039761A">
      <w:pPr>
        <w:spacing w:line="360" w:lineRule="auto"/>
        <w:ind w:left="486" w:hanging="486"/>
        <w:jc w:val="both"/>
        <w:rPr>
          <w:rFonts w:ascii="Times New Roman" w:eastAsia="Times New Roman" w:hAnsi="Times New Roman" w:cs="Times New Roman"/>
          <w:b/>
          <w:sz w:val="24"/>
          <w:szCs w:val="24"/>
          <w:u w:val="single"/>
          <w:lang w:val="en-GB"/>
        </w:rPr>
      </w:pPr>
      <w:r w:rsidRPr="00A00BA7">
        <w:rPr>
          <w:rFonts w:ascii="Times New Roman" w:eastAsia="Times New Roman" w:hAnsi="Times New Roman" w:cs="Times New Roman"/>
          <w:b/>
          <w:sz w:val="24"/>
          <w:szCs w:val="24"/>
          <w:u w:val="single"/>
          <w:lang w:val="en-GB"/>
        </w:rPr>
        <w:t>Hypothesis:</w:t>
      </w:r>
    </w:p>
    <w:p w14:paraId="70644423" w14:textId="608CF032" w:rsidR="29201DA5" w:rsidRPr="00345CEC" w:rsidRDefault="29201DA5" w:rsidP="0039761A">
      <w:pPr>
        <w:spacing w:line="360" w:lineRule="auto"/>
        <w:ind w:left="486" w:hanging="486"/>
        <w:jc w:val="both"/>
        <w:rPr>
          <w:rFonts w:ascii="Times New Roman" w:eastAsia="Times New Roman" w:hAnsi="Times New Roman" w:cs="Times New Roman"/>
          <w:b/>
          <w:sz w:val="24"/>
          <w:szCs w:val="24"/>
          <w:lang w:val="en-GB"/>
        </w:rPr>
      </w:pPr>
      <w:r w:rsidRPr="00345CEC">
        <w:rPr>
          <w:rFonts w:ascii="Times New Roman" w:eastAsia="Times New Roman" w:hAnsi="Times New Roman" w:cs="Times New Roman"/>
          <w:b/>
          <w:sz w:val="24"/>
          <w:szCs w:val="24"/>
          <w:lang w:val="en-GB"/>
        </w:rPr>
        <w:t>For Slope-</w:t>
      </w:r>
    </w:p>
    <w:p w14:paraId="7924EB3F" w14:textId="7838A4B1" w:rsidR="29201DA5" w:rsidRPr="008229F1" w:rsidRDefault="29201DA5" w:rsidP="0039761A">
      <w:pPr>
        <w:spacing w:line="360" w:lineRule="auto"/>
        <w:ind w:left="486" w:hanging="486"/>
        <w:jc w:val="both"/>
        <w:rPr>
          <w:rFonts w:ascii="Times New Roman" w:eastAsia="Times New Roman" w:hAnsi="Times New Roman" w:cs="Times New Roman"/>
          <w:bCs/>
          <w:sz w:val="24"/>
          <w:szCs w:val="24"/>
          <w:lang w:val="en-GB"/>
        </w:rPr>
      </w:pPr>
      <w:r w:rsidRPr="00A00BA7">
        <w:rPr>
          <w:rFonts w:ascii="Times New Roman" w:eastAsia="Times New Roman" w:hAnsi="Times New Roman" w:cs="Times New Roman"/>
          <w:b/>
          <w:sz w:val="24"/>
          <w:szCs w:val="24"/>
          <w:lang w:val="en-GB"/>
        </w:rPr>
        <w:t>H0:</w:t>
      </w:r>
      <w:r w:rsidRPr="008229F1">
        <w:rPr>
          <w:rFonts w:ascii="Times New Roman" w:eastAsia="Times New Roman" w:hAnsi="Times New Roman" w:cs="Times New Roman"/>
          <w:bCs/>
          <w:sz w:val="24"/>
          <w:szCs w:val="24"/>
          <w:lang w:val="en-GB"/>
        </w:rPr>
        <w:t xml:space="preserve"> Slope for each independent variable is equal to </w:t>
      </w:r>
      <w:r w:rsidR="0E84E74C" w:rsidRPr="008229F1">
        <w:rPr>
          <w:rFonts w:ascii="Times New Roman" w:eastAsia="Times New Roman" w:hAnsi="Times New Roman" w:cs="Times New Roman"/>
          <w:bCs/>
          <w:sz w:val="24"/>
          <w:szCs w:val="24"/>
          <w:lang w:val="en-GB"/>
        </w:rPr>
        <w:t>zero</w:t>
      </w:r>
    </w:p>
    <w:p w14:paraId="235ECB7B" w14:textId="59A51979" w:rsidR="29201DA5" w:rsidRPr="008229F1" w:rsidRDefault="0E84E74C" w:rsidP="0039761A">
      <w:pPr>
        <w:spacing w:line="360" w:lineRule="auto"/>
        <w:ind w:left="486" w:hanging="486"/>
        <w:jc w:val="both"/>
        <w:rPr>
          <w:rFonts w:ascii="Times New Roman" w:eastAsia="Times New Roman" w:hAnsi="Times New Roman" w:cs="Times New Roman"/>
          <w:bCs/>
          <w:sz w:val="24"/>
          <w:szCs w:val="24"/>
          <w:lang w:val="en-GB"/>
        </w:rPr>
      </w:pPr>
      <w:r w:rsidRPr="00A00BA7">
        <w:rPr>
          <w:rFonts w:ascii="Times New Roman" w:eastAsia="Times New Roman" w:hAnsi="Times New Roman" w:cs="Times New Roman"/>
          <w:b/>
          <w:sz w:val="24"/>
          <w:szCs w:val="24"/>
          <w:lang w:val="en-GB"/>
        </w:rPr>
        <w:t>H1</w:t>
      </w:r>
      <w:r w:rsidR="29201DA5" w:rsidRPr="00A00BA7">
        <w:rPr>
          <w:rFonts w:ascii="Times New Roman" w:eastAsia="Times New Roman" w:hAnsi="Times New Roman" w:cs="Times New Roman"/>
          <w:b/>
          <w:sz w:val="24"/>
          <w:szCs w:val="24"/>
          <w:lang w:val="en-GB"/>
        </w:rPr>
        <w:t>:</w:t>
      </w:r>
      <w:r w:rsidR="29201DA5" w:rsidRPr="008229F1">
        <w:rPr>
          <w:rFonts w:ascii="Times New Roman" w:eastAsia="Times New Roman" w:hAnsi="Times New Roman" w:cs="Times New Roman"/>
          <w:bCs/>
          <w:sz w:val="24"/>
          <w:szCs w:val="24"/>
          <w:lang w:val="en-GB"/>
        </w:rPr>
        <w:t xml:space="preserve"> Slope for each independent variable is not equal to zero</w:t>
      </w:r>
    </w:p>
    <w:p w14:paraId="251AEAA9" w14:textId="608CF032" w:rsidR="29201DA5" w:rsidRPr="00345CEC" w:rsidRDefault="29201DA5" w:rsidP="0039761A">
      <w:pPr>
        <w:spacing w:line="360" w:lineRule="auto"/>
        <w:ind w:left="486" w:hanging="486"/>
        <w:jc w:val="both"/>
        <w:rPr>
          <w:rFonts w:ascii="Times New Roman" w:eastAsia="Times New Roman" w:hAnsi="Times New Roman" w:cs="Times New Roman"/>
          <w:b/>
          <w:sz w:val="24"/>
          <w:szCs w:val="24"/>
          <w:lang w:val="en-GB"/>
        </w:rPr>
      </w:pPr>
      <w:r w:rsidRPr="00345CEC">
        <w:rPr>
          <w:rFonts w:ascii="Times New Roman" w:eastAsia="Times New Roman" w:hAnsi="Times New Roman" w:cs="Times New Roman"/>
          <w:b/>
          <w:sz w:val="24"/>
          <w:szCs w:val="24"/>
          <w:lang w:val="en-GB"/>
        </w:rPr>
        <w:t>For Intercept-</w:t>
      </w:r>
    </w:p>
    <w:p w14:paraId="5ED255CA" w14:textId="0E7A42EB" w:rsidR="29201DA5" w:rsidRPr="008229F1" w:rsidRDefault="29201DA5" w:rsidP="0039761A">
      <w:pPr>
        <w:spacing w:line="360" w:lineRule="auto"/>
        <w:ind w:left="486" w:hanging="486"/>
        <w:jc w:val="both"/>
        <w:rPr>
          <w:rFonts w:ascii="Times New Roman" w:eastAsia="Times New Roman" w:hAnsi="Times New Roman" w:cs="Times New Roman"/>
          <w:bCs/>
          <w:sz w:val="24"/>
          <w:szCs w:val="24"/>
          <w:lang w:val="en-GB"/>
        </w:rPr>
      </w:pPr>
      <w:r w:rsidRPr="00A00BA7">
        <w:rPr>
          <w:rFonts w:ascii="Times New Roman" w:eastAsia="Times New Roman" w:hAnsi="Times New Roman" w:cs="Times New Roman"/>
          <w:b/>
          <w:sz w:val="24"/>
          <w:szCs w:val="24"/>
          <w:lang w:val="en-GB"/>
        </w:rPr>
        <w:t>H0:</w:t>
      </w:r>
      <w:r w:rsidRPr="008229F1">
        <w:rPr>
          <w:rFonts w:ascii="Times New Roman" w:eastAsia="Times New Roman" w:hAnsi="Times New Roman" w:cs="Times New Roman"/>
          <w:bCs/>
          <w:sz w:val="24"/>
          <w:szCs w:val="24"/>
          <w:lang w:val="en-GB"/>
        </w:rPr>
        <w:t xml:space="preserve"> Intercept is equal to zero</w:t>
      </w:r>
    </w:p>
    <w:p w14:paraId="396F8BEA" w14:textId="0E7A42EB" w:rsidR="29201DA5" w:rsidRPr="008229F1" w:rsidRDefault="29201DA5" w:rsidP="0039761A">
      <w:pPr>
        <w:spacing w:line="360" w:lineRule="auto"/>
        <w:ind w:left="486" w:hanging="486"/>
        <w:jc w:val="both"/>
        <w:rPr>
          <w:rFonts w:ascii="Times New Roman" w:eastAsia="Times New Roman" w:hAnsi="Times New Roman" w:cs="Times New Roman"/>
          <w:bCs/>
          <w:sz w:val="24"/>
          <w:szCs w:val="24"/>
          <w:lang w:val="en-GB"/>
        </w:rPr>
      </w:pPr>
      <w:r w:rsidRPr="00A00BA7">
        <w:rPr>
          <w:rFonts w:ascii="Times New Roman" w:eastAsia="Times New Roman" w:hAnsi="Times New Roman" w:cs="Times New Roman"/>
          <w:b/>
          <w:sz w:val="24"/>
          <w:szCs w:val="24"/>
          <w:lang w:val="en-GB"/>
        </w:rPr>
        <w:t>H1:</w:t>
      </w:r>
      <w:r w:rsidRPr="008229F1">
        <w:rPr>
          <w:rFonts w:ascii="Times New Roman" w:eastAsia="Times New Roman" w:hAnsi="Times New Roman" w:cs="Times New Roman"/>
          <w:bCs/>
          <w:sz w:val="24"/>
          <w:szCs w:val="24"/>
          <w:lang w:val="en-GB"/>
        </w:rPr>
        <w:t xml:space="preserve"> Intercept not equal to zero</w:t>
      </w:r>
    </w:p>
    <w:p w14:paraId="1B60054E" w14:textId="0E7A42EB" w:rsidR="29201DA5" w:rsidRPr="008229F1" w:rsidRDefault="29201DA5" w:rsidP="0039761A">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t>Dependent Variable: female_infant mortality rate</w:t>
      </w:r>
    </w:p>
    <w:p w14:paraId="3309D833" w14:textId="7D91C636" w:rsidR="29201DA5" w:rsidRPr="008229F1" w:rsidRDefault="29201DA5" w:rsidP="0039761A">
      <w:pPr>
        <w:spacing w:line="360" w:lineRule="auto"/>
        <w:ind w:left="486" w:hanging="486"/>
        <w:jc w:val="both"/>
        <w:rPr>
          <w:rFonts w:ascii="Times New Roman" w:eastAsia="Times New Roman" w:hAnsi="Times New Roman" w:cs="Times New Roman"/>
          <w:bCs/>
          <w:sz w:val="24"/>
          <w:szCs w:val="24"/>
          <w:lang w:val="en-GB"/>
        </w:rPr>
      </w:pPr>
      <w:r w:rsidRPr="008229F1">
        <w:rPr>
          <w:rFonts w:ascii="Times New Roman" w:eastAsia="Times New Roman" w:hAnsi="Times New Roman" w:cs="Times New Roman"/>
          <w:bCs/>
          <w:sz w:val="24"/>
          <w:szCs w:val="24"/>
          <w:lang w:val="en-GB"/>
        </w:rPr>
        <w:lastRenderedPageBreak/>
        <w:t>Independent Variables: wschoolenro</w:t>
      </w:r>
      <w:r w:rsidR="00B727CA" w:rsidRPr="008229F1">
        <w:rPr>
          <w:rFonts w:ascii="Times New Roman" w:eastAsia="Times New Roman" w:hAnsi="Times New Roman" w:cs="Times New Roman"/>
          <w:bCs/>
          <w:sz w:val="24"/>
          <w:szCs w:val="24"/>
          <w:lang w:val="en-GB"/>
        </w:rPr>
        <w:t>l</w:t>
      </w:r>
      <w:r w:rsidRPr="008229F1">
        <w:rPr>
          <w:rFonts w:ascii="Times New Roman" w:eastAsia="Times New Roman" w:hAnsi="Times New Roman" w:cs="Times New Roman"/>
          <w:bCs/>
          <w:sz w:val="24"/>
          <w:szCs w:val="24"/>
          <w:lang w:val="en-GB"/>
        </w:rPr>
        <w:t>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primary, wschoolenro</w:t>
      </w:r>
      <w:r w:rsidR="00C62DC3" w:rsidRPr="008229F1">
        <w:rPr>
          <w:rFonts w:ascii="Times New Roman" w:eastAsia="Times New Roman" w:hAnsi="Times New Roman" w:cs="Times New Roman"/>
          <w:bCs/>
          <w:sz w:val="24"/>
          <w:szCs w:val="24"/>
          <w:lang w:val="en-GB"/>
        </w:rPr>
        <w:t>l</w:t>
      </w:r>
      <w:r w:rsidRPr="008229F1">
        <w:rPr>
          <w:rFonts w:ascii="Times New Roman" w:eastAsia="Times New Roman" w:hAnsi="Times New Roman" w:cs="Times New Roman"/>
          <w:bCs/>
          <w:sz w:val="24"/>
          <w:szCs w:val="24"/>
          <w:lang w:val="en-GB"/>
        </w:rPr>
        <w:t>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secondary, wschoolenroll</w:t>
      </w:r>
      <w:r w:rsidR="0021347B" w:rsidRPr="008229F1">
        <w:rPr>
          <w:rFonts w:ascii="Times New Roman" w:eastAsia="Times New Roman" w:hAnsi="Times New Roman" w:cs="Times New Roman"/>
          <w:bCs/>
          <w:sz w:val="24"/>
          <w:szCs w:val="24"/>
          <w:lang w:val="en-GB"/>
        </w:rPr>
        <w:t>ment</w:t>
      </w:r>
      <w:r w:rsidRPr="008229F1">
        <w:rPr>
          <w:rFonts w:ascii="Times New Roman" w:eastAsia="Times New Roman" w:hAnsi="Times New Roman" w:cs="Times New Roman"/>
          <w:bCs/>
          <w:sz w:val="24"/>
          <w:szCs w:val="24"/>
          <w:lang w:val="en-GB"/>
        </w:rPr>
        <w:t>tertiary</w:t>
      </w:r>
    </w:p>
    <w:p w14:paraId="6A431423" w14:textId="0A81C3BA" w:rsidR="2A50037D" w:rsidRPr="00345CEC" w:rsidRDefault="00A00BA7" w:rsidP="00A00BA7">
      <w:pPr>
        <w:spacing w:line="360" w:lineRule="auto"/>
        <w:jc w:val="center"/>
        <w:rPr>
          <w:rFonts w:ascii="Times New Roman" w:eastAsia="Times New Roman" w:hAnsi="Times New Roman" w:cs="Times New Roman"/>
          <w:sz w:val="24"/>
          <w:szCs w:val="24"/>
          <w:lang w:val="en-GB"/>
        </w:rPr>
      </w:pPr>
      <w:r>
        <w:rPr>
          <w:noProof/>
          <w:lang w:val="en-GB"/>
        </w:rPr>
        <w:drawing>
          <wp:inline distT="0" distB="0" distL="0" distR="0" wp14:anchorId="5D986327" wp14:editId="0D582B4C">
            <wp:extent cx="5085715" cy="3580130"/>
            <wp:effectExtent l="0" t="0" r="635" b="1270"/>
            <wp:docPr id="9" name="Picture 9" descr="C:\Users\nshar\AppData\Local\Microsoft\Windows\INetCache\Content.MSO\1B5B28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har\AppData\Local\Microsoft\Windows\INetCache\Content.MSO\1B5B28F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5715" cy="3580130"/>
                    </a:xfrm>
                    <a:prstGeom prst="rect">
                      <a:avLst/>
                    </a:prstGeom>
                    <a:noFill/>
                    <a:ln>
                      <a:noFill/>
                    </a:ln>
                  </pic:spPr>
                </pic:pic>
              </a:graphicData>
            </a:graphic>
          </wp:inline>
        </w:drawing>
      </w:r>
    </w:p>
    <w:p w14:paraId="3878F2DE" w14:textId="7E307AB3" w:rsidR="6162C56B" w:rsidRPr="00345CEC" w:rsidRDefault="137091E3" w:rsidP="00E00FC3">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68BBF70D" wp14:editId="3B1D3F33">
            <wp:extent cx="4133850" cy="2613660"/>
            <wp:effectExtent l="0" t="0" r="0" b="0"/>
            <wp:docPr id="461205721" name="Picture 1748365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365612"/>
                    <pic:cNvPicPr/>
                  </pic:nvPicPr>
                  <pic:blipFill>
                    <a:blip r:embed="rId24">
                      <a:extLst>
                        <a:ext uri="{28A0092B-C50C-407E-A947-70E740481C1C}">
                          <a14:useLocalDpi xmlns:a14="http://schemas.microsoft.com/office/drawing/2010/main" val="0"/>
                        </a:ext>
                      </a:extLst>
                    </a:blip>
                    <a:stretch>
                      <a:fillRect/>
                    </a:stretch>
                  </pic:blipFill>
                  <pic:spPr>
                    <a:xfrm>
                      <a:off x="0" y="0"/>
                      <a:ext cx="4133850" cy="2613660"/>
                    </a:xfrm>
                    <a:prstGeom prst="rect">
                      <a:avLst/>
                    </a:prstGeom>
                  </pic:spPr>
                </pic:pic>
              </a:graphicData>
            </a:graphic>
          </wp:inline>
        </w:drawing>
      </w:r>
    </w:p>
    <w:p w14:paraId="2F86844F" w14:textId="651DFB17" w:rsidR="137091E3" w:rsidRPr="00345CEC" w:rsidRDefault="137091E3" w:rsidP="00E00FC3">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2219F050" wp14:editId="2492B728">
            <wp:extent cx="4762500" cy="3288030"/>
            <wp:effectExtent l="0" t="0" r="0" b="7620"/>
            <wp:docPr id="1617375878" name="Picture 86676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762493"/>
                    <pic:cNvPicPr/>
                  </pic:nvPicPr>
                  <pic:blipFill>
                    <a:blip r:embed="rId25">
                      <a:extLst>
                        <a:ext uri="{28A0092B-C50C-407E-A947-70E740481C1C}">
                          <a14:useLocalDpi xmlns:a14="http://schemas.microsoft.com/office/drawing/2010/main" val="0"/>
                        </a:ext>
                      </a:extLst>
                    </a:blip>
                    <a:stretch>
                      <a:fillRect/>
                    </a:stretch>
                  </pic:blipFill>
                  <pic:spPr>
                    <a:xfrm>
                      <a:off x="0" y="0"/>
                      <a:ext cx="4762503" cy="3288032"/>
                    </a:xfrm>
                    <a:prstGeom prst="rect">
                      <a:avLst/>
                    </a:prstGeom>
                  </pic:spPr>
                </pic:pic>
              </a:graphicData>
            </a:graphic>
          </wp:inline>
        </w:drawing>
      </w:r>
    </w:p>
    <w:p w14:paraId="4B36D8E1" w14:textId="77777777" w:rsidR="008229F1" w:rsidRDefault="008229F1" w:rsidP="0039761A">
      <w:pPr>
        <w:spacing w:line="360" w:lineRule="auto"/>
        <w:jc w:val="both"/>
        <w:rPr>
          <w:rFonts w:ascii="Times New Roman" w:hAnsi="Times New Roman" w:cs="Times New Roman"/>
          <w:sz w:val="24"/>
          <w:szCs w:val="24"/>
        </w:rPr>
      </w:pPr>
    </w:p>
    <w:p w14:paraId="41AB3D35" w14:textId="2B893EB1" w:rsidR="00762003" w:rsidRPr="00345CEC" w:rsidRDefault="137091E3"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From above figure, all the assumptions for the linear regression model holds true.</w:t>
      </w:r>
    </w:p>
    <w:p w14:paraId="4625F1AD" w14:textId="6E417D9F" w:rsidR="00103191" w:rsidRPr="00345CEC" w:rsidRDefault="471EA5CD" w:rsidP="0039761A">
      <w:pPr>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t>Interpretation</w:t>
      </w:r>
      <w:r w:rsidR="008229F1">
        <w:rPr>
          <w:rFonts w:ascii="Times New Roman" w:hAnsi="Times New Roman" w:cs="Times New Roman"/>
          <w:b/>
          <w:sz w:val="24"/>
          <w:szCs w:val="24"/>
        </w:rPr>
        <w:t>s</w:t>
      </w:r>
      <w:r w:rsidRPr="00345CEC">
        <w:rPr>
          <w:rFonts w:ascii="Times New Roman" w:hAnsi="Times New Roman" w:cs="Times New Roman"/>
          <w:b/>
          <w:sz w:val="24"/>
          <w:szCs w:val="24"/>
        </w:rPr>
        <w:t>:</w:t>
      </w:r>
    </w:p>
    <w:p w14:paraId="0D17233C" w14:textId="4BDB3AAA" w:rsidR="471EA5CD" w:rsidRPr="008229F1" w:rsidRDefault="471EA5CD" w:rsidP="0039761A">
      <w:pPr>
        <w:pStyle w:val="ListParagraph"/>
        <w:numPr>
          <w:ilvl w:val="0"/>
          <w:numId w:val="37"/>
        </w:numPr>
        <w:spacing w:line="360" w:lineRule="auto"/>
        <w:jc w:val="both"/>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From the result, the model (with the parameters %womensenrollmentprimary, %womenenrollmentsecondary, %womenenrollmenttertiary to impact female infant mortality rate) is significant and explains around 38% of variation. </w:t>
      </w:r>
    </w:p>
    <w:p w14:paraId="2C485559" w14:textId="4BDB3AAA" w:rsidR="471EA5CD" w:rsidRPr="008229F1" w:rsidRDefault="471EA5CD" w:rsidP="0039761A">
      <w:pPr>
        <w:pStyle w:val="ListParagraph"/>
        <w:numPr>
          <w:ilvl w:val="0"/>
          <w:numId w:val="37"/>
        </w:numPr>
        <w:spacing w:line="360" w:lineRule="auto"/>
        <w:jc w:val="both"/>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Women’s enrollment in primary level school education is not significant in impacting the female infant mortality rate. </w:t>
      </w:r>
    </w:p>
    <w:p w14:paraId="74254E49" w14:textId="4BDB3AAA" w:rsidR="471EA5CD" w:rsidRPr="008229F1" w:rsidRDefault="471EA5CD" w:rsidP="0039761A">
      <w:pPr>
        <w:pStyle w:val="ListParagraph"/>
        <w:numPr>
          <w:ilvl w:val="0"/>
          <w:numId w:val="37"/>
        </w:numPr>
        <w:spacing w:line="360" w:lineRule="auto"/>
        <w:jc w:val="both"/>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 xml:space="preserve">A percentage increase in the women’s enrollment in secondary level education is decreasing female infant mortality rate approximately by 1 per 10000 female births.  </w:t>
      </w:r>
    </w:p>
    <w:p w14:paraId="06884289" w14:textId="4BDB3AAA" w:rsidR="471EA5CD" w:rsidRPr="008229F1" w:rsidRDefault="471EA5CD" w:rsidP="0039761A">
      <w:pPr>
        <w:pStyle w:val="ListParagraph"/>
        <w:numPr>
          <w:ilvl w:val="0"/>
          <w:numId w:val="37"/>
        </w:numPr>
        <w:spacing w:line="360" w:lineRule="auto"/>
        <w:jc w:val="both"/>
        <w:rPr>
          <w:rFonts w:ascii="Times New Roman" w:eastAsia="Times New Roman" w:hAnsi="Times New Roman" w:cs="Times New Roman"/>
          <w:sz w:val="24"/>
          <w:szCs w:val="24"/>
        </w:rPr>
      </w:pPr>
      <w:r w:rsidRPr="008229F1">
        <w:rPr>
          <w:rFonts w:ascii="Times New Roman" w:eastAsia="Times New Roman" w:hAnsi="Times New Roman" w:cs="Times New Roman"/>
          <w:sz w:val="24"/>
          <w:szCs w:val="24"/>
        </w:rPr>
        <w:t>A percentage increase in the women’s enrollment in Tertiary level education is decreasing female infant mortality rate approximately 2 per 10000 female births.</w:t>
      </w:r>
    </w:p>
    <w:p w14:paraId="4DEEFCAC" w14:textId="617D256F" w:rsidR="00C3566C" w:rsidRPr="00345CEC" w:rsidRDefault="471EA5CD" w:rsidP="0039761A">
      <w:pPr>
        <w:spacing w:line="360" w:lineRule="auto"/>
        <w:jc w:val="both"/>
        <w:rPr>
          <w:rFonts w:ascii="Times New Roman" w:eastAsia="Times New Roman" w:hAnsi="Times New Roman" w:cs="Times New Roman"/>
          <w:b/>
          <w:bCs/>
          <w:sz w:val="24"/>
          <w:szCs w:val="24"/>
        </w:rPr>
      </w:pPr>
      <w:r w:rsidRPr="00345CEC">
        <w:rPr>
          <w:rFonts w:ascii="Times New Roman" w:eastAsia="Times New Roman" w:hAnsi="Times New Roman" w:cs="Times New Roman"/>
          <w:b/>
          <w:bCs/>
          <w:sz w:val="24"/>
          <w:szCs w:val="24"/>
        </w:rPr>
        <w:t>Inference</w:t>
      </w:r>
      <w:r w:rsidR="008229F1">
        <w:rPr>
          <w:rFonts w:ascii="Times New Roman" w:eastAsia="Times New Roman" w:hAnsi="Times New Roman" w:cs="Times New Roman"/>
          <w:b/>
          <w:bCs/>
          <w:sz w:val="24"/>
          <w:szCs w:val="24"/>
        </w:rPr>
        <w:t>s</w:t>
      </w:r>
      <w:r w:rsidRPr="00345CEC">
        <w:rPr>
          <w:rFonts w:ascii="Times New Roman" w:eastAsia="Times New Roman" w:hAnsi="Times New Roman" w:cs="Times New Roman"/>
          <w:b/>
          <w:bCs/>
          <w:sz w:val="24"/>
          <w:szCs w:val="24"/>
        </w:rPr>
        <w:t>:</w:t>
      </w:r>
    </w:p>
    <w:p w14:paraId="4F4FA2E6" w14:textId="1A373439" w:rsidR="469DDA2A" w:rsidRPr="00345CEC" w:rsidRDefault="471EA5CD"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Increasing in the % of enrollments of women into higher levels of education will decrease the female infant mortality rate.</w:t>
      </w:r>
    </w:p>
    <w:p w14:paraId="3C1972EA" w14:textId="0BA9B4B7" w:rsidR="008711BF" w:rsidRPr="00E00FC3" w:rsidRDefault="00D52FC5" w:rsidP="0039761A">
      <w:pPr>
        <w:pStyle w:val="Heading2"/>
        <w:jc w:val="both"/>
        <w:rPr>
          <w:sz w:val="32"/>
          <w:szCs w:val="32"/>
        </w:rPr>
      </w:pPr>
      <w:bookmarkStart w:id="10" w:name="_Toc26901950"/>
      <w:r w:rsidRPr="00E00FC3">
        <w:rPr>
          <w:sz w:val="32"/>
          <w:szCs w:val="32"/>
        </w:rPr>
        <w:lastRenderedPageBreak/>
        <w:t>Ana</w:t>
      </w:r>
      <w:r w:rsidR="00DD0ECB" w:rsidRPr="00E00FC3">
        <w:rPr>
          <w:sz w:val="32"/>
          <w:szCs w:val="32"/>
        </w:rPr>
        <w:t>lysis-4</w:t>
      </w:r>
      <w:bookmarkEnd w:id="10"/>
    </w:p>
    <w:p w14:paraId="32743161" w14:textId="0972703B" w:rsidR="003201D0" w:rsidRPr="00345CEC" w:rsidRDefault="00CE0A50" w:rsidP="0039761A">
      <w:pPr>
        <w:spacing w:line="360" w:lineRule="auto"/>
        <w:jc w:val="both"/>
        <w:rPr>
          <w:rFonts w:ascii="Times New Roman" w:hAnsi="Times New Roman" w:cs="Times New Roman"/>
          <w:b/>
          <w:bCs/>
          <w:color w:val="000000" w:themeColor="text1"/>
          <w:sz w:val="24"/>
          <w:szCs w:val="24"/>
        </w:rPr>
      </w:pPr>
      <w:r w:rsidRPr="00345CEC">
        <w:rPr>
          <w:rFonts w:ascii="Times New Roman" w:hAnsi="Times New Roman" w:cs="Times New Roman"/>
          <w:b/>
          <w:color w:val="000000" w:themeColor="text1"/>
          <w:sz w:val="24"/>
          <w:szCs w:val="24"/>
        </w:rPr>
        <w:t xml:space="preserve">Question: </w:t>
      </w:r>
      <w:r w:rsidR="003201D0" w:rsidRPr="00345CEC">
        <w:rPr>
          <w:rFonts w:ascii="Times New Roman" w:hAnsi="Times New Roman" w:cs="Times New Roman"/>
          <w:b/>
          <w:bCs/>
          <w:color w:val="000000" w:themeColor="text1"/>
          <w:sz w:val="24"/>
          <w:szCs w:val="24"/>
        </w:rPr>
        <w:t>How is the impact of women’s employment in areas like Industry, Agriculture, parliament on country’s GDP Per Capita. (Country development indicator)</w:t>
      </w:r>
    </w:p>
    <w:p w14:paraId="06484507" w14:textId="257720DA" w:rsidR="003201D0" w:rsidRPr="00345CEC" w:rsidRDefault="00815E88" w:rsidP="0039761A">
      <w:pPr>
        <w:spacing w:line="360" w:lineRule="auto"/>
        <w:jc w:val="both"/>
        <w:rPr>
          <w:rFonts w:ascii="Times New Roman" w:hAnsi="Times New Roman" w:cs="Times New Roman"/>
          <w:color w:val="000000" w:themeColor="text1"/>
          <w:sz w:val="24"/>
          <w:szCs w:val="24"/>
        </w:rPr>
      </w:pPr>
      <w:r w:rsidRPr="008229F1">
        <w:rPr>
          <w:rFonts w:ascii="Times New Roman" w:hAnsi="Times New Roman" w:cs="Times New Roman"/>
          <w:bCs/>
          <w:color w:val="000000" w:themeColor="text1"/>
          <w:sz w:val="24"/>
          <w:szCs w:val="24"/>
        </w:rPr>
        <w:t>Model Used</w:t>
      </w:r>
      <w:r w:rsidRPr="00345CEC">
        <w:rPr>
          <w:rFonts w:ascii="Times New Roman" w:hAnsi="Times New Roman" w:cs="Times New Roman"/>
          <w:b/>
          <w:color w:val="000000" w:themeColor="text1"/>
          <w:sz w:val="24"/>
          <w:szCs w:val="24"/>
        </w:rPr>
        <w:t>:</w:t>
      </w:r>
      <w:r w:rsidR="00B1363A" w:rsidRPr="00345CEC">
        <w:rPr>
          <w:rFonts w:ascii="Times New Roman" w:hAnsi="Times New Roman" w:cs="Times New Roman"/>
          <w:color w:val="000000" w:themeColor="text1"/>
          <w:sz w:val="24"/>
          <w:szCs w:val="24"/>
        </w:rPr>
        <w:t xml:space="preserve"> Linear Regression</w:t>
      </w:r>
    </w:p>
    <w:p w14:paraId="560D1EEA" w14:textId="05125CC8" w:rsidR="003201D0" w:rsidRPr="00345CEC" w:rsidRDefault="00815E88" w:rsidP="0039761A">
      <w:pPr>
        <w:spacing w:line="360" w:lineRule="auto"/>
        <w:jc w:val="both"/>
        <w:rPr>
          <w:rFonts w:ascii="Times New Roman" w:hAnsi="Times New Roman" w:cs="Times New Roman"/>
          <w:color w:val="000000" w:themeColor="text1"/>
          <w:sz w:val="24"/>
          <w:szCs w:val="24"/>
        </w:rPr>
      </w:pPr>
      <w:r w:rsidRPr="008229F1">
        <w:rPr>
          <w:rFonts w:ascii="Times New Roman" w:hAnsi="Times New Roman" w:cs="Times New Roman"/>
          <w:bCs/>
          <w:color w:val="000000" w:themeColor="text1"/>
          <w:sz w:val="24"/>
          <w:szCs w:val="24"/>
        </w:rPr>
        <w:t>Dependent Variable</w:t>
      </w:r>
      <w:r w:rsidR="00B1363A" w:rsidRPr="00345CEC">
        <w:rPr>
          <w:rFonts w:ascii="Times New Roman" w:hAnsi="Times New Roman" w:cs="Times New Roman"/>
          <w:color w:val="000000" w:themeColor="text1"/>
          <w:sz w:val="24"/>
          <w:szCs w:val="24"/>
        </w:rPr>
        <w:t xml:space="preserve">: </w:t>
      </w:r>
      <w:r w:rsidR="00D146EC" w:rsidRPr="00345CEC">
        <w:rPr>
          <w:rFonts w:ascii="Times New Roman" w:hAnsi="Times New Roman" w:cs="Times New Roman"/>
          <w:color w:val="000000" w:themeColor="text1"/>
          <w:sz w:val="24"/>
          <w:szCs w:val="24"/>
        </w:rPr>
        <w:t>GDP_Per_Capita</w:t>
      </w:r>
    </w:p>
    <w:p w14:paraId="0A6F4ACE" w14:textId="52CE0750" w:rsidR="003201D0" w:rsidRPr="00345CEC" w:rsidRDefault="00B1363A" w:rsidP="0039761A">
      <w:pPr>
        <w:spacing w:line="360" w:lineRule="auto"/>
        <w:jc w:val="both"/>
        <w:rPr>
          <w:rFonts w:ascii="Times New Roman" w:hAnsi="Times New Roman" w:cs="Times New Roman"/>
          <w:b/>
          <w:color w:val="000000" w:themeColor="text1"/>
          <w:sz w:val="24"/>
          <w:szCs w:val="24"/>
        </w:rPr>
      </w:pPr>
      <w:r w:rsidRPr="008229F1">
        <w:rPr>
          <w:rFonts w:ascii="Times New Roman" w:hAnsi="Times New Roman" w:cs="Times New Roman"/>
          <w:bCs/>
          <w:color w:val="000000" w:themeColor="text1"/>
          <w:sz w:val="24"/>
          <w:szCs w:val="24"/>
        </w:rPr>
        <w:t>Independent Variable</w:t>
      </w:r>
      <w:r w:rsidRPr="00345CEC">
        <w:rPr>
          <w:rFonts w:ascii="Times New Roman" w:hAnsi="Times New Roman" w:cs="Times New Roman"/>
          <w:color w:val="000000" w:themeColor="text1"/>
          <w:sz w:val="24"/>
          <w:szCs w:val="24"/>
        </w:rPr>
        <w:t>:</w:t>
      </w:r>
      <w:r w:rsidR="00C95047" w:rsidRPr="00345CEC">
        <w:rPr>
          <w:rFonts w:ascii="Times New Roman" w:hAnsi="Times New Roman" w:cs="Times New Roman"/>
          <w:color w:val="000000" w:themeColor="text1"/>
          <w:sz w:val="24"/>
          <w:szCs w:val="24"/>
        </w:rPr>
        <w:t xml:space="preserve"> %</w:t>
      </w:r>
      <w:r w:rsidR="0060149F" w:rsidRPr="00345CEC">
        <w:rPr>
          <w:rFonts w:ascii="Times New Roman" w:hAnsi="Times New Roman" w:cs="Times New Roman"/>
          <w:color w:val="000000" w:themeColor="text1"/>
          <w:sz w:val="24"/>
          <w:szCs w:val="24"/>
        </w:rPr>
        <w:t>Employment in Industry</w:t>
      </w:r>
      <w:r w:rsidR="00C95047" w:rsidRPr="00345CEC">
        <w:rPr>
          <w:rFonts w:ascii="Times New Roman" w:hAnsi="Times New Roman" w:cs="Times New Roman"/>
          <w:color w:val="000000" w:themeColor="text1"/>
          <w:sz w:val="24"/>
          <w:szCs w:val="24"/>
        </w:rPr>
        <w:t>, %Employment</w:t>
      </w:r>
      <w:r w:rsidR="0060149F" w:rsidRPr="00345CEC">
        <w:rPr>
          <w:rFonts w:ascii="Times New Roman" w:hAnsi="Times New Roman" w:cs="Times New Roman"/>
          <w:color w:val="000000" w:themeColor="text1"/>
          <w:sz w:val="24"/>
          <w:szCs w:val="24"/>
        </w:rPr>
        <w:t xml:space="preserve"> in </w:t>
      </w:r>
      <w:r w:rsidR="00C95047" w:rsidRPr="00345CEC">
        <w:rPr>
          <w:rFonts w:ascii="Times New Roman" w:hAnsi="Times New Roman" w:cs="Times New Roman"/>
          <w:color w:val="000000" w:themeColor="text1"/>
          <w:sz w:val="24"/>
          <w:szCs w:val="24"/>
        </w:rPr>
        <w:t xml:space="preserve">Agriculture, % </w:t>
      </w:r>
      <w:r w:rsidR="0060149F" w:rsidRPr="00345CEC">
        <w:rPr>
          <w:rFonts w:ascii="Times New Roman" w:hAnsi="Times New Roman" w:cs="Times New Roman"/>
          <w:color w:val="000000" w:themeColor="text1"/>
          <w:sz w:val="24"/>
          <w:szCs w:val="24"/>
        </w:rPr>
        <w:t>%</w:t>
      </w:r>
      <w:r w:rsidR="00C95047" w:rsidRPr="00345CEC">
        <w:rPr>
          <w:rFonts w:ascii="Times New Roman" w:hAnsi="Times New Roman" w:cs="Times New Roman"/>
          <w:color w:val="000000" w:themeColor="text1"/>
          <w:sz w:val="24"/>
          <w:szCs w:val="24"/>
        </w:rPr>
        <w:t>Employment</w:t>
      </w:r>
      <w:r w:rsidR="0060149F" w:rsidRPr="00345CEC">
        <w:rPr>
          <w:rFonts w:ascii="Times New Roman" w:hAnsi="Times New Roman" w:cs="Times New Roman"/>
          <w:color w:val="000000" w:themeColor="text1"/>
          <w:sz w:val="24"/>
          <w:szCs w:val="24"/>
        </w:rPr>
        <w:t xml:space="preserve"> in </w:t>
      </w:r>
      <w:r w:rsidR="00C95047" w:rsidRPr="00345CEC">
        <w:rPr>
          <w:rFonts w:ascii="Times New Roman" w:hAnsi="Times New Roman" w:cs="Times New Roman"/>
          <w:color w:val="000000" w:themeColor="text1"/>
          <w:sz w:val="24"/>
          <w:szCs w:val="24"/>
        </w:rPr>
        <w:t>Parliament</w:t>
      </w:r>
    </w:p>
    <w:p w14:paraId="33786695" w14:textId="48045EA0" w:rsidR="003201D0" w:rsidRPr="00345CEC" w:rsidRDefault="00891F10"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noProof/>
          <w:sz w:val="24"/>
          <w:szCs w:val="24"/>
        </w:rPr>
        <w:drawing>
          <wp:inline distT="0" distB="0" distL="0" distR="0" wp14:anchorId="00BC48B5" wp14:editId="1E7D4D1F">
            <wp:extent cx="5915025" cy="3314700"/>
            <wp:effectExtent l="76200" t="76200" r="142875" b="133350"/>
            <wp:docPr id="1913295587" name="Picture 19132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5915025" cy="3314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82C95" w14:textId="60ABA0D2" w:rsidR="001006AF" w:rsidRPr="00345CEC" w:rsidRDefault="00485C25" w:rsidP="0039761A">
      <w:p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b/>
          <w:color w:val="000000" w:themeColor="text1"/>
          <w:sz w:val="24"/>
          <w:szCs w:val="24"/>
        </w:rPr>
        <w:t>Results</w:t>
      </w:r>
      <w:r w:rsidRPr="00345CEC">
        <w:rPr>
          <w:rFonts w:ascii="Times New Roman" w:hAnsi="Times New Roman" w:cs="Times New Roman"/>
          <w:color w:val="000000" w:themeColor="text1"/>
          <w:sz w:val="24"/>
          <w:szCs w:val="24"/>
        </w:rPr>
        <w:t xml:space="preserve">: From the above </w:t>
      </w:r>
      <w:r w:rsidR="00F2057D" w:rsidRPr="00345CEC">
        <w:rPr>
          <w:rFonts w:ascii="Times New Roman" w:hAnsi="Times New Roman" w:cs="Times New Roman"/>
          <w:color w:val="000000" w:themeColor="text1"/>
          <w:sz w:val="24"/>
          <w:szCs w:val="24"/>
        </w:rPr>
        <w:t>screenshot, we can see that the</w:t>
      </w:r>
      <w:r w:rsidRPr="00345CEC">
        <w:rPr>
          <w:rFonts w:ascii="Times New Roman" w:hAnsi="Times New Roman" w:cs="Times New Roman"/>
          <w:color w:val="000000" w:themeColor="text1"/>
          <w:sz w:val="24"/>
          <w:szCs w:val="24"/>
        </w:rPr>
        <w:t xml:space="preserve"> </w:t>
      </w:r>
      <w:r w:rsidR="00F2057D" w:rsidRPr="00345CEC">
        <w:rPr>
          <w:rFonts w:ascii="Times New Roman" w:hAnsi="Times New Roman" w:cs="Times New Roman"/>
          <w:color w:val="000000" w:themeColor="text1"/>
          <w:sz w:val="24"/>
          <w:szCs w:val="24"/>
        </w:rPr>
        <w:t>f</w:t>
      </w:r>
      <w:r w:rsidRPr="00345CEC">
        <w:rPr>
          <w:rFonts w:ascii="Times New Roman" w:hAnsi="Times New Roman" w:cs="Times New Roman"/>
          <w:color w:val="000000" w:themeColor="text1"/>
          <w:sz w:val="24"/>
          <w:szCs w:val="24"/>
        </w:rPr>
        <w:t xml:space="preserve">-static p-value is less than 0.05. Hence the model with parameters Employment_in_Industry, Employment_in_agriculture, </w:t>
      </w:r>
      <w:r w:rsidR="00797FB9" w:rsidRPr="00345CEC">
        <w:rPr>
          <w:rFonts w:ascii="Times New Roman" w:hAnsi="Times New Roman" w:cs="Times New Roman"/>
          <w:color w:val="000000" w:themeColor="text1"/>
          <w:sz w:val="24"/>
          <w:szCs w:val="24"/>
        </w:rPr>
        <w:t>Employment in</w:t>
      </w:r>
      <w:r w:rsidRPr="00345CEC">
        <w:rPr>
          <w:rFonts w:ascii="Times New Roman" w:hAnsi="Times New Roman" w:cs="Times New Roman"/>
          <w:color w:val="000000" w:themeColor="text1"/>
          <w:sz w:val="24"/>
          <w:szCs w:val="24"/>
        </w:rPr>
        <w:t xml:space="preserve"> _parliament for predicting GDP Per Capita of a country is significant and explaining 46 % of variation.</w:t>
      </w:r>
    </w:p>
    <w:p w14:paraId="599839E2" w14:textId="5C65367C" w:rsidR="00C509E6" w:rsidRPr="00345CEC" w:rsidRDefault="00C509E6"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p>
    <w:p w14:paraId="4FB6B755" w14:textId="6BC8BB7D" w:rsidR="00611B32" w:rsidRPr="00345CEC" w:rsidRDefault="00611B32" w:rsidP="0039761A">
      <w:pPr>
        <w:pStyle w:val="ListParagraph"/>
        <w:numPr>
          <w:ilvl w:val="0"/>
          <w:numId w:val="7"/>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 xml:space="preserve"> A percent increase in Employment of Women in agriculture is Decreasing Country GDP per Capita by 492.2 dollars</w:t>
      </w:r>
    </w:p>
    <w:p w14:paraId="2FA40DF9" w14:textId="77777777" w:rsidR="00611B32" w:rsidRPr="00345CEC" w:rsidRDefault="00611B32" w:rsidP="0039761A">
      <w:pPr>
        <w:pStyle w:val="ListParagraph"/>
        <w:numPr>
          <w:ilvl w:val="0"/>
          <w:numId w:val="7"/>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lastRenderedPageBreak/>
        <w:t>A percent increase in Employment of Women in Industry is Decreasing Country’s GDP per Capita by –1013.738 dollars</w:t>
      </w:r>
    </w:p>
    <w:p w14:paraId="43B8D7FB" w14:textId="615A0380" w:rsidR="00611B32" w:rsidRPr="00345CEC" w:rsidRDefault="00611B32" w:rsidP="0039761A">
      <w:pPr>
        <w:pStyle w:val="ListParagraph"/>
        <w:numPr>
          <w:ilvl w:val="0"/>
          <w:numId w:val="7"/>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A percent increase of women’s in parliament is increasing the country’s GDP per Capita by 299.30 dollars</w:t>
      </w:r>
    </w:p>
    <w:p w14:paraId="5545272B" w14:textId="5227B6C5" w:rsidR="001006AF" w:rsidRPr="00345CEC" w:rsidRDefault="00FD5DC7"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Inferences:</w:t>
      </w:r>
    </w:p>
    <w:p w14:paraId="589B820D" w14:textId="38B87324" w:rsidR="00FD5DC7" w:rsidRPr="00345CEC" w:rsidRDefault="00CF787B" w:rsidP="0039761A">
      <w:pPr>
        <w:pStyle w:val="ListParagraph"/>
        <w:numPr>
          <w:ilvl w:val="0"/>
          <w:numId w:val="11"/>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in parliament will positively impact country’s Economy.</w:t>
      </w:r>
    </w:p>
    <w:p w14:paraId="1725ECE5" w14:textId="13AEE5F7" w:rsidR="002B0E50" w:rsidRPr="00345CEC" w:rsidRDefault="002B0E50" w:rsidP="0039761A">
      <w:pPr>
        <w:pStyle w:val="ListParagraph"/>
        <w:spacing w:line="360" w:lineRule="auto"/>
        <w:jc w:val="both"/>
        <w:rPr>
          <w:rFonts w:ascii="Times New Roman" w:hAnsi="Times New Roman" w:cs="Times New Roman"/>
          <w:color w:val="000000" w:themeColor="text1"/>
          <w:sz w:val="24"/>
          <w:szCs w:val="24"/>
          <w:u w:val="single"/>
        </w:rPr>
      </w:pPr>
      <w:r w:rsidRPr="00345CEC">
        <w:rPr>
          <w:rFonts w:ascii="Times New Roman" w:hAnsi="Times New Roman" w:cs="Times New Roman"/>
          <w:color w:val="000000" w:themeColor="text1"/>
          <w:sz w:val="24"/>
          <w:szCs w:val="24"/>
          <w:u w:val="single"/>
        </w:rPr>
        <w:t>Evaluation</w:t>
      </w:r>
      <w:r w:rsidR="00651BA1" w:rsidRPr="00345CEC">
        <w:rPr>
          <w:rFonts w:ascii="Times New Roman" w:hAnsi="Times New Roman" w:cs="Times New Roman"/>
          <w:color w:val="000000" w:themeColor="text1"/>
          <w:sz w:val="24"/>
          <w:szCs w:val="24"/>
        </w:rPr>
        <w:t xml:space="preserve">: </w:t>
      </w:r>
      <w:r w:rsidR="00706A32" w:rsidRPr="00345CEC">
        <w:rPr>
          <w:rFonts w:ascii="Times New Roman" w:hAnsi="Times New Roman" w:cs="Times New Roman"/>
          <w:color w:val="000000" w:themeColor="text1"/>
          <w:sz w:val="24"/>
          <w:szCs w:val="24"/>
        </w:rPr>
        <w:t>International growth center Research has shown that there has been a phenomenal global increase in the proportion of women in politics in the last two decades. The constituencies that elect women experience significantly higher growth in economic activity through the electoral term than similar constituencies that elect men.</w:t>
      </w:r>
    </w:p>
    <w:p w14:paraId="2E61D57B" w14:textId="65C79F8A" w:rsidR="00CF787B" w:rsidRPr="00345CEC" w:rsidRDefault="00E24F6D" w:rsidP="0039761A">
      <w:pPr>
        <w:pStyle w:val="ListParagraph"/>
        <w:numPr>
          <w:ilvl w:val="0"/>
          <w:numId w:val="11"/>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employment in agriculture is not showing a positive impact on country’s Economy.</w:t>
      </w:r>
    </w:p>
    <w:p w14:paraId="364052EA" w14:textId="20E46D5E" w:rsidR="00651BA1" w:rsidRPr="00345CEC" w:rsidRDefault="00651BA1" w:rsidP="0039761A">
      <w:pPr>
        <w:spacing w:line="360" w:lineRule="auto"/>
        <w:ind w:left="720"/>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u w:val="single"/>
        </w:rPr>
        <w:t>Evaluation</w:t>
      </w:r>
      <w:r w:rsidRPr="00345CEC">
        <w:rPr>
          <w:rFonts w:ascii="Times New Roman" w:hAnsi="Times New Roman" w:cs="Times New Roman"/>
          <w:color w:val="000000" w:themeColor="text1"/>
          <w:sz w:val="24"/>
          <w:szCs w:val="24"/>
        </w:rPr>
        <w:t xml:space="preserve">: </w:t>
      </w:r>
      <w:bookmarkStart w:id="11" w:name="_Hlk26723565"/>
      <w:r w:rsidR="007A7304" w:rsidRPr="00345CEC">
        <w:rPr>
          <w:rFonts w:ascii="Times New Roman" w:hAnsi="Times New Roman" w:cs="Times New Roman"/>
          <w:sz w:val="24"/>
          <w:szCs w:val="24"/>
        </w:rPr>
        <w:t xml:space="preserve">According to Food and Agriculture Organization report of United Nation (FAO)on gendered analysis of agriculture trade, though </w:t>
      </w:r>
      <w:r w:rsidR="007A7304" w:rsidRPr="00345CEC">
        <w:rPr>
          <w:rFonts w:ascii="Times New Roman" w:hAnsi="Times New Roman" w:cs="Times New Roman"/>
          <w:color w:val="000000"/>
          <w:sz w:val="24"/>
          <w:szCs w:val="24"/>
          <w:shd w:val="clear" w:color="auto" w:fill="FFFFFF"/>
        </w:rPr>
        <w:t>women’s contribution to agricultural production in most developing countries is significant, women are generally associated with non-economic and unpaid work. So, their contribution is not registered in the system of national accounts and therefore no market value is given to the labor involved. As indicated by FAO, women’s agricultural activities are limited by a lack of financial capital as well as constrained by inadequate access to productive resources. Women tend to present low levels of mechanization and technological inputs, which translates into low productivity.</w:t>
      </w:r>
      <w:bookmarkEnd w:id="11"/>
    </w:p>
    <w:p w14:paraId="0F9CCAA8" w14:textId="5DA7C927" w:rsidR="009E772A" w:rsidRPr="00345CEC" w:rsidRDefault="009E772A" w:rsidP="0039761A">
      <w:pPr>
        <w:pStyle w:val="ListParagraph"/>
        <w:numPr>
          <w:ilvl w:val="0"/>
          <w:numId w:val="11"/>
        </w:numPr>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Increase in % of women’s employment in Industry is not showing a positive impact on country’s Economy.</w:t>
      </w:r>
    </w:p>
    <w:p w14:paraId="08DCD402" w14:textId="516D2484" w:rsidR="00646D2D" w:rsidRPr="00345CEC" w:rsidRDefault="00646D2D" w:rsidP="0039761A">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color w:val="000000" w:themeColor="text1"/>
          <w:sz w:val="24"/>
          <w:szCs w:val="24"/>
          <w:u w:val="single"/>
        </w:rPr>
        <w:t>Evaluation</w:t>
      </w:r>
      <w:r w:rsidRPr="00345CEC">
        <w:rPr>
          <w:rFonts w:ascii="Times New Roman" w:hAnsi="Times New Roman" w:cs="Times New Roman"/>
          <w:color w:val="000000" w:themeColor="text1"/>
          <w:sz w:val="24"/>
          <w:szCs w:val="24"/>
        </w:rPr>
        <w:t xml:space="preserve">: </w:t>
      </w:r>
      <w:r w:rsidR="00A837C7" w:rsidRPr="00345CEC">
        <w:rPr>
          <w:rFonts w:ascii="Times New Roman" w:hAnsi="Times New Roman" w:cs="Times New Roman"/>
          <w:color w:val="000000" w:themeColor="text1"/>
          <w:sz w:val="24"/>
          <w:szCs w:val="24"/>
        </w:rPr>
        <w:t>As per the world development report</w:t>
      </w:r>
      <w:r w:rsidR="00D87385" w:rsidRPr="00345CEC">
        <w:rPr>
          <w:rFonts w:ascii="Times New Roman" w:hAnsi="Times New Roman" w:cs="Times New Roman"/>
          <w:color w:val="000000" w:themeColor="text1"/>
          <w:sz w:val="24"/>
          <w:szCs w:val="24"/>
        </w:rPr>
        <w:t xml:space="preserve"> 2012</w:t>
      </w:r>
      <w:r w:rsidR="00A837C7" w:rsidRPr="00345CEC">
        <w:rPr>
          <w:rFonts w:ascii="Times New Roman" w:hAnsi="Times New Roman" w:cs="Times New Roman"/>
          <w:color w:val="000000" w:themeColor="text1"/>
          <w:sz w:val="24"/>
          <w:szCs w:val="24"/>
        </w:rPr>
        <w:t>, Economic</w:t>
      </w:r>
      <w:r w:rsidR="00A837C7" w:rsidRPr="00345CEC">
        <w:rPr>
          <w:rFonts w:ascii="Times New Roman" w:hAnsi="Times New Roman" w:cs="Times New Roman"/>
          <w:sz w:val="24"/>
          <w:szCs w:val="24"/>
        </w:rPr>
        <w:t xml:space="preserve"> development is positively correlated with the share of female workers in wage or salary employment and negatively correlated with the share of women in unpaid work, self-employment, and entrepreneurship. It holds true for our analysis as well. Below are the results:</w:t>
      </w:r>
    </w:p>
    <w:p w14:paraId="5B403014" w14:textId="5AD56F68" w:rsidR="00857E1F" w:rsidRPr="00345CEC" w:rsidRDefault="00857E1F" w:rsidP="00A00BA7">
      <w:pPr>
        <w:pStyle w:val="ListParagraph"/>
        <w:spacing w:line="360" w:lineRule="auto"/>
        <w:rPr>
          <w:rFonts w:ascii="Times New Roman" w:hAnsi="Times New Roman" w:cs="Times New Roman"/>
          <w:color w:val="000000" w:themeColor="text1"/>
          <w:sz w:val="24"/>
          <w:szCs w:val="24"/>
        </w:rPr>
      </w:pPr>
      <w:r w:rsidRPr="00345CEC">
        <w:rPr>
          <w:rFonts w:ascii="Times New Roman" w:hAnsi="Times New Roman" w:cs="Times New Roman"/>
          <w:noProof/>
          <w:sz w:val="24"/>
          <w:szCs w:val="24"/>
        </w:rPr>
        <w:lastRenderedPageBreak/>
        <w:drawing>
          <wp:inline distT="0" distB="0" distL="0" distR="0" wp14:anchorId="6C9643E7" wp14:editId="13D3AF0A">
            <wp:extent cx="4777154" cy="1609687"/>
            <wp:effectExtent l="76200" t="76200" r="137795" b="1244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5028" cy="1622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CD8244" w14:textId="7703916C" w:rsidR="00E2422B" w:rsidRPr="00345CEC" w:rsidRDefault="00A21E5E" w:rsidP="0039761A">
      <w:pPr>
        <w:pStyle w:val="ListParagraph"/>
        <w:spacing w:line="360" w:lineRule="auto"/>
        <w:jc w:val="both"/>
        <w:rPr>
          <w:rFonts w:ascii="Times New Roman" w:hAnsi="Times New Roman" w:cs="Times New Roman"/>
          <w:color w:val="000000" w:themeColor="text1"/>
          <w:sz w:val="24"/>
          <w:szCs w:val="24"/>
        </w:rPr>
      </w:pPr>
      <w:r w:rsidRPr="00345CEC">
        <w:rPr>
          <w:rFonts w:ascii="Times New Roman" w:hAnsi="Times New Roman" w:cs="Times New Roman"/>
          <w:color w:val="000000" w:themeColor="text1"/>
          <w:sz w:val="24"/>
          <w:szCs w:val="24"/>
        </w:rPr>
        <w:t>From the above screenshot, we can see that the</w:t>
      </w:r>
      <w:r w:rsidR="00A32276" w:rsidRPr="00345CEC">
        <w:rPr>
          <w:rFonts w:ascii="Times New Roman" w:hAnsi="Times New Roman" w:cs="Times New Roman"/>
          <w:color w:val="000000" w:themeColor="text1"/>
          <w:sz w:val="24"/>
          <w:szCs w:val="24"/>
        </w:rPr>
        <w:t xml:space="preserve"> Wages_or_SalaryEmployed is positively correlated with the GDP_Per_Capita</w:t>
      </w:r>
      <w:r w:rsidR="00E2422B" w:rsidRPr="00345CEC">
        <w:rPr>
          <w:rFonts w:ascii="Times New Roman" w:hAnsi="Times New Roman" w:cs="Times New Roman"/>
          <w:color w:val="000000" w:themeColor="text1"/>
          <w:sz w:val="24"/>
          <w:szCs w:val="24"/>
        </w:rPr>
        <w:t xml:space="preserve"> as its correlation coefficient is positive (0.6)</w:t>
      </w:r>
      <w:r w:rsidR="00C62C0E" w:rsidRPr="00345CEC">
        <w:rPr>
          <w:rFonts w:ascii="Times New Roman" w:hAnsi="Times New Roman" w:cs="Times New Roman"/>
          <w:color w:val="000000" w:themeColor="text1"/>
          <w:sz w:val="24"/>
          <w:szCs w:val="24"/>
        </w:rPr>
        <w:t xml:space="preserve"> and Self_Employed is negatively correlated with the GDP_Per_Capita as its correlation coefficient is negative (-0.6)</w:t>
      </w:r>
    </w:p>
    <w:p w14:paraId="7044BBE9" w14:textId="6B8372E4" w:rsidR="00B33820" w:rsidRPr="00345CEC" w:rsidRDefault="000D529B" w:rsidP="0039761A">
      <w:pPr>
        <w:spacing w:line="360" w:lineRule="auto"/>
        <w:ind w:left="720"/>
        <w:jc w:val="both"/>
        <w:rPr>
          <w:rFonts w:ascii="Times New Roman" w:hAnsi="Times New Roman" w:cs="Times New Roman"/>
          <w:sz w:val="24"/>
          <w:szCs w:val="24"/>
        </w:rPr>
      </w:pPr>
      <w:r w:rsidRPr="00345CEC">
        <w:rPr>
          <w:rFonts w:ascii="Times New Roman" w:hAnsi="Times New Roman" w:cs="Times New Roman"/>
          <w:sz w:val="24"/>
          <w:szCs w:val="24"/>
        </w:rPr>
        <w:t>Adding to it</w:t>
      </w:r>
      <w:r w:rsidR="00B33820" w:rsidRPr="00345CEC">
        <w:rPr>
          <w:rFonts w:ascii="Times New Roman" w:hAnsi="Times New Roman" w:cs="Times New Roman"/>
          <w:sz w:val="24"/>
          <w:szCs w:val="24"/>
        </w:rPr>
        <w:t>, a research on women by Catalyst in workforce states that Women’s work force participation rate declining globally. It means that women are more interested into the self-employed leading to negative impact on economy.</w:t>
      </w:r>
    </w:p>
    <w:p w14:paraId="66D235FC" w14:textId="4230045E" w:rsidR="00974FBC" w:rsidRPr="00E00FC3" w:rsidRDefault="00974FBC" w:rsidP="0039761A">
      <w:pPr>
        <w:pStyle w:val="Heading2"/>
        <w:jc w:val="both"/>
        <w:rPr>
          <w:sz w:val="32"/>
          <w:szCs w:val="32"/>
        </w:rPr>
      </w:pPr>
      <w:bookmarkStart w:id="12" w:name="_Toc26901951"/>
      <w:r w:rsidRPr="00E00FC3">
        <w:rPr>
          <w:sz w:val="32"/>
          <w:szCs w:val="32"/>
        </w:rPr>
        <w:t>Analysis-5</w:t>
      </w:r>
      <w:bookmarkEnd w:id="12"/>
    </w:p>
    <w:p w14:paraId="363E6B7A" w14:textId="5100A0AB" w:rsidR="009D08AB" w:rsidRPr="00345CEC" w:rsidRDefault="00013C1E" w:rsidP="0039761A">
      <w:pPr>
        <w:spacing w:line="360" w:lineRule="auto"/>
        <w:jc w:val="both"/>
        <w:rPr>
          <w:rFonts w:ascii="Times New Roman" w:eastAsia="Calibri" w:hAnsi="Times New Roman" w:cs="Times New Roman"/>
          <w:b/>
          <w:sz w:val="24"/>
          <w:szCs w:val="24"/>
        </w:rPr>
      </w:pPr>
      <w:r w:rsidRPr="00345CEC">
        <w:rPr>
          <w:rFonts w:ascii="Times New Roman" w:hAnsi="Times New Roman" w:cs="Times New Roman"/>
          <w:b/>
          <w:sz w:val="24"/>
          <w:szCs w:val="24"/>
        </w:rPr>
        <w:t>Question:</w:t>
      </w:r>
      <w:r w:rsidR="009D08AB" w:rsidRPr="00345CEC">
        <w:rPr>
          <w:rFonts w:ascii="Times New Roman" w:hAnsi="Times New Roman" w:cs="Times New Roman"/>
          <w:b/>
          <w:sz w:val="24"/>
          <w:szCs w:val="24"/>
        </w:rPr>
        <w:t xml:space="preserve"> Testing the moderation effect of </w:t>
      </w:r>
      <w:r w:rsidR="00F60A8E" w:rsidRPr="00345CEC">
        <w:rPr>
          <w:rFonts w:ascii="Times New Roman" w:hAnsi="Times New Roman" w:cs="Times New Roman"/>
          <w:b/>
          <w:sz w:val="24"/>
          <w:szCs w:val="24"/>
        </w:rPr>
        <w:t xml:space="preserve">women </w:t>
      </w:r>
      <w:r w:rsidR="009D08AB" w:rsidRPr="00345CEC">
        <w:rPr>
          <w:rFonts w:ascii="Times New Roman" w:hAnsi="Times New Roman" w:cs="Times New Roman"/>
          <w:b/>
          <w:sz w:val="24"/>
          <w:szCs w:val="24"/>
        </w:rPr>
        <w:t>self-employment in the urban population on country’s economy</w:t>
      </w:r>
      <w:r w:rsidR="009D08AB" w:rsidRPr="00345CEC">
        <w:rPr>
          <w:rFonts w:ascii="Times New Roman" w:eastAsia="Calibri" w:hAnsi="Times New Roman" w:cs="Times New Roman"/>
          <w:b/>
          <w:sz w:val="24"/>
          <w:szCs w:val="24"/>
        </w:rPr>
        <w:t xml:space="preserve">. </w:t>
      </w:r>
    </w:p>
    <w:p w14:paraId="288DE74A" w14:textId="57F1696F" w:rsidR="009D08AB" w:rsidRPr="00345CEC" w:rsidRDefault="009D08AB" w:rsidP="0039761A">
      <w:pPr>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sz w:val="24"/>
          <w:szCs w:val="24"/>
        </w:rPr>
        <w:t>: Moderation Analysis – Linear Regression</w:t>
      </w:r>
    </w:p>
    <w:p w14:paraId="0D322F1A" w14:textId="1CE39589" w:rsidR="00837ECA" w:rsidRPr="00345CEC" w:rsidRDefault="005B6A15" w:rsidP="0039761A">
      <w:pPr>
        <w:pStyle w:val="ListParagraph"/>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First checking the relationship between </w:t>
      </w:r>
      <w:r w:rsidR="0024145D" w:rsidRPr="00345CEC">
        <w:rPr>
          <w:rFonts w:ascii="Times New Roman" w:hAnsi="Times New Roman" w:cs="Times New Roman"/>
          <w:sz w:val="24"/>
          <w:szCs w:val="24"/>
        </w:rPr>
        <w:t xml:space="preserve">Urbanization and </w:t>
      </w:r>
      <w:r w:rsidR="00FB1E47" w:rsidRPr="00345CEC">
        <w:rPr>
          <w:rFonts w:ascii="Times New Roman" w:hAnsi="Times New Roman" w:cs="Times New Roman"/>
          <w:sz w:val="24"/>
          <w:szCs w:val="24"/>
        </w:rPr>
        <w:t>GDP Per capita</w:t>
      </w:r>
    </w:p>
    <w:p w14:paraId="61EC5965" w14:textId="5136BEDB" w:rsidR="00A53CBB" w:rsidRPr="00345CEC" w:rsidRDefault="00A53CBB" w:rsidP="0039761A">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Dependent variable</w:t>
      </w:r>
      <w:r w:rsidRPr="00345CEC">
        <w:rPr>
          <w:rFonts w:ascii="Times New Roman" w:hAnsi="Times New Roman" w:cs="Times New Roman"/>
          <w:sz w:val="24"/>
          <w:szCs w:val="24"/>
        </w:rPr>
        <w:t>:</w:t>
      </w:r>
      <w:r w:rsidR="00557EA3" w:rsidRPr="00345CEC">
        <w:rPr>
          <w:rFonts w:ascii="Times New Roman" w:hAnsi="Times New Roman" w:cs="Times New Roman"/>
          <w:sz w:val="24"/>
          <w:szCs w:val="24"/>
        </w:rPr>
        <w:t xml:space="preserve"> GDP_Per_Capita</w:t>
      </w:r>
    </w:p>
    <w:p w14:paraId="5994C2EF" w14:textId="74CEDBEF" w:rsidR="009244B5" w:rsidRPr="00345CEC" w:rsidRDefault="00557EA3" w:rsidP="0039761A">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Independent Variable:</w:t>
      </w:r>
      <w:r w:rsidRPr="00345CEC">
        <w:rPr>
          <w:rFonts w:ascii="Times New Roman" w:hAnsi="Times New Roman" w:cs="Times New Roman"/>
          <w:sz w:val="24"/>
          <w:szCs w:val="24"/>
        </w:rPr>
        <w:t xml:space="preserve"> Urban Population</w:t>
      </w:r>
    </w:p>
    <w:p w14:paraId="1D6F4FEA" w14:textId="77777777" w:rsidR="009244B5" w:rsidRPr="00345CEC" w:rsidRDefault="009244B5" w:rsidP="0039761A">
      <w:pPr>
        <w:pStyle w:val="ListParagraph"/>
        <w:spacing w:line="360" w:lineRule="auto"/>
        <w:jc w:val="both"/>
        <w:rPr>
          <w:rFonts w:ascii="Times New Roman" w:hAnsi="Times New Roman" w:cs="Times New Roman"/>
          <w:sz w:val="24"/>
          <w:szCs w:val="24"/>
        </w:rPr>
      </w:pPr>
    </w:p>
    <w:p w14:paraId="35E14272" w14:textId="52597B3B" w:rsidR="00292B9E" w:rsidRPr="00345CEC" w:rsidRDefault="009244B5" w:rsidP="0039761A">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14DE86F2" wp14:editId="37EBB55A">
            <wp:extent cx="4572000" cy="3676650"/>
            <wp:effectExtent l="76200" t="76200" r="114300" b="114300"/>
            <wp:docPr id="1125211753" name="Picture 1125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572000" cy="3676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95B40" w14:textId="268E97C5" w:rsidR="009244B5" w:rsidRPr="00345CEC" w:rsidRDefault="009244B5" w:rsidP="0039761A">
      <w:pPr>
        <w:pStyle w:val="ListParagraph"/>
        <w:spacing w:line="360" w:lineRule="auto"/>
        <w:jc w:val="both"/>
        <w:rPr>
          <w:rFonts w:ascii="Times New Roman" w:hAnsi="Times New Roman" w:cs="Times New Roman"/>
          <w:sz w:val="24"/>
          <w:szCs w:val="24"/>
        </w:rPr>
      </w:pPr>
    </w:p>
    <w:p w14:paraId="47611B29" w14:textId="0EEF960F" w:rsidR="009244B5" w:rsidRPr="00345CEC" w:rsidRDefault="009244B5" w:rsidP="0039761A">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003C29CE" w:rsidRPr="00345CEC">
        <w:rPr>
          <w:rFonts w:ascii="Times New Roman" w:hAnsi="Times New Roman" w:cs="Times New Roman"/>
          <w:sz w:val="24"/>
          <w:szCs w:val="24"/>
        </w:rPr>
        <w:t xml:space="preserve"> It is Significantly shown that there is a positive relationship between urbanization and country’s GDP_per_capita.</w:t>
      </w:r>
    </w:p>
    <w:p w14:paraId="691CF8F6" w14:textId="10A5FA3C" w:rsidR="00FB1E47" w:rsidRPr="00345CEC" w:rsidRDefault="00FB1E47" w:rsidP="0039761A">
      <w:pPr>
        <w:pStyle w:val="ListParagraph"/>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Second checking the relationship between </w:t>
      </w:r>
      <w:r w:rsidR="00F60A8E" w:rsidRPr="00345CEC">
        <w:rPr>
          <w:rFonts w:ascii="Times New Roman" w:hAnsi="Times New Roman" w:cs="Times New Roman"/>
          <w:sz w:val="24"/>
          <w:szCs w:val="24"/>
        </w:rPr>
        <w:t xml:space="preserve">Women Self- employment and </w:t>
      </w:r>
      <w:r w:rsidR="002433BD" w:rsidRPr="00345CEC">
        <w:rPr>
          <w:rFonts w:ascii="Times New Roman" w:hAnsi="Times New Roman" w:cs="Times New Roman"/>
          <w:sz w:val="24"/>
          <w:szCs w:val="24"/>
        </w:rPr>
        <w:t>GDP Per Capita</w:t>
      </w:r>
    </w:p>
    <w:p w14:paraId="7A97136F" w14:textId="1138D5D4" w:rsidR="003C29CE" w:rsidRPr="00345CEC" w:rsidRDefault="002433BD" w:rsidP="0039761A">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Dependent Variable</w:t>
      </w:r>
      <w:r w:rsidRPr="00345CEC">
        <w:rPr>
          <w:rFonts w:ascii="Times New Roman" w:hAnsi="Times New Roman" w:cs="Times New Roman"/>
          <w:sz w:val="24"/>
          <w:szCs w:val="24"/>
        </w:rPr>
        <w:t>: GDP</w:t>
      </w:r>
      <w:r w:rsidR="00573B06" w:rsidRPr="00345CEC">
        <w:rPr>
          <w:rFonts w:ascii="Times New Roman" w:hAnsi="Times New Roman" w:cs="Times New Roman"/>
          <w:sz w:val="24"/>
          <w:szCs w:val="24"/>
        </w:rPr>
        <w:t>_Per_Capita</w:t>
      </w:r>
    </w:p>
    <w:p w14:paraId="77CC1B2F" w14:textId="461CF66B" w:rsidR="002433BD" w:rsidRPr="00345CEC" w:rsidRDefault="002433BD" w:rsidP="0039761A">
      <w:pPr>
        <w:pStyle w:val="ListParagraph"/>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Independent Variable</w:t>
      </w:r>
      <w:r w:rsidRPr="00345CEC">
        <w:rPr>
          <w:rFonts w:ascii="Times New Roman" w:hAnsi="Times New Roman" w:cs="Times New Roman"/>
          <w:sz w:val="24"/>
          <w:szCs w:val="24"/>
        </w:rPr>
        <w:t>:</w:t>
      </w:r>
      <w:r w:rsidR="00573B06" w:rsidRPr="00345CEC">
        <w:rPr>
          <w:rFonts w:ascii="Times New Roman" w:hAnsi="Times New Roman" w:cs="Times New Roman"/>
          <w:sz w:val="24"/>
          <w:szCs w:val="24"/>
        </w:rPr>
        <w:t xml:space="preserve"> %WomenSelfEmployed</w:t>
      </w:r>
    </w:p>
    <w:p w14:paraId="60263D1D" w14:textId="36035DFF" w:rsidR="00573B06" w:rsidRPr="00345CEC" w:rsidRDefault="00573B06" w:rsidP="0039761A">
      <w:pPr>
        <w:pStyle w:val="ListParagraph"/>
        <w:spacing w:line="360" w:lineRule="auto"/>
        <w:jc w:val="both"/>
        <w:rPr>
          <w:rFonts w:ascii="Times New Roman" w:hAnsi="Times New Roman" w:cs="Times New Roman"/>
          <w:sz w:val="24"/>
          <w:szCs w:val="24"/>
        </w:rPr>
      </w:pPr>
    </w:p>
    <w:p w14:paraId="3A39DF05" w14:textId="1ADD21DF" w:rsidR="00573B06" w:rsidRPr="00345CEC" w:rsidRDefault="000C6DD2" w:rsidP="0039761A">
      <w:pPr>
        <w:pStyle w:val="ListParagraph"/>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0FA8CB86" wp14:editId="599499D0">
            <wp:extent cx="4572000" cy="3600450"/>
            <wp:effectExtent l="76200" t="76200" r="114300" b="114300"/>
            <wp:docPr id="822162113" name="Picture 82216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572000" cy="3600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69393C" w14:textId="4FC588BD" w:rsidR="000C6DD2" w:rsidRPr="00345CEC" w:rsidRDefault="000C6DD2" w:rsidP="0039761A">
      <w:pPr>
        <w:pStyle w:val="ListParagraph"/>
        <w:spacing w:line="360" w:lineRule="auto"/>
        <w:jc w:val="both"/>
        <w:rPr>
          <w:rFonts w:ascii="Times New Roman" w:hAnsi="Times New Roman" w:cs="Times New Roman"/>
          <w:sz w:val="24"/>
          <w:szCs w:val="24"/>
        </w:rPr>
      </w:pPr>
    </w:p>
    <w:p w14:paraId="681BA19C" w14:textId="1CAF5D60" w:rsidR="000C6DD2" w:rsidRPr="00345CEC" w:rsidRDefault="003B4172" w:rsidP="0039761A">
      <w:pPr>
        <w:spacing w:line="360" w:lineRule="auto"/>
        <w:ind w:left="360"/>
        <w:jc w:val="both"/>
        <w:rPr>
          <w:rFonts w:ascii="Times New Roman" w:hAnsi="Times New Roman" w:cs="Times New Roman"/>
          <w:sz w:val="24"/>
          <w:szCs w:val="24"/>
        </w:rPr>
      </w:pPr>
      <w:r w:rsidRPr="00345CEC">
        <w:rPr>
          <w:rFonts w:ascii="Times New Roman" w:hAnsi="Times New Roman" w:cs="Times New Roman"/>
          <w:b/>
          <w:sz w:val="24"/>
          <w:szCs w:val="24"/>
        </w:rPr>
        <w:t>Results</w:t>
      </w:r>
      <w:r w:rsidRPr="00345CEC">
        <w:rPr>
          <w:rFonts w:ascii="Times New Roman" w:hAnsi="Times New Roman" w:cs="Times New Roman"/>
          <w:sz w:val="24"/>
          <w:szCs w:val="24"/>
        </w:rPr>
        <w:t>: It is Significantly shown that there is a negative relationship between Percent of Women’s being self-employed and country’s GDP_per_capita.</w:t>
      </w:r>
    </w:p>
    <w:p w14:paraId="575D6D7E" w14:textId="05C93F36" w:rsidR="00823E19" w:rsidRPr="00345CEC" w:rsidRDefault="00823E19" w:rsidP="0039761A">
      <w:pPr>
        <w:numPr>
          <w:ilvl w:val="0"/>
          <w:numId w:val="15"/>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Checking the interaction effect of urbanization with Women being self- Employed as moderator on country’s economy.</w:t>
      </w:r>
    </w:p>
    <w:p w14:paraId="148A9B4A" w14:textId="1BD82523" w:rsidR="00823E19" w:rsidRPr="00345CEC" w:rsidRDefault="00895937" w:rsidP="0039761A">
      <w:pPr>
        <w:spacing w:line="360" w:lineRule="auto"/>
        <w:ind w:left="720"/>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07799A2A" wp14:editId="5F1BECFC">
            <wp:extent cx="4572000" cy="4286250"/>
            <wp:effectExtent l="76200" t="76200" r="114300" b="114300"/>
            <wp:docPr id="434572863" name="Picture 43457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572000" cy="428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56BBB" w14:textId="1363BB62" w:rsidR="00823E19" w:rsidRPr="00345CEC" w:rsidRDefault="00895937" w:rsidP="0039761A">
      <w:pPr>
        <w:spacing w:line="360" w:lineRule="auto"/>
        <w:ind w:left="720"/>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w:t>
      </w:r>
      <w:r w:rsidR="00E970D8" w:rsidRPr="00345CEC">
        <w:rPr>
          <w:rFonts w:ascii="Times New Roman" w:hAnsi="Times New Roman" w:cs="Times New Roman"/>
          <w:sz w:val="24"/>
          <w:szCs w:val="24"/>
        </w:rPr>
        <w:t>The p value is less than 0.05. Hence the model is significant. The p-value for the interaction effect between self-employment and urban population is also less than 0.05 and hence significant</w:t>
      </w:r>
    </w:p>
    <w:p w14:paraId="74185931" w14:textId="2F355EF3" w:rsidR="00823E19" w:rsidRPr="00345CEC" w:rsidRDefault="00E970D8" w:rsidP="0039761A">
      <w:pPr>
        <w:tabs>
          <w:tab w:val="left" w:pos="1485"/>
        </w:tabs>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t>Inference</w:t>
      </w:r>
      <w:r w:rsidR="008229F1">
        <w:rPr>
          <w:rFonts w:ascii="Times New Roman" w:hAnsi="Times New Roman" w:cs="Times New Roman"/>
          <w:b/>
          <w:sz w:val="24"/>
          <w:szCs w:val="24"/>
        </w:rPr>
        <w:t>s</w:t>
      </w:r>
      <w:r w:rsidRPr="00345CEC">
        <w:rPr>
          <w:rFonts w:ascii="Times New Roman" w:hAnsi="Times New Roman" w:cs="Times New Roman"/>
          <w:b/>
          <w:sz w:val="24"/>
          <w:szCs w:val="24"/>
        </w:rPr>
        <w:t>:</w:t>
      </w:r>
      <w:r w:rsidRPr="00345CEC">
        <w:rPr>
          <w:rFonts w:ascii="Times New Roman" w:hAnsi="Times New Roman" w:cs="Times New Roman"/>
          <w:b/>
          <w:sz w:val="24"/>
          <w:szCs w:val="24"/>
        </w:rPr>
        <w:tab/>
      </w:r>
    </w:p>
    <w:p w14:paraId="16BADCC6" w14:textId="46B59062" w:rsidR="53687F34" w:rsidRPr="00345CEC" w:rsidRDefault="53687F34"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It is evident, though urbanization have positive impact on country’s economy, it will be hampered, if it sees more of a self-employed woman.</w:t>
      </w:r>
    </w:p>
    <w:p w14:paraId="6A6981A1" w14:textId="2267F679" w:rsidR="53687F34" w:rsidRPr="00E00FC3" w:rsidRDefault="53687F34" w:rsidP="0039761A">
      <w:pPr>
        <w:pStyle w:val="Heading2"/>
        <w:jc w:val="both"/>
        <w:rPr>
          <w:sz w:val="32"/>
          <w:szCs w:val="32"/>
        </w:rPr>
      </w:pPr>
      <w:bookmarkStart w:id="13" w:name="_Toc26901952"/>
      <w:r w:rsidRPr="00E00FC3">
        <w:rPr>
          <w:sz w:val="32"/>
          <w:szCs w:val="32"/>
        </w:rPr>
        <w:t xml:space="preserve">Analysis </w:t>
      </w:r>
      <w:r w:rsidR="00D72E69" w:rsidRPr="00E00FC3">
        <w:rPr>
          <w:sz w:val="32"/>
          <w:szCs w:val="32"/>
        </w:rPr>
        <w:t>-</w:t>
      </w:r>
      <w:r w:rsidRPr="00E00FC3">
        <w:rPr>
          <w:sz w:val="32"/>
          <w:szCs w:val="32"/>
        </w:rPr>
        <w:t>6:</w:t>
      </w:r>
      <w:bookmarkEnd w:id="13"/>
    </w:p>
    <w:p w14:paraId="1DA29F7C" w14:textId="4F5A039D" w:rsidR="53687F34" w:rsidRPr="00E00FC3" w:rsidRDefault="53687F34" w:rsidP="00E00FC3">
      <w:pPr>
        <w:spacing w:line="360" w:lineRule="auto"/>
        <w:jc w:val="both"/>
        <w:rPr>
          <w:rFonts w:ascii="Times New Roman" w:hAnsi="Times New Roman" w:cs="Times New Roman"/>
          <w:sz w:val="24"/>
          <w:szCs w:val="24"/>
        </w:rPr>
      </w:pPr>
      <w:r w:rsidRPr="00E00FC3">
        <w:rPr>
          <w:rFonts w:ascii="Times New Roman" w:hAnsi="Times New Roman" w:cs="Times New Roman"/>
          <w:sz w:val="24"/>
          <w:szCs w:val="24"/>
        </w:rPr>
        <w:t xml:space="preserve">In general employment to population ratio is a positive factor for country’s development. More the ratio, it shows that a greater number of people are working towards country's growth, hence </w:t>
      </w:r>
      <w:r w:rsidR="006B5567" w:rsidRPr="00E00FC3">
        <w:rPr>
          <w:rFonts w:ascii="Times New Roman" w:hAnsi="Times New Roman" w:cs="Times New Roman"/>
          <w:sz w:val="24"/>
          <w:szCs w:val="24"/>
        </w:rPr>
        <w:t>contri</w:t>
      </w:r>
      <w:r w:rsidR="00C274B8" w:rsidRPr="00E00FC3">
        <w:rPr>
          <w:rFonts w:ascii="Times New Roman" w:hAnsi="Times New Roman" w:cs="Times New Roman"/>
          <w:sz w:val="24"/>
          <w:szCs w:val="24"/>
        </w:rPr>
        <w:t xml:space="preserve">buting towards country’s </w:t>
      </w:r>
      <w:r w:rsidR="00245A6A" w:rsidRPr="00E00FC3">
        <w:rPr>
          <w:rFonts w:ascii="Times New Roman" w:hAnsi="Times New Roman" w:cs="Times New Roman"/>
          <w:sz w:val="24"/>
          <w:szCs w:val="24"/>
        </w:rPr>
        <w:t>Developed status</w:t>
      </w:r>
      <w:r w:rsidRPr="00E00FC3">
        <w:rPr>
          <w:rFonts w:ascii="Times New Roman" w:hAnsi="Times New Roman" w:cs="Times New Roman"/>
          <w:sz w:val="24"/>
          <w:szCs w:val="24"/>
        </w:rPr>
        <w:t xml:space="preserve">. But employment to population rate alone is not enough to decide the country’s status because it may consider varied type of employments which </w:t>
      </w:r>
      <w:r w:rsidRPr="00E00FC3">
        <w:rPr>
          <w:rFonts w:ascii="Times New Roman" w:hAnsi="Times New Roman" w:cs="Times New Roman"/>
          <w:sz w:val="24"/>
          <w:szCs w:val="24"/>
        </w:rPr>
        <w:lastRenderedPageBreak/>
        <w:t xml:space="preserve">might have negative impact. Among such variables, Vulnerable employment is one that have negative impact. The model was not significant when only employment to population ratio is taken but turned to be significant when vulnerable employment is considered. Hence, we would like to check if there is any interaction effect between these two variables in deciding the country’s status.  </w:t>
      </w:r>
    </w:p>
    <w:p w14:paraId="1BF72D51" w14:textId="535353C1" w:rsidR="004C0543" w:rsidRPr="008229F1" w:rsidRDefault="492FC646" w:rsidP="0039761A">
      <w:pPr>
        <w:spacing w:line="360" w:lineRule="auto"/>
        <w:jc w:val="both"/>
        <w:rPr>
          <w:rFonts w:ascii="Times New Roman" w:hAnsi="Times New Roman" w:cs="Times New Roman"/>
          <w:b/>
          <w:bCs/>
          <w:sz w:val="24"/>
          <w:szCs w:val="24"/>
        </w:rPr>
      </w:pPr>
      <w:r w:rsidRPr="00345CEC">
        <w:rPr>
          <w:rFonts w:ascii="Times New Roman" w:hAnsi="Times New Roman" w:cs="Times New Roman"/>
          <w:b/>
          <w:bCs/>
          <w:sz w:val="24"/>
          <w:szCs w:val="24"/>
        </w:rPr>
        <w:t>Question 6a:</w:t>
      </w:r>
      <w:r w:rsidRPr="00345CEC">
        <w:rPr>
          <w:rFonts w:ascii="Times New Roman" w:hAnsi="Times New Roman" w:cs="Times New Roman"/>
          <w:sz w:val="24"/>
          <w:szCs w:val="24"/>
        </w:rPr>
        <w:t xml:space="preserve"> </w:t>
      </w:r>
      <w:r w:rsidR="0032288A" w:rsidRPr="00345CEC">
        <w:rPr>
          <w:rFonts w:ascii="Times New Roman" w:hAnsi="Times New Roman" w:cs="Times New Roman"/>
          <w:sz w:val="24"/>
          <w:szCs w:val="24"/>
        </w:rPr>
        <w:t> </w:t>
      </w:r>
      <w:r w:rsidR="0032288A" w:rsidRPr="008229F1">
        <w:rPr>
          <w:rFonts w:ascii="Times New Roman" w:hAnsi="Times New Roman" w:cs="Times New Roman"/>
          <w:b/>
          <w:bCs/>
          <w:sz w:val="24"/>
          <w:szCs w:val="24"/>
        </w:rPr>
        <w:t>Can the Log odds of country gaining Developed status be decided by Employment to population ratio? ​</w:t>
      </w:r>
    </w:p>
    <w:p w14:paraId="3DA65BF9" w14:textId="7997BFF4" w:rsidR="0032288A" w:rsidRPr="00345CEC" w:rsidRDefault="00D0641A" w:rsidP="0039761A">
      <w:pPr>
        <w:spacing w:line="360" w:lineRule="auto"/>
        <w:jc w:val="both"/>
        <w:rPr>
          <w:rFonts w:ascii="Times New Roman" w:hAnsi="Times New Roman" w:cs="Times New Roman"/>
          <w:sz w:val="24"/>
          <w:szCs w:val="24"/>
        </w:rPr>
      </w:pPr>
      <w:r w:rsidRPr="008229F1">
        <w:rPr>
          <w:rFonts w:ascii="Times New Roman" w:hAnsi="Times New Roman" w:cs="Times New Roman"/>
          <w:sz w:val="24"/>
          <w:szCs w:val="24"/>
        </w:rPr>
        <w:t>Model Used:</w:t>
      </w:r>
      <w:r w:rsidRPr="00345CEC">
        <w:rPr>
          <w:rFonts w:ascii="Times New Roman" w:hAnsi="Times New Roman" w:cs="Times New Roman"/>
          <w:sz w:val="24"/>
          <w:szCs w:val="24"/>
        </w:rPr>
        <w:t xml:space="preserve"> Logistic Regression</w:t>
      </w:r>
    </w:p>
    <w:p w14:paraId="58F2D46C" w14:textId="4D515A32" w:rsidR="00D0641A" w:rsidRPr="00345CEC" w:rsidRDefault="004960BC"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Dependent Variable</w:t>
      </w:r>
      <w:r w:rsidR="00D0641A" w:rsidRPr="00345CEC">
        <w:rPr>
          <w:rFonts w:ascii="Times New Roman" w:hAnsi="Times New Roman" w:cs="Times New Roman"/>
          <w:sz w:val="24"/>
          <w:szCs w:val="24"/>
        </w:rPr>
        <w:t>: Status</w:t>
      </w:r>
    </w:p>
    <w:p w14:paraId="29BF3911" w14:textId="3BDEC5A5" w:rsidR="00D0641A" w:rsidRPr="00345CEC" w:rsidRDefault="00D0641A"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Independent </w:t>
      </w:r>
      <w:r w:rsidR="004960BC" w:rsidRPr="00345CEC">
        <w:rPr>
          <w:rFonts w:ascii="Times New Roman" w:hAnsi="Times New Roman" w:cs="Times New Roman"/>
          <w:sz w:val="24"/>
          <w:szCs w:val="24"/>
        </w:rPr>
        <w:t>Variable:</w:t>
      </w:r>
      <w:r w:rsidRPr="00345CEC">
        <w:rPr>
          <w:rFonts w:ascii="Times New Roman" w:hAnsi="Times New Roman" w:cs="Times New Roman"/>
          <w:sz w:val="24"/>
          <w:szCs w:val="24"/>
        </w:rPr>
        <w:t xml:space="preserve"> </w:t>
      </w:r>
      <w:r w:rsidR="004960BC" w:rsidRPr="00345CEC">
        <w:rPr>
          <w:rFonts w:ascii="Times New Roman" w:hAnsi="Times New Roman" w:cs="Times New Roman"/>
          <w:sz w:val="24"/>
          <w:szCs w:val="24"/>
        </w:rPr>
        <w:t>Employment-to-Population Ratio</w:t>
      </w:r>
    </w:p>
    <w:p w14:paraId="01A48EBB" w14:textId="1BBADABB" w:rsidR="004960BC" w:rsidRPr="00345CEC" w:rsidRDefault="0008227D" w:rsidP="0039761A">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A998A9B" wp14:editId="0EEF8E1C">
            <wp:extent cx="5048250" cy="3633470"/>
            <wp:effectExtent l="76200" t="76200" r="133350" b="138430"/>
            <wp:docPr id="3" name="Picture 3" descr="C:\Users\madhu\AppData\Local\Microsoft\Windows\INetCache\Content.MSO\16971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hu\AppData\Local\Microsoft\Windows\INetCache\Content.MSO\169713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363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8F8858" w14:textId="538009FD" w:rsidR="0008227D" w:rsidRPr="00345CEC" w:rsidRDefault="0008227D"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The </w:t>
      </w:r>
      <w:r w:rsidR="00492FC4" w:rsidRPr="00345CEC">
        <w:rPr>
          <w:rFonts w:ascii="Times New Roman" w:hAnsi="Times New Roman" w:cs="Times New Roman"/>
          <w:sz w:val="24"/>
          <w:szCs w:val="24"/>
        </w:rPr>
        <w:t>p-value corresponding to Wald’s Chi-Square is 0.0633 which is greater than 0.05</w:t>
      </w:r>
      <w:r w:rsidR="000E5109" w:rsidRPr="00345CEC">
        <w:rPr>
          <w:rFonts w:ascii="Times New Roman" w:hAnsi="Times New Roman" w:cs="Times New Roman"/>
          <w:sz w:val="24"/>
          <w:szCs w:val="24"/>
        </w:rPr>
        <w:t>. Hence the model is not Significant.</w:t>
      </w:r>
    </w:p>
    <w:p w14:paraId="4AD0DA9E" w14:textId="360C7ED4" w:rsidR="000E5109" w:rsidRPr="00345CEC" w:rsidRDefault="00F924D3"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Inference:</w:t>
      </w:r>
      <w:r w:rsidR="00257B99" w:rsidRPr="00345CEC">
        <w:rPr>
          <w:rFonts w:ascii="Times New Roman" w:hAnsi="Times New Roman" w:cs="Times New Roman"/>
          <w:sz w:val="24"/>
          <w:szCs w:val="24"/>
        </w:rPr>
        <w:t xml:space="preserve"> Log odds of country gaining Developed status cannot be decided by Employment to population ratio alone.</w:t>
      </w:r>
    </w:p>
    <w:p w14:paraId="3D449F6A" w14:textId="04C0BE0C" w:rsidR="007A7688" w:rsidRPr="00345CEC" w:rsidRDefault="492FC646" w:rsidP="0039761A">
      <w:pPr>
        <w:spacing w:line="360" w:lineRule="auto"/>
        <w:jc w:val="both"/>
        <w:rPr>
          <w:rFonts w:ascii="Times New Roman" w:hAnsi="Times New Roman" w:cs="Times New Roman"/>
          <w:sz w:val="24"/>
          <w:szCs w:val="24"/>
        </w:rPr>
      </w:pPr>
      <w:r w:rsidRPr="00345CEC">
        <w:rPr>
          <w:rFonts w:ascii="Times New Roman" w:hAnsi="Times New Roman" w:cs="Times New Roman"/>
          <w:b/>
          <w:bCs/>
          <w:sz w:val="24"/>
          <w:szCs w:val="24"/>
        </w:rPr>
        <w:lastRenderedPageBreak/>
        <w:t>Question 6b:</w:t>
      </w:r>
      <w:r w:rsidRPr="00345CEC">
        <w:rPr>
          <w:rFonts w:ascii="Times New Roman" w:hAnsi="Times New Roman" w:cs="Times New Roman"/>
          <w:sz w:val="24"/>
          <w:szCs w:val="24"/>
        </w:rPr>
        <w:t xml:space="preserve"> </w:t>
      </w:r>
      <w:r w:rsidR="007A7688" w:rsidRPr="008229F1">
        <w:rPr>
          <w:rFonts w:ascii="Times New Roman" w:hAnsi="Times New Roman" w:cs="Times New Roman"/>
          <w:b/>
          <w:bCs/>
          <w:sz w:val="24"/>
          <w:szCs w:val="24"/>
        </w:rPr>
        <w:t>Can the Log odds of country gaining Developed status be decided by Employment to population ratio and % of vulnerable Employment (women)​</w:t>
      </w:r>
    </w:p>
    <w:p w14:paraId="0CA471F0" w14:textId="7E3135FB" w:rsidR="007A7688" w:rsidRPr="00345CEC" w:rsidRDefault="007A7688" w:rsidP="0039761A">
      <w:pPr>
        <w:spacing w:line="360" w:lineRule="auto"/>
        <w:jc w:val="both"/>
        <w:rPr>
          <w:rFonts w:ascii="Times New Roman" w:hAnsi="Times New Roman" w:cs="Times New Roman"/>
          <w:sz w:val="24"/>
          <w:szCs w:val="24"/>
        </w:rPr>
      </w:pPr>
      <w:r w:rsidRPr="008229F1">
        <w:rPr>
          <w:rFonts w:ascii="Times New Roman" w:hAnsi="Times New Roman" w:cs="Times New Roman"/>
          <w:sz w:val="24"/>
          <w:szCs w:val="24"/>
        </w:rPr>
        <w:t>Model </w:t>
      </w:r>
      <w:r w:rsidR="00362A08" w:rsidRPr="008229F1">
        <w:rPr>
          <w:rFonts w:ascii="Times New Roman" w:hAnsi="Times New Roman" w:cs="Times New Roman"/>
          <w:sz w:val="24"/>
          <w:szCs w:val="24"/>
        </w:rPr>
        <w:t>used</w:t>
      </w:r>
      <w:r w:rsidR="00362A08" w:rsidRPr="00345CEC">
        <w:rPr>
          <w:rFonts w:ascii="Times New Roman" w:hAnsi="Times New Roman" w:cs="Times New Roman"/>
          <w:sz w:val="24"/>
          <w:szCs w:val="24"/>
        </w:rPr>
        <w:t>:</w:t>
      </w:r>
      <w:r w:rsidRPr="00345CEC">
        <w:rPr>
          <w:rFonts w:ascii="Times New Roman" w:hAnsi="Times New Roman" w:cs="Times New Roman"/>
          <w:sz w:val="24"/>
          <w:szCs w:val="24"/>
        </w:rPr>
        <w:t xml:space="preserve"> Logistic Regression​</w:t>
      </w:r>
    </w:p>
    <w:p w14:paraId="1BB3C228" w14:textId="758FF6B0" w:rsidR="007A7688" w:rsidRPr="00345CEC" w:rsidRDefault="007A7688"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Dependent </w:t>
      </w:r>
      <w:r w:rsidR="00362A08" w:rsidRPr="00345CEC">
        <w:rPr>
          <w:rFonts w:ascii="Times New Roman" w:hAnsi="Times New Roman" w:cs="Times New Roman"/>
          <w:sz w:val="24"/>
          <w:szCs w:val="24"/>
        </w:rPr>
        <w:t>Variable:</w:t>
      </w:r>
      <w:r w:rsidRPr="00345CEC">
        <w:rPr>
          <w:rFonts w:ascii="Times New Roman" w:hAnsi="Times New Roman" w:cs="Times New Roman"/>
          <w:sz w:val="24"/>
          <w:szCs w:val="24"/>
        </w:rPr>
        <w:t> Status​</w:t>
      </w:r>
    </w:p>
    <w:p w14:paraId="5A2C3453" w14:textId="4472EC7F" w:rsidR="007A7688" w:rsidRPr="00345CEC" w:rsidRDefault="007A7688"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Independent </w:t>
      </w:r>
      <w:r w:rsidR="00362A08" w:rsidRPr="00345CEC">
        <w:rPr>
          <w:rFonts w:ascii="Times New Roman" w:hAnsi="Times New Roman" w:cs="Times New Roman"/>
          <w:sz w:val="24"/>
          <w:szCs w:val="24"/>
        </w:rPr>
        <w:t>Variable:</w:t>
      </w:r>
      <w:r w:rsidRPr="00345CEC">
        <w:rPr>
          <w:rFonts w:ascii="Times New Roman" w:hAnsi="Times New Roman" w:cs="Times New Roman"/>
          <w:sz w:val="24"/>
          <w:szCs w:val="24"/>
        </w:rPr>
        <w:t> Employment-to-</w:t>
      </w:r>
      <w:proofErr w:type="spellStart"/>
      <w:r w:rsidRPr="00345CEC">
        <w:rPr>
          <w:rFonts w:ascii="Times New Roman" w:hAnsi="Times New Roman" w:cs="Times New Roman"/>
          <w:sz w:val="24"/>
          <w:szCs w:val="24"/>
        </w:rPr>
        <w:t>PopulationRatio</w:t>
      </w:r>
      <w:proofErr w:type="spellEnd"/>
      <w:r w:rsidRPr="00345CEC">
        <w:rPr>
          <w:rFonts w:ascii="Times New Roman" w:hAnsi="Times New Roman" w:cs="Times New Roman"/>
          <w:sz w:val="24"/>
          <w:szCs w:val="24"/>
        </w:rPr>
        <w:t>, % of Vulnerable</w:t>
      </w:r>
      <w:r w:rsidR="00362A08" w:rsidRPr="00345CEC">
        <w:rPr>
          <w:rFonts w:ascii="Times New Roman" w:hAnsi="Times New Roman" w:cs="Times New Roman"/>
          <w:sz w:val="24"/>
          <w:szCs w:val="24"/>
        </w:rPr>
        <w:t xml:space="preserve"> Emp</w:t>
      </w:r>
      <w:r w:rsidRPr="00345CEC">
        <w:rPr>
          <w:rFonts w:ascii="Times New Roman" w:hAnsi="Times New Roman" w:cs="Times New Roman"/>
          <w:sz w:val="24"/>
          <w:szCs w:val="24"/>
        </w:rPr>
        <w:t>loyment</w:t>
      </w:r>
      <w:r w:rsidR="00362A08" w:rsidRPr="00345CEC">
        <w:rPr>
          <w:rFonts w:ascii="Times New Roman" w:hAnsi="Times New Roman" w:cs="Times New Roman"/>
          <w:sz w:val="24"/>
          <w:szCs w:val="24"/>
        </w:rPr>
        <w:t>(</w:t>
      </w:r>
      <w:r w:rsidRPr="00345CEC">
        <w:rPr>
          <w:rFonts w:ascii="Times New Roman" w:hAnsi="Times New Roman" w:cs="Times New Roman"/>
          <w:sz w:val="24"/>
          <w:szCs w:val="24"/>
        </w:rPr>
        <w:t>women</w:t>
      </w:r>
      <w:r w:rsidR="003C4DAE" w:rsidRPr="00345CEC">
        <w:rPr>
          <w:rFonts w:ascii="Times New Roman" w:hAnsi="Times New Roman" w:cs="Times New Roman"/>
          <w:sz w:val="24"/>
          <w:szCs w:val="24"/>
        </w:rPr>
        <w:t>)</w:t>
      </w:r>
      <w:r w:rsidR="003C4DAE" w:rsidRPr="00345CEC">
        <w:rPr>
          <w:rStyle w:val="normaltextrun"/>
          <w:rFonts w:ascii="Times New Roman" w:hAnsi="Times New Roman" w:cs="Times New Roman"/>
          <w:b/>
          <w:color w:val="404040"/>
          <w:position w:val="1"/>
          <w:sz w:val="24"/>
          <w:szCs w:val="24"/>
        </w:rPr>
        <w:t>.</w:t>
      </w:r>
      <w:r w:rsidR="003C4DAE" w:rsidRPr="00345CEC">
        <w:rPr>
          <w:rStyle w:val="eop"/>
          <w:rFonts w:ascii="Times New Roman" w:hAnsi="Times New Roman" w:cs="Times New Roman"/>
          <w:sz w:val="24"/>
          <w:szCs w:val="24"/>
        </w:rPr>
        <w:t xml:space="preserve"> ​</w:t>
      </w:r>
    </w:p>
    <w:p w14:paraId="7C004BA6" w14:textId="77777777" w:rsidR="00974D16" w:rsidRPr="00345CEC" w:rsidRDefault="00974D16" w:rsidP="0039761A">
      <w:pPr>
        <w:spacing w:line="360" w:lineRule="auto"/>
        <w:jc w:val="both"/>
        <w:rPr>
          <w:rFonts w:ascii="Times New Roman" w:hAnsi="Times New Roman" w:cs="Times New Roman"/>
          <w:sz w:val="24"/>
          <w:szCs w:val="24"/>
        </w:rPr>
      </w:pPr>
    </w:p>
    <w:p w14:paraId="33AB2B87" w14:textId="593C5E73" w:rsidR="00257B99" w:rsidRPr="00345CEC" w:rsidRDefault="00974D16" w:rsidP="0039761A">
      <w:pPr>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C677F93" wp14:editId="4600F225">
            <wp:extent cx="5943600" cy="4545330"/>
            <wp:effectExtent l="76200" t="76200" r="133350" b="140970"/>
            <wp:docPr id="4" name="Picture 4" descr="C:\Users\madhu\AppData\Local\Microsoft\Windows\INetCache\Content.MSO\42C3D1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AppData\Local\Microsoft\Windows\INetCache\Content.MSO\42C3D162.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8688" w14:textId="77777777" w:rsidR="00974D16" w:rsidRPr="00345CEC" w:rsidRDefault="00974D16" w:rsidP="0039761A">
      <w:pPr>
        <w:spacing w:line="360" w:lineRule="auto"/>
        <w:jc w:val="both"/>
        <w:rPr>
          <w:rFonts w:ascii="Times New Roman" w:hAnsi="Times New Roman" w:cs="Times New Roman"/>
          <w:sz w:val="24"/>
          <w:szCs w:val="24"/>
        </w:rPr>
      </w:pPr>
    </w:p>
    <w:p w14:paraId="19F3A9BC" w14:textId="2E73027D" w:rsidR="00DE6285" w:rsidRPr="00345CEC" w:rsidRDefault="00DE6285" w:rsidP="0039761A">
      <w:pPr>
        <w:spacing w:after="0" w:line="360" w:lineRule="auto"/>
        <w:jc w:val="both"/>
        <w:textAlignment w:val="baseline"/>
        <w:rPr>
          <w:rFonts w:ascii="Times New Roman" w:eastAsia="Times New Roman" w:hAnsi="Times New Roman" w:cs="Times New Roman"/>
          <w:sz w:val="24"/>
          <w:szCs w:val="24"/>
        </w:rPr>
      </w:pPr>
      <w:r w:rsidRPr="00345CEC">
        <w:rPr>
          <w:rFonts w:ascii="Times New Roman" w:eastAsia="Times New Roman" w:hAnsi="Times New Roman" w:cs="Times New Roman"/>
          <w:b/>
          <w:sz w:val="24"/>
          <w:szCs w:val="24"/>
        </w:rPr>
        <w:t>Result:</w:t>
      </w:r>
      <w:r w:rsidRPr="00345CEC">
        <w:rPr>
          <w:rFonts w:ascii="Times New Roman" w:eastAsia="Times New Roman" w:hAnsi="Times New Roman" w:cs="Times New Roman"/>
          <w:sz w:val="24"/>
          <w:szCs w:val="24"/>
        </w:rPr>
        <w:t xml:space="preserve">  From the above results, -2 Log L value for model with </w:t>
      </w:r>
      <w:r w:rsidR="004D5C41" w:rsidRPr="00345CEC">
        <w:rPr>
          <w:rFonts w:ascii="Times New Roman" w:eastAsia="Times New Roman" w:hAnsi="Times New Roman" w:cs="Times New Roman"/>
          <w:sz w:val="24"/>
          <w:szCs w:val="24"/>
        </w:rPr>
        <w:t>parameters (</w:t>
      </w:r>
      <w:r w:rsidRPr="00345CEC">
        <w:rPr>
          <w:rFonts w:ascii="Times New Roman" w:eastAsia="Times New Roman" w:hAnsi="Times New Roman" w:cs="Times New Roman"/>
          <w:sz w:val="24"/>
          <w:szCs w:val="24"/>
        </w:rPr>
        <w:t xml:space="preserve">73) is significantly less than the model without </w:t>
      </w:r>
      <w:r w:rsidR="00767E2E" w:rsidRPr="00345CEC">
        <w:rPr>
          <w:rFonts w:ascii="Times New Roman" w:eastAsia="Times New Roman" w:hAnsi="Times New Roman" w:cs="Times New Roman"/>
          <w:sz w:val="24"/>
          <w:szCs w:val="24"/>
        </w:rPr>
        <w:t>parameters (</w:t>
      </w:r>
      <w:r w:rsidRPr="00345CEC">
        <w:rPr>
          <w:rFonts w:ascii="Times New Roman" w:eastAsia="Times New Roman" w:hAnsi="Times New Roman" w:cs="Times New Roman"/>
          <w:sz w:val="24"/>
          <w:szCs w:val="24"/>
        </w:rPr>
        <w:t>192). The Wald’s Chi-Square test static p-value is less than 0.05. Hence the model is significant. </w:t>
      </w:r>
    </w:p>
    <w:p w14:paraId="347D6197" w14:textId="77777777" w:rsidR="00E37C90" w:rsidRPr="00345CEC" w:rsidRDefault="00E37C90" w:rsidP="0039761A">
      <w:pPr>
        <w:spacing w:after="0" w:line="360" w:lineRule="auto"/>
        <w:jc w:val="both"/>
        <w:textAlignment w:val="baseline"/>
        <w:rPr>
          <w:rFonts w:ascii="Times New Roman" w:eastAsia="Times New Roman" w:hAnsi="Times New Roman" w:cs="Times New Roman"/>
          <w:sz w:val="24"/>
          <w:szCs w:val="24"/>
        </w:rPr>
      </w:pPr>
    </w:p>
    <w:p w14:paraId="53CBD0E8" w14:textId="426AEC3C" w:rsidR="00E37C90" w:rsidRPr="00345CEC" w:rsidRDefault="00E37C90"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r w:rsidR="008154E8" w:rsidRPr="00345CEC">
        <w:rPr>
          <w:rFonts w:ascii="Times New Roman" w:hAnsi="Times New Roman" w:cs="Times New Roman"/>
          <w:b/>
          <w:color w:val="000000" w:themeColor="text1"/>
          <w:sz w:val="24"/>
          <w:szCs w:val="24"/>
        </w:rPr>
        <w:t xml:space="preserve"> </w:t>
      </w:r>
    </w:p>
    <w:p w14:paraId="57A9CE52" w14:textId="205019F9" w:rsidR="008154E8" w:rsidRPr="00345CEC" w:rsidRDefault="008154E8"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1.  The p-value corresponding to the </w:t>
      </w:r>
      <w:r w:rsidR="00D075AC" w:rsidRPr="00345CEC">
        <w:rPr>
          <w:rFonts w:ascii="Times New Roman" w:eastAsia="Times New Roman" w:hAnsi="Times New Roman" w:cs="Times New Roman"/>
          <w:sz w:val="24"/>
          <w:szCs w:val="24"/>
        </w:rPr>
        <w:t xml:space="preserve">maximum likelihood estimates of Employment-to-Population </w:t>
      </w:r>
      <w:r w:rsidR="00CC6BB2" w:rsidRPr="00345CEC">
        <w:rPr>
          <w:rFonts w:ascii="Times New Roman" w:eastAsia="Times New Roman" w:hAnsi="Times New Roman" w:cs="Times New Roman"/>
          <w:sz w:val="24"/>
          <w:szCs w:val="24"/>
        </w:rPr>
        <w:t>ratio and</w:t>
      </w:r>
      <w:r w:rsidR="004D7A45" w:rsidRPr="00345CEC">
        <w:rPr>
          <w:rFonts w:ascii="Times New Roman" w:eastAsia="Times New Roman" w:hAnsi="Times New Roman" w:cs="Times New Roman"/>
          <w:sz w:val="24"/>
          <w:szCs w:val="24"/>
        </w:rPr>
        <w:t xml:space="preserve"> % of vulnerable Employment </w:t>
      </w:r>
      <w:r w:rsidR="00A34C30" w:rsidRPr="00345CEC">
        <w:rPr>
          <w:rFonts w:ascii="Times New Roman" w:eastAsia="Times New Roman" w:hAnsi="Times New Roman" w:cs="Times New Roman"/>
          <w:sz w:val="24"/>
          <w:szCs w:val="24"/>
        </w:rPr>
        <w:t>are less than 0.0001.</w:t>
      </w:r>
    </w:p>
    <w:p w14:paraId="627C86F7" w14:textId="42F23F06" w:rsidR="00A34C30" w:rsidRPr="00345CEC" w:rsidRDefault="00A34C30"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2. Hence the </w:t>
      </w:r>
      <w:r w:rsidR="0050787B" w:rsidRPr="00345CEC">
        <w:rPr>
          <w:rFonts w:ascii="Times New Roman" w:eastAsia="Times New Roman" w:hAnsi="Times New Roman" w:cs="Times New Roman"/>
          <w:sz w:val="24"/>
          <w:szCs w:val="24"/>
        </w:rPr>
        <w:t xml:space="preserve">estimate values are significantly different than zero and hence can be used in </w:t>
      </w:r>
      <w:r w:rsidR="009C1F36" w:rsidRPr="00345CEC">
        <w:rPr>
          <w:rFonts w:ascii="Times New Roman" w:eastAsia="Times New Roman" w:hAnsi="Times New Roman" w:cs="Times New Roman"/>
          <w:sz w:val="24"/>
          <w:szCs w:val="24"/>
        </w:rPr>
        <w:t>the analysis pertaining to predict country status.</w:t>
      </w:r>
    </w:p>
    <w:p w14:paraId="61D2D90A" w14:textId="4A4497B1" w:rsidR="009C1F36" w:rsidRPr="00345CEC" w:rsidRDefault="009C1F36"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3. The log</w:t>
      </w:r>
      <w:r w:rsidR="00403183" w:rsidRPr="00345CEC">
        <w:rPr>
          <w:rFonts w:ascii="Times New Roman" w:eastAsia="Times New Roman" w:hAnsi="Times New Roman" w:cs="Times New Roman"/>
          <w:sz w:val="24"/>
          <w:szCs w:val="24"/>
        </w:rPr>
        <w:t xml:space="preserve"> odds of </w:t>
      </w:r>
      <w:r w:rsidR="002A4189" w:rsidRPr="00345CEC">
        <w:rPr>
          <w:rFonts w:ascii="Times New Roman" w:eastAsia="Times New Roman" w:hAnsi="Times New Roman" w:cs="Times New Roman"/>
          <w:sz w:val="24"/>
          <w:szCs w:val="24"/>
        </w:rPr>
        <w:t xml:space="preserve">country gaining developed status is increasing by </w:t>
      </w:r>
      <w:r w:rsidR="00893783" w:rsidRPr="00345CEC">
        <w:rPr>
          <w:rFonts w:ascii="Times New Roman" w:eastAsia="Times New Roman" w:hAnsi="Times New Roman" w:cs="Times New Roman"/>
          <w:sz w:val="24"/>
          <w:szCs w:val="24"/>
        </w:rPr>
        <w:t>13%</w:t>
      </w:r>
      <w:r w:rsidR="002A778E" w:rsidRPr="00345CEC">
        <w:rPr>
          <w:rFonts w:ascii="Times New Roman" w:eastAsia="Times New Roman" w:hAnsi="Times New Roman" w:cs="Times New Roman"/>
          <w:sz w:val="24"/>
          <w:szCs w:val="24"/>
        </w:rPr>
        <w:t xml:space="preserve"> by a </w:t>
      </w:r>
      <w:r w:rsidR="00B00914" w:rsidRPr="00345CEC">
        <w:rPr>
          <w:rFonts w:ascii="Times New Roman" w:eastAsia="Times New Roman" w:hAnsi="Times New Roman" w:cs="Times New Roman"/>
          <w:sz w:val="24"/>
          <w:szCs w:val="24"/>
        </w:rPr>
        <w:t>unit increase in Employment to population ratio.</w:t>
      </w:r>
    </w:p>
    <w:p w14:paraId="6B5D781D" w14:textId="12ABC852" w:rsidR="00B00914" w:rsidRPr="00345CEC" w:rsidRDefault="00B00914"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4. The log odds of country gaining developed status is decreasing by </w:t>
      </w:r>
      <w:r w:rsidR="00991F13" w:rsidRPr="00345CEC">
        <w:rPr>
          <w:rFonts w:ascii="Times New Roman" w:eastAsia="Times New Roman" w:hAnsi="Times New Roman" w:cs="Times New Roman"/>
          <w:sz w:val="24"/>
          <w:szCs w:val="24"/>
        </w:rPr>
        <w:t>12.7% by a unit increase in</w:t>
      </w:r>
      <w:r w:rsidR="00674824" w:rsidRPr="00345CEC">
        <w:rPr>
          <w:rFonts w:ascii="Times New Roman" w:eastAsia="Times New Roman" w:hAnsi="Times New Roman" w:cs="Times New Roman"/>
          <w:sz w:val="24"/>
          <w:szCs w:val="24"/>
        </w:rPr>
        <w:t xml:space="preserve"> percentage of Vulnerable Employment(women)</w:t>
      </w:r>
    </w:p>
    <w:p w14:paraId="62657E3D" w14:textId="2EA0A0CA" w:rsidR="00697CF0" w:rsidRPr="00345CEC" w:rsidRDefault="00674824" w:rsidP="0039761A">
      <w:pPr>
        <w:spacing w:line="360" w:lineRule="auto"/>
        <w:jc w:val="both"/>
        <w:rPr>
          <w:rFonts w:ascii="Times New Roman" w:hAnsi="Times New Roman" w:cs="Times New Roman"/>
          <w:b/>
          <w:color w:val="000000" w:themeColor="text1"/>
          <w:sz w:val="24"/>
          <w:szCs w:val="24"/>
        </w:rPr>
      </w:pPr>
      <w:r w:rsidRPr="00345CEC">
        <w:rPr>
          <w:rFonts w:ascii="Times New Roman" w:eastAsia="Times New Roman" w:hAnsi="Times New Roman" w:cs="Times New Roman"/>
          <w:sz w:val="24"/>
          <w:szCs w:val="24"/>
        </w:rPr>
        <w:t xml:space="preserve">5. The c-value is 0.96, which </w:t>
      </w:r>
      <w:r w:rsidR="00CC6BB2" w:rsidRPr="00345CEC">
        <w:rPr>
          <w:rFonts w:ascii="Times New Roman" w:eastAsia="Times New Roman" w:hAnsi="Times New Roman" w:cs="Times New Roman"/>
          <w:sz w:val="24"/>
          <w:szCs w:val="24"/>
        </w:rPr>
        <w:t>shows that the model predicted the values correctly 96% of the time.</w:t>
      </w:r>
    </w:p>
    <w:p w14:paraId="4E5BDCC1" w14:textId="1023C24E" w:rsidR="00697CF0" w:rsidRPr="00345CEC" w:rsidRDefault="00DE6285"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sz w:val="24"/>
          <w:szCs w:val="24"/>
        </w:rPr>
        <w:t>Inference</w:t>
      </w:r>
      <w:r w:rsidRPr="00345CEC">
        <w:rPr>
          <w:rFonts w:ascii="Times New Roman" w:eastAsia="Times New Roman" w:hAnsi="Times New Roman" w:cs="Times New Roman"/>
          <w:b/>
          <w:sz w:val="24"/>
          <w:szCs w:val="24"/>
        </w:rPr>
        <w:t>:</w:t>
      </w:r>
      <w:r w:rsidRPr="00345CEC">
        <w:rPr>
          <w:rFonts w:ascii="Times New Roman" w:eastAsia="Times New Roman" w:hAnsi="Times New Roman" w:cs="Times New Roman"/>
          <w:sz w:val="24"/>
          <w:szCs w:val="24"/>
        </w:rPr>
        <w:t xml:space="preserve"> Model </w:t>
      </w:r>
      <w:r w:rsidR="002642CB" w:rsidRPr="00345CEC">
        <w:rPr>
          <w:rFonts w:ascii="Times New Roman" w:eastAsia="Times New Roman" w:hAnsi="Times New Roman" w:cs="Times New Roman"/>
          <w:sz w:val="24"/>
          <w:szCs w:val="24"/>
        </w:rPr>
        <w:t>turned significant with the addition of Vulnerable employment (women)</w:t>
      </w:r>
    </w:p>
    <w:p w14:paraId="79852615" w14:textId="340C2FFC" w:rsidR="00697CF0" w:rsidRPr="00345CEC" w:rsidRDefault="00697CF0" w:rsidP="0039761A">
      <w:pPr>
        <w:spacing w:line="360" w:lineRule="auto"/>
        <w:jc w:val="both"/>
        <w:rPr>
          <w:rFonts w:ascii="Times New Roman" w:hAnsi="Times New Roman" w:cs="Times New Roman"/>
          <w:b/>
          <w:sz w:val="24"/>
          <w:szCs w:val="24"/>
        </w:rPr>
      </w:pPr>
    </w:p>
    <w:p w14:paraId="2B709087" w14:textId="00BE04F6" w:rsidR="00823E19" w:rsidRPr="00345CEC" w:rsidRDefault="492FC646" w:rsidP="0039761A">
      <w:pPr>
        <w:spacing w:line="360" w:lineRule="auto"/>
        <w:jc w:val="both"/>
        <w:rPr>
          <w:rFonts w:ascii="Times New Roman" w:hAnsi="Times New Roman" w:cs="Times New Roman"/>
          <w:sz w:val="24"/>
          <w:szCs w:val="24"/>
        </w:rPr>
      </w:pPr>
      <w:r w:rsidRPr="00345CEC">
        <w:rPr>
          <w:rFonts w:ascii="Times New Roman" w:hAnsi="Times New Roman" w:cs="Times New Roman"/>
          <w:b/>
          <w:bCs/>
          <w:sz w:val="24"/>
          <w:szCs w:val="24"/>
        </w:rPr>
        <w:t>Question 6c:</w:t>
      </w:r>
      <w:r w:rsidR="00697CF0" w:rsidRPr="00345CEC">
        <w:rPr>
          <w:rFonts w:ascii="Times New Roman" w:hAnsi="Times New Roman" w:cs="Times New Roman"/>
          <w:sz w:val="24"/>
          <w:szCs w:val="24"/>
        </w:rPr>
        <w:t xml:space="preserve">  </w:t>
      </w:r>
      <w:r w:rsidR="00597426" w:rsidRPr="008229F1">
        <w:rPr>
          <w:rFonts w:ascii="Times New Roman" w:hAnsi="Times New Roman" w:cs="Times New Roman"/>
          <w:b/>
          <w:bCs/>
          <w:sz w:val="24"/>
          <w:szCs w:val="24"/>
        </w:rPr>
        <w:t>Is there an</w:t>
      </w:r>
      <w:r w:rsidR="005D6BC7" w:rsidRPr="008229F1">
        <w:rPr>
          <w:rFonts w:ascii="Times New Roman" w:hAnsi="Times New Roman" w:cs="Times New Roman"/>
          <w:b/>
          <w:bCs/>
          <w:sz w:val="24"/>
          <w:szCs w:val="24"/>
        </w:rPr>
        <w:t>y</w:t>
      </w:r>
      <w:r w:rsidR="00597426" w:rsidRPr="008229F1">
        <w:rPr>
          <w:rFonts w:ascii="Times New Roman" w:hAnsi="Times New Roman" w:cs="Times New Roman"/>
          <w:b/>
          <w:bCs/>
          <w:sz w:val="24"/>
          <w:szCs w:val="24"/>
        </w:rPr>
        <w:t xml:space="preserve"> interaction effect between variables Employment-to-Population ratio and Vulnerable Employment​</w:t>
      </w:r>
      <w:r w:rsidR="00697CF0" w:rsidRPr="008229F1">
        <w:rPr>
          <w:rFonts w:ascii="Times New Roman" w:hAnsi="Times New Roman" w:cs="Times New Roman"/>
          <w:b/>
          <w:bCs/>
          <w:sz w:val="24"/>
          <w:szCs w:val="24"/>
        </w:rPr>
        <w:t>?</w:t>
      </w:r>
    </w:p>
    <w:p w14:paraId="3EACD77C" w14:textId="7A3CAD22" w:rsidR="00A964EE" w:rsidRPr="00345CEC" w:rsidRDefault="00A964EE" w:rsidP="0039761A">
      <w:pPr>
        <w:spacing w:line="360" w:lineRule="auto"/>
        <w:jc w:val="both"/>
        <w:rPr>
          <w:rFonts w:ascii="Times New Roman" w:hAnsi="Times New Roman" w:cs="Times New Roman"/>
          <w:sz w:val="24"/>
          <w:szCs w:val="24"/>
        </w:rPr>
      </w:pPr>
      <w:r w:rsidRPr="00345CEC">
        <w:rPr>
          <w:rFonts w:ascii="Times New Roman" w:hAnsi="Times New Roman" w:cs="Times New Roman"/>
          <w:b/>
          <w:bCs/>
          <w:sz w:val="24"/>
          <w:szCs w:val="24"/>
        </w:rPr>
        <w:t>Model used</w:t>
      </w:r>
      <w:r w:rsidRPr="00345CEC">
        <w:rPr>
          <w:rFonts w:ascii="Times New Roman" w:hAnsi="Times New Roman" w:cs="Times New Roman"/>
          <w:sz w:val="24"/>
          <w:szCs w:val="24"/>
        </w:rPr>
        <w:t>: Logistic Regression</w:t>
      </w:r>
      <w:r w:rsidR="492FC646" w:rsidRPr="00345CEC">
        <w:rPr>
          <w:rFonts w:ascii="Times New Roman" w:hAnsi="Times New Roman" w:cs="Times New Roman"/>
          <w:sz w:val="24"/>
          <w:szCs w:val="24"/>
        </w:rPr>
        <w:t>​ (</w:t>
      </w:r>
      <w:r w:rsidRPr="00345CEC">
        <w:rPr>
          <w:rFonts w:ascii="Times New Roman" w:hAnsi="Times New Roman" w:cs="Times New Roman"/>
          <w:sz w:val="24"/>
          <w:szCs w:val="24"/>
        </w:rPr>
        <w:t>Interaction Effect)</w:t>
      </w:r>
    </w:p>
    <w:p w14:paraId="07D39295" w14:textId="66E53563" w:rsidR="00A964EE" w:rsidRPr="00345CEC" w:rsidRDefault="00A964EE"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Dependent Variable: Status​</w:t>
      </w:r>
    </w:p>
    <w:p w14:paraId="5AAB0C22" w14:textId="03D38378" w:rsidR="00A964EE" w:rsidRPr="00345CEC" w:rsidRDefault="00A964EE"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Independent Variable: Employment-to-</w:t>
      </w:r>
      <w:proofErr w:type="spellStart"/>
      <w:r w:rsidRPr="00345CEC">
        <w:rPr>
          <w:rFonts w:ascii="Times New Roman" w:hAnsi="Times New Roman" w:cs="Times New Roman"/>
          <w:sz w:val="24"/>
          <w:szCs w:val="24"/>
        </w:rPr>
        <w:t>PopulationRatio</w:t>
      </w:r>
      <w:proofErr w:type="spellEnd"/>
      <w:r w:rsidRPr="00345CEC">
        <w:rPr>
          <w:rFonts w:ascii="Times New Roman" w:hAnsi="Times New Roman" w:cs="Times New Roman"/>
          <w:sz w:val="24"/>
          <w:szCs w:val="24"/>
        </w:rPr>
        <w:t>, % of Vulnerable Employment(women</w:t>
      </w:r>
      <w:r w:rsidR="00910F36" w:rsidRPr="00345CEC">
        <w:rPr>
          <w:rFonts w:ascii="Times New Roman" w:hAnsi="Times New Roman" w:cs="Times New Roman"/>
          <w:sz w:val="24"/>
          <w:szCs w:val="24"/>
        </w:rPr>
        <w:t>).</w:t>
      </w:r>
    </w:p>
    <w:p w14:paraId="3C1C5B8E" w14:textId="33B27D17" w:rsidR="000E1424" w:rsidRPr="00345CEC" w:rsidRDefault="000E1424" w:rsidP="0039761A">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4EDCC40E" wp14:editId="376A91DE">
            <wp:extent cx="4648202" cy="3962400"/>
            <wp:effectExtent l="0" t="0" r="0" b="0"/>
            <wp:docPr id="1972259917" name="Picture 5" descr="C:\Users\madhu\AppData\Local\Microsoft\Windows\INetCache\Content.MSO\E0DD7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4648202" cy="3962400"/>
                    </a:xfrm>
                    <a:prstGeom prst="rect">
                      <a:avLst/>
                    </a:prstGeom>
                  </pic:spPr>
                </pic:pic>
              </a:graphicData>
            </a:graphic>
          </wp:inline>
        </w:drawing>
      </w:r>
    </w:p>
    <w:p w14:paraId="2FDD343A" w14:textId="32294116" w:rsidR="006E7E15" w:rsidRPr="00345CEC" w:rsidRDefault="00955D13" w:rsidP="0039761A">
      <w:pPr>
        <w:spacing w:line="360" w:lineRule="auto"/>
        <w:jc w:val="both"/>
        <w:rPr>
          <w:rFonts w:ascii="Times New Roman" w:hAnsi="Times New Roman" w:cs="Times New Roman"/>
          <w:color w:val="000000"/>
          <w:sz w:val="24"/>
          <w:szCs w:val="24"/>
          <w:shd w:val="clear" w:color="auto" w:fill="FFFFFF"/>
        </w:rPr>
      </w:pPr>
      <w:r w:rsidRPr="00345CEC">
        <w:rPr>
          <w:rFonts w:ascii="Times New Roman" w:hAnsi="Times New Roman" w:cs="Times New Roman"/>
          <w:b/>
          <w:color w:val="000000" w:themeColor="text1"/>
          <w:sz w:val="24"/>
          <w:szCs w:val="24"/>
        </w:rPr>
        <w:t>Result:</w:t>
      </w:r>
      <w:r w:rsidRPr="00345CEC">
        <w:rPr>
          <w:rFonts w:ascii="Times New Roman" w:hAnsi="Times New Roman" w:cs="Times New Roman"/>
          <w:sz w:val="24"/>
          <w:szCs w:val="24"/>
        </w:rPr>
        <w:t xml:space="preserve"> </w:t>
      </w:r>
      <w:r w:rsidR="006E7E15" w:rsidRPr="00345CEC">
        <w:rPr>
          <w:rStyle w:val="normaltextrun"/>
          <w:rFonts w:ascii="Times New Roman" w:hAnsi="Times New Roman" w:cs="Times New Roman"/>
          <w:color w:val="000000"/>
          <w:sz w:val="24"/>
          <w:szCs w:val="24"/>
          <w:shd w:val="clear" w:color="auto" w:fill="FFFFFF"/>
        </w:rPr>
        <w:t>From the above results, -2 Log L value for model with parameters (62) is significantly less than the model without parameters (192). The Wald’s Chi-Square test static p-value is less than 0.05. Hence the model is significant.</w:t>
      </w:r>
      <w:r w:rsidR="006E7E15" w:rsidRPr="00345CEC">
        <w:rPr>
          <w:rStyle w:val="eop"/>
          <w:rFonts w:ascii="Times New Roman" w:hAnsi="Times New Roman" w:cs="Times New Roman"/>
          <w:color w:val="000000"/>
          <w:sz w:val="24"/>
          <w:szCs w:val="24"/>
          <w:shd w:val="clear" w:color="auto" w:fill="FFFFFF"/>
        </w:rPr>
        <w:t> </w:t>
      </w:r>
    </w:p>
    <w:p w14:paraId="0F2C4BF9" w14:textId="00A40840" w:rsidR="006E7E15" w:rsidRPr="00345CEC" w:rsidRDefault="006E7E15"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Interpretations: </w:t>
      </w:r>
    </w:p>
    <w:p w14:paraId="06673D75" w14:textId="7BB9C822" w:rsidR="006E7E15" w:rsidRPr="00345CEC" w:rsidRDefault="006E7E15"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1.  The p-value corresponding to the maximum likelihood estimates of </w:t>
      </w:r>
      <w:r w:rsidR="001F4621" w:rsidRPr="00345CEC">
        <w:rPr>
          <w:rFonts w:ascii="Times New Roman" w:eastAsia="Times New Roman" w:hAnsi="Times New Roman" w:cs="Times New Roman"/>
          <w:sz w:val="24"/>
          <w:szCs w:val="24"/>
        </w:rPr>
        <w:t xml:space="preserve">Interaction element between </w:t>
      </w:r>
      <w:r w:rsidRPr="00345CEC">
        <w:rPr>
          <w:rFonts w:ascii="Times New Roman" w:eastAsia="Times New Roman" w:hAnsi="Times New Roman" w:cs="Times New Roman"/>
          <w:sz w:val="24"/>
          <w:szCs w:val="24"/>
        </w:rPr>
        <w:t xml:space="preserve">Employment-to-Population ratio and % of vulnerable Employment </w:t>
      </w:r>
      <w:r w:rsidR="001F4621" w:rsidRPr="00345CEC">
        <w:rPr>
          <w:rFonts w:ascii="Times New Roman" w:eastAsia="Times New Roman" w:hAnsi="Times New Roman" w:cs="Times New Roman"/>
          <w:sz w:val="24"/>
          <w:szCs w:val="24"/>
        </w:rPr>
        <w:t>is</w:t>
      </w:r>
      <w:r w:rsidRPr="00345CEC">
        <w:rPr>
          <w:rFonts w:ascii="Times New Roman" w:eastAsia="Times New Roman" w:hAnsi="Times New Roman" w:cs="Times New Roman"/>
          <w:sz w:val="24"/>
          <w:szCs w:val="24"/>
        </w:rPr>
        <w:t xml:space="preserve"> less than 0.0001.</w:t>
      </w:r>
    </w:p>
    <w:p w14:paraId="41AD5EE9" w14:textId="42FB1DD5" w:rsidR="006E7E15" w:rsidRPr="00345CEC" w:rsidRDefault="006E7E15"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2. Hence the estimate value</w:t>
      </w:r>
      <w:r w:rsidR="00C4574A" w:rsidRPr="00345CEC">
        <w:rPr>
          <w:rFonts w:ascii="Times New Roman" w:eastAsia="Times New Roman" w:hAnsi="Times New Roman" w:cs="Times New Roman"/>
          <w:sz w:val="24"/>
          <w:szCs w:val="24"/>
        </w:rPr>
        <w:t xml:space="preserve"> is significant from zero. Hence there is Interaction Effect between the variables.</w:t>
      </w:r>
    </w:p>
    <w:p w14:paraId="092FEC15" w14:textId="4C6BB44D" w:rsidR="006E7E15" w:rsidRPr="00345CEC" w:rsidRDefault="009067FE"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3</w:t>
      </w:r>
      <w:r w:rsidR="006E7E15" w:rsidRPr="00345CEC">
        <w:rPr>
          <w:rFonts w:ascii="Times New Roman" w:eastAsia="Times New Roman" w:hAnsi="Times New Roman" w:cs="Times New Roman"/>
          <w:sz w:val="24"/>
          <w:szCs w:val="24"/>
        </w:rPr>
        <w:t>. The c-value is 0.9</w:t>
      </w:r>
      <w:r w:rsidRPr="00345CEC">
        <w:rPr>
          <w:rFonts w:ascii="Times New Roman" w:eastAsia="Times New Roman" w:hAnsi="Times New Roman" w:cs="Times New Roman"/>
          <w:sz w:val="24"/>
          <w:szCs w:val="24"/>
        </w:rPr>
        <w:t>71</w:t>
      </w:r>
      <w:r w:rsidR="006E7E15" w:rsidRPr="00345CEC">
        <w:rPr>
          <w:rFonts w:ascii="Times New Roman" w:eastAsia="Times New Roman" w:hAnsi="Times New Roman" w:cs="Times New Roman"/>
          <w:sz w:val="24"/>
          <w:szCs w:val="24"/>
        </w:rPr>
        <w:t>, which shows that the model predicted the values correctly 9</w:t>
      </w:r>
      <w:r w:rsidR="00D47FF8" w:rsidRPr="00345CEC">
        <w:rPr>
          <w:rFonts w:ascii="Times New Roman" w:eastAsia="Times New Roman" w:hAnsi="Times New Roman" w:cs="Times New Roman"/>
          <w:sz w:val="24"/>
          <w:szCs w:val="24"/>
        </w:rPr>
        <w:t>7</w:t>
      </w:r>
      <w:r w:rsidR="006E7E15" w:rsidRPr="00345CEC">
        <w:rPr>
          <w:rFonts w:ascii="Times New Roman" w:eastAsia="Times New Roman" w:hAnsi="Times New Roman" w:cs="Times New Roman"/>
          <w:sz w:val="24"/>
          <w:szCs w:val="24"/>
        </w:rPr>
        <w:t>% of the time</w:t>
      </w:r>
      <w:r w:rsidR="00D47FF8" w:rsidRPr="00345CEC">
        <w:rPr>
          <w:rFonts w:ascii="Times New Roman" w:eastAsia="Times New Roman" w:hAnsi="Times New Roman" w:cs="Times New Roman"/>
          <w:sz w:val="24"/>
          <w:szCs w:val="24"/>
        </w:rPr>
        <w:t xml:space="preserve"> which is greater than the model with our interaction element added.</w:t>
      </w:r>
    </w:p>
    <w:p w14:paraId="014F4D94" w14:textId="4C6BB44D" w:rsidR="000C5C57" w:rsidRPr="00345CEC" w:rsidRDefault="000C5C57" w:rsidP="0039761A">
      <w:pPr>
        <w:spacing w:line="360" w:lineRule="auto"/>
        <w:jc w:val="both"/>
        <w:rPr>
          <w:rFonts w:ascii="Times New Roman" w:hAnsi="Times New Roman" w:cs="Times New Roman"/>
          <w:b/>
          <w:sz w:val="24"/>
          <w:szCs w:val="24"/>
        </w:rPr>
      </w:pPr>
      <w:r w:rsidRPr="00345CEC">
        <w:rPr>
          <w:rFonts w:ascii="Times New Roman" w:hAnsi="Times New Roman" w:cs="Times New Roman"/>
          <w:b/>
          <w:sz w:val="24"/>
          <w:szCs w:val="24"/>
        </w:rPr>
        <w:t xml:space="preserve">Inference: </w:t>
      </w:r>
    </w:p>
    <w:p w14:paraId="12133865" w14:textId="6AE09C39" w:rsidR="006E7E15" w:rsidRPr="0039761A" w:rsidRDefault="00372B97" w:rsidP="0039761A">
      <w:pPr>
        <w:spacing w:line="360" w:lineRule="auto"/>
        <w:jc w:val="both"/>
        <w:rPr>
          <w:rFonts w:ascii="Times New Roman" w:eastAsia="Times New Roman" w:hAnsi="Times New Roman" w:cs="Times New Roman"/>
          <w:sz w:val="24"/>
          <w:szCs w:val="24"/>
        </w:rPr>
      </w:pPr>
      <w:r w:rsidRPr="00345CEC">
        <w:rPr>
          <w:rFonts w:ascii="Times New Roman" w:eastAsia="Times New Roman" w:hAnsi="Times New Roman" w:cs="Times New Roman"/>
          <w:sz w:val="24"/>
          <w:szCs w:val="24"/>
        </w:rPr>
        <w:t xml:space="preserve"> It is evident that the Effect of Employment to population ratio on country’s development is dependent on % of Vulnerable Employment (Women)​</w:t>
      </w:r>
    </w:p>
    <w:p w14:paraId="0689BC18" w14:textId="096745CB" w:rsidR="006E7E15" w:rsidRPr="00E00FC3" w:rsidRDefault="002C1E01" w:rsidP="0039761A">
      <w:pPr>
        <w:pStyle w:val="Heading2"/>
        <w:jc w:val="both"/>
        <w:rPr>
          <w:sz w:val="32"/>
          <w:szCs w:val="32"/>
        </w:rPr>
      </w:pPr>
      <w:bookmarkStart w:id="14" w:name="_Toc26901953"/>
      <w:r w:rsidRPr="00E00FC3">
        <w:rPr>
          <w:sz w:val="32"/>
          <w:szCs w:val="32"/>
        </w:rPr>
        <w:lastRenderedPageBreak/>
        <w:t xml:space="preserve">Analysis </w:t>
      </w:r>
      <w:r w:rsidR="00D72E69" w:rsidRPr="00E00FC3">
        <w:rPr>
          <w:sz w:val="32"/>
          <w:szCs w:val="32"/>
        </w:rPr>
        <w:t>-</w:t>
      </w:r>
      <w:r w:rsidRPr="00E00FC3">
        <w:rPr>
          <w:sz w:val="32"/>
          <w:szCs w:val="32"/>
        </w:rPr>
        <w:t>7:</w:t>
      </w:r>
      <w:bookmarkEnd w:id="14"/>
      <w:r w:rsidRPr="00E00FC3">
        <w:rPr>
          <w:sz w:val="32"/>
          <w:szCs w:val="32"/>
        </w:rPr>
        <w:t xml:space="preserve"> </w:t>
      </w:r>
    </w:p>
    <w:p w14:paraId="1C687D70" w14:textId="7DF3BD77" w:rsidR="00D000C4" w:rsidRPr="00345CEC" w:rsidRDefault="00650396" w:rsidP="0039761A">
      <w:pPr>
        <w:pStyle w:val="ListParagraph"/>
        <w:numPr>
          <w:ilvl w:val="0"/>
          <w:numId w:val="29"/>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As Vulnerabl</w:t>
      </w:r>
      <w:r w:rsidR="00FF031B" w:rsidRPr="00345CEC">
        <w:rPr>
          <w:rFonts w:ascii="Times New Roman" w:hAnsi="Times New Roman" w:cs="Times New Roman"/>
          <w:sz w:val="24"/>
          <w:szCs w:val="24"/>
        </w:rPr>
        <w:t>e Employment is playing si</w:t>
      </w:r>
      <w:r w:rsidR="000079BC" w:rsidRPr="00345CEC">
        <w:rPr>
          <w:rFonts w:ascii="Times New Roman" w:hAnsi="Times New Roman" w:cs="Times New Roman"/>
          <w:sz w:val="24"/>
          <w:szCs w:val="24"/>
        </w:rPr>
        <w:t>gnificant role in</w:t>
      </w:r>
      <w:r w:rsidR="001A69AB" w:rsidRPr="00345CEC">
        <w:rPr>
          <w:rFonts w:ascii="Times New Roman" w:hAnsi="Times New Roman" w:cs="Times New Roman"/>
          <w:sz w:val="24"/>
          <w:szCs w:val="24"/>
        </w:rPr>
        <w:t xml:space="preserve"> determining </w:t>
      </w:r>
      <w:r w:rsidR="00CA2B46" w:rsidRPr="00345CEC">
        <w:rPr>
          <w:rFonts w:ascii="Times New Roman" w:hAnsi="Times New Roman" w:cs="Times New Roman"/>
          <w:sz w:val="24"/>
          <w:szCs w:val="24"/>
        </w:rPr>
        <w:t>Country’s Status,</w:t>
      </w:r>
      <w:r w:rsidR="00AF1866" w:rsidRPr="00345CEC">
        <w:rPr>
          <w:rFonts w:ascii="Times New Roman" w:hAnsi="Times New Roman" w:cs="Times New Roman"/>
          <w:sz w:val="24"/>
          <w:szCs w:val="24"/>
        </w:rPr>
        <w:t xml:space="preserve"> Will it have same relationship with HDI</w:t>
      </w:r>
      <w:r w:rsidR="00D000C4" w:rsidRPr="00345CEC">
        <w:rPr>
          <w:rFonts w:ascii="Times New Roman" w:hAnsi="Times New Roman" w:cs="Times New Roman"/>
          <w:sz w:val="24"/>
          <w:szCs w:val="24"/>
        </w:rPr>
        <w:t>?</w:t>
      </w:r>
    </w:p>
    <w:p w14:paraId="61E8A4BA" w14:textId="7679EDE2" w:rsidR="00D000C4" w:rsidRPr="00345CEC" w:rsidRDefault="00D000C4" w:rsidP="0039761A">
      <w:pPr>
        <w:pStyle w:val="ListParagraph"/>
        <w:numPr>
          <w:ilvl w:val="0"/>
          <w:numId w:val="29"/>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What is HDI?</w:t>
      </w:r>
    </w:p>
    <w:p w14:paraId="4B3D6EE0" w14:textId="4BDB3AAA" w:rsidR="00D000C4" w:rsidRPr="00345CEC" w:rsidRDefault="00AE5CB5" w:rsidP="0039761A">
      <w:pPr>
        <w:spacing w:line="360" w:lineRule="auto"/>
        <w:ind w:left="720" w:firstLine="720"/>
        <w:jc w:val="both"/>
        <w:rPr>
          <w:rFonts w:ascii="Times New Roman" w:hAnsi="Times New Roman" w:cs="Times New Roman"/>
          <w:sz w:val="24"/>
          <w:szCs w:val="24"/>
        </w:rPr>
      </w:pPr>
      <w:r w:rsidRPr="00345CEC">
        <w:rPr>
          <w:rFonts w:ascii="Times New Roman" w:hAnsi="Times New Roman" w:cs="Times New Roman"/>
          <w:sz w:val="24"/>
          <w:szCs w:val="24"/>
        </w:rPr>
        <w:t xml:space="preserve">HDI expands to Human Development Index is higher when </w:t>
      </w:r>
      <w:r w:rsidR="00BD7855" w:rsidRPr="00345CEC">
        <w:rPr>
          <w:rFonts w:ascii="Times New Roman" w:hAnsi="Times New Roman" w:cs="Times New Roman"/>
          <w:sz w:val="24"/>
          <w:szCs w:val="24"/>
        </w:rPr>
        <w:t> </w:t>
      </w:r>
      <w:hyperlink r:id="rId34">
        <w:r w:rsidR="00BD7855" w:rsidRPr="00345CEC">
          <w:rPr>
            <w:rFonts w:ascii="Times New Roman" w:hAnsi="Times New Roman" w:cs="Times New Roman"/>
            <w:sz w:val="24"/>
            <w:szCs w:val="24"/>
          </w:rPr>
          <w:t>lifespan</w:t>
        </w:r>
      </w:hyperlink>
      <w:r w:rsidR="00BD7855" w:rsidRPr="00345CEC">
        <w:rPr>
          <w:rFonts w:ascii="Times New Roman" w:hAnsi="Times New Roman" w:cs="Times New Roman"/>
          <w:sz w:val="24"/>
          <w:szCs w:val="24"/>
        </w:rPr>
        <w:t> is higher, the </w:t>
      </w:r>
      <w:hyperlink r:id="rId35">
        <w:r w:rsidR="00BD7855" w:rsidRPr="00345CEC">
          <w:rPr>
            <w:rFonts w:ascii="Times New Roman" w:hAnsi="Times New Roman" w:cs="Times New Roman"/>
            <w:sz w:val="24"/>
            <w:szCs w:val="24"/>
          </w:rPr>
          <w:t>education</w:t>
        </w:r>
      </w:hyperlink>
      <w:r w:rsidR="00BD7855" w:rsidRPr="00345CEC">
        <w:rPr>
          <w:rFonts w:ascii="Times New Roman" w:hAnsi="Times New Roman" w:cs="Times New Roman"/>
          <w:sz w:val="24"/>
          <w:szCs w:val="24"/>
        </w:rPr>
        <w:t> level is higher, and the gross national income </w:t>
      </w:r>
      <w:hyperlink r:id="rId36">
        <w:r w:rsidR="00BD7855" w:rsidRPr="00345CEC">
          <w:rPr>
            <w:rFonts w:ascii="Times New Roman" w:hAnsi="Times New Roman" w:cs="Times New Roman"/>
            <w:sz w:val="24"/>
            <w:szCs w:val="24"/>
          </w:rPr>
          <w:t>GNI (PPP) per capita</w:t>
        </w:r>
      </w:hyperlink>
      <w:r w:rsidR="00BD7855" w:rsidRPr="00345CEC">
        <w:rPr>
          <w:rFonts w:ascii="Times New Roman" w:hAnsi="Times New Roman" w:cs="Times New Roman"/>
          <w:sz w:val="24"/>
          <w:szCs w:val="24"/>
        </w:rPr>
        <w:t> is higher.</w:t>
      </w:r>
    </w:p>
    <w:p w14:paraId="1B903BED" w14:textId="31843DE7" w:rsidR="00DA3303" w:rsidRPr="00345CEC" w:rsidRDefault="008369D1" w:rsidP="0039761A">
      <w:pPr>
        <w:pStyle w:val="ListParagraph"/>
        <w:numPr>
          <w:ilvl w:val="0"/>
          <w:numId w:val="28"/>
        </w:num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Is % of Vulnerable Employment (women</w:t>
      </w:r>
      <w:r w:rsidR="003006BB" w:rsidRPr="00345CEC">
        <w:rPr>
          <w:rFonts w:ascii="Times New Roman" w:hAnsi="Times New Roman" w:cs="Times New Roman"/>
          <w:sz w:val="24"/>
          <w:szCs w:val="24"/>
        </w:rPr>
        <w:t xml:space="preserve">) considered </w:t>
      </w:r>
      <w:r w:rsidR="001E7EEE" w:rsidRPr="00345CEC">
        <w:rPr>
          <w:rFonts w:ascii="Times New Roman" w:hAnsi="Times New Roman" w:cs="Times New Roman"/>
          <w:sz w:val="24"/>
          <w:szCs w:val="24"/>
        </w:rPr>
        <w:t>for</w:t>
      </w:r>
      <w:r w:rsidR="0033352F" w:rsidRPr="00345CEC">
        <w:rPr>
          <w:rFonts w:ascii="Times New Roman" w:hAnsi="Times New Roman" w:cs="Times New Roman"/>
          <w:sz w:val="24"/>
          <w:szCs w:val="24"/>
        </w:rPr>
        <w:t xml:space="preserve"> </w:t>
      </w:r>
      <w:r w:rsidR="001E7EEE" w:rsidRPr="00345CEC">
        <w:rPr>
          <w:rFonts w:ascii="Times New Roman" w:hAnsi="Times New Roman" w:cs="Times New Roman"/>
          <w:sz w:val="24"/>
          <w:szCs w:val="24"/>
        </w:rPr>
        <w:t>HDI</w:t>
      </w:r>
      <w:r w:rsidR="0033352F" w:rsidRPr="00345CEC">
        <w:rPr>
          <w:rFonts w:ascii="Times New Roman" w:hAnsi="Times New Roman" w:cs="Times New Roman"/>
          <w:sz w:val="24"/>
          <w:szCs w:val="24"/>
        </w:rPr>
        <w:t>?</w:t>
      </w:r>
      <w:r w:rsidR="00C3566C" w:rsidRPr="00345CEC">
        <w:rPr>
          <w:rFonts w:ascii="Times New Roman" w:hAnsi="Times New Roman" w:cs="Times New Roman"/>
          <w:sz w:val="24"/>
          <w:szCs w:val="24"/>
        </w:rPr>
        <w:t xml:space="preserve"> </w:t>
      </w:r>
      <w:r w:rsidR="492FC646" w:rsidRPr="00345CEC">
        <w:rPr>
          <w:rFonts w:ascii="Times New Roman" w:hAnsi="Times New Roman" w:cs="Times New Roman"/>
          <w:sz w:val="24"/>
          <w:szCs w:val="24"/>
        </w:rPr>
        <w:t>We</w:t>
      </w:r>
      <w:r w:rsidR="00C3566C" w:rsidRPr="00345CEC">
        <w:rPr>
          <w:rFonts w:ascii="Times New Roman" w:hAnsi="Times New Roman" w:cs="Times New Roman"/>
          <w:sz w:val="24"/>
          <w:szCs w:val="24"/>
        </w:rPr>
        <w:t xml:space="preserve"> will check </w:t>
      </w:r>
      <w:r w:rsidR="492FC646" w:rsidRPr="00345CEC">
        <w:rPr>
          <w:rFonts w:ascii="Times New Roman" w:hAnsi="Times New Roman" w:cs="Times New Roman"/>
          <w:sz w:val="24"/>
          <w:szCs w:val="24"/>
        </w:rPr>
        <w:t xml:space="preserve">this </w:t>
      </w:r>
      <w:r w:rsidR="00C3566C" w:rsidRPr="00345CEC">
        <w:rPr>
          <w:rFonts w:ascii="Times New Roman" w:hAnsi="Times New Roman" w:cs="Times New Roman"/>
          <w:sz w:val="24"/>
          <w:szCs w:val="24"/>
        </w:rPr>
        <w:t xml:space="preserve">by </w:t>
      </w:r>
      <w:r w:rsidR="00C43AB8" w:rsidRPr="00345CEC">
        <w:rPr>
          <w:rFonts w:ascii="Times New Roman" w:hAnsi="Times New Roman" w:cs="Times New Roman"/>
          <w:sz w:val="24"/>
          <w:szCs w:val="24"/>
        </w:rPr>
        <w:t>testing if there is any correlation between given % of Vulnerable Employment values and HDI.</w:t>
      </w:r>
    </w:p>
    <w:p w14:paraId="426AB57B" w14:textId="7F7B7F80" w:rsidR="00A211F2" w:rsidRPr="008229F1" w:rsidRDefault="492FC646" w:rsidP="0039761A">
      <w:pPr>
        <w:spacing w:line="360" w:lineRule="auto"/>
        <w:jc w:val="both"/>
        <w:rPr>
          <w:rFonts w:ascii="Times New Roman" w:hAnsi="Times New Roman" w:cs="Times New Roman"/>
          <w:b/>
          <w:bCs/>
          <w:sz w:val="24"/>
          <w:szCs w:val="24"/>
        </w:rPr>
      </w:pPr>
      <w:r w:rsidRPr="00345CEC">
        <w:rPr>
          <w:rFonts w:ascii="Times New Roman" w:hAnsi="Times New Roman" w:cs="Times New Roman"/>
          <w:b/>
          <w:bCs/>
          <w:sz w:val="24"/>
          <w:szCs w:val="24"/>
        </w:rPr>
        <w:t>Question 7a</w:t>
      </w:r>
      <w:r w:rsidRPr="00345CEC">
        <w:rPr>
          <w:rFonts w:ascii="Times New Roman" w:hAnsi="Times New Roman" w:cs="Times New Roman"/>
          <w:sz w:val="24"/>
          <w:szCs w:val="24"/>
        </w:rPr>
        <w:t>:</w:t>
      </w:r>
      <w:r w:rsidR="00EB6957" w:rsidRPr="00345CEC">
        <w:rPr>
          <w:rFonts w:ascii="Times New Roman" w:hAnsi="Times New Roman" w:cs="Times New Roman"/>
          <w:sz w:val="24"/>
          <w:szCs w:val="24"/>
        </w:rPr>
        <w:t xml:space="preserve"> </w:t>
      </w:r>
      <w:r w:rsidR="00D82EB0" w:rsidRPr="008229F1">
        <w:rPr>
          <w:rFonts w:ascii="Times New Roman" w:hAnsi="Times New Roman" w:cs="Times New Roman"/>
          <w:b/>
          <w:bCs/>
          <w:sz w:val="24"/>
          <w:szCs w:val="24"/>
        </w:rPr>
        <w:t>Is there any correlation between %Vulnerable Employment(women) and HDI.</w:t>
      </w:r>
    </w:p>
    <w:p w14:paraId="65457B6D" w14:textId="7FCBB4B2" w:rsidR="00D82EB0" w:rsidRPr="00A5532C" w:rsidRDefault="00D82EB0" w:rsidP="0039761A">
      <w:pPr>
        <w:spacing w:line="360" w:lineRule="auto"/>
        <w:jc w:val="both"/>
        <w:rPr>
          <w:rFonts w:ascii="Times New Roman" w:hAnsi="Times New Roman" w:cs="Times New Roman"/>
          <w:sz w:val="24"/>
          <w:szCs w:val="24"/>
        </w:rPr>
      </w:pPr>
      <w:r w:rsidRPr="00A5532C">
        <w:rPr>
          <w:rFonts w:ascii="Times New Roman" w:hAnsi="Times New Roman" w:cs="Times New Roman"/>
          <w:sz w:val="24"/>
          <w:szCs w:val="24"/>
        </w:rPr>
        <w:t>Model Used: Correlation Analysis</w:t>
      </w:r>
    </w:p>
    <w:p w14:paraId="60255960" w14:textId="77777777" w:rsidR="000C6B47" w:rsidRPr="00345CEC" w:rsidRDefault="00D82EB0"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Variables:</w:t>
      </w:r>
    </w:p>
    <w:p w14:paraId="4F1931EB" w14:textId="149CD85E" w:rsidR="000C6B47" w:rsidRPr="00345CEC" w:rsidRDefault="00D82EB0"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a. Human Development Index, </w:t>
      </w:r>
    </w:p>
    <w:p w14:paraId="38FF9919" w14:textId="13E29FCE" w:rsidR="00D82EB0" w:rsidRPr="00345CEC" w:rsidRDefault="000C6B4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w:t>
      </w:r>
      <w:r w:rsidR="00D82EB0" w:rsidRPr="00345CEC">
        <w:rPr>
          <w:rFonts w:ascii="Times New Roman" w:hAnsi="Times New Roman" w:cs="Times New Roman"/>
          <w:sz w:val="24"/>
          <w:szCs w:val="24"/>
        </w:rPr>
        <w:t>b. % Vulnerable Employment</w:t>
      </w:r>
      <w:r w:rsidRPr="00345CEC">
        <w:rPr>
          <w:rFonts w:ascii="Times New Roman" w:hAnsi="Times New Roman" w:cs="Times New Roman"/>
          <w:sz w:val="24"/>
          <w:szCs w:val="24"/>
        </w:rPr>
        <w:t xml:space="preserve"> </w:t>
      </w:r>
      <w:r w:rsidR="00D82EB0" w:rsidRPr="00345CEC">
        <w:rPr>
          <w:rFonts w:ascii="Times New Roman" w:hAnsi="Times New Roman" w:cs="Times New Roman"/>
          <w:sz w:val="24"/>
          <w:szCs w:val="24"/>
        </w:rPr>
        <w:t>(women)</w:t>
      </w:r>
    </w:p>
    <w:p w14:paraId="40057FA0" w14:textId="77777777" w:rsidR="00152C24" w:rsidRPr="00345CEC" w:rsidRDefault="00152C24" w:rsidP="0039761A">
      <w:pPr>
        <w:spacing w:line="360" w:lineRule="auto"/>
        <w:jc w:val="both"/>
        <w:rPr>
          <w:rFonts w:ascii="Times New Roman" w:hAnsi="Times New Roman" w:cs="Times New Roman"/>
          <w:b/>
          <w:bCs/>
          <w:sz w:val="24"/>
          <w:szCs w:val="24"/>
        </w:rPr>
      </w:pPr>
    </w:p>
    <w:p w14:paraId="432C7867" w14:textId="3A09D90C" w:rsidR="008B7141" w:rsidRPr="00345CEC" w:rsidRDefault="008B7141" w:rsidP="0039761A">
      <w:pPr>
        <w:spacing w:line="360" w:lineRule="auto"/>
        <w:jc w:val="center"/>
        <w:rPr>
          <w:rFonts w:ascii="Times New Roman" w:hAnsi="Times New Roman" w:cs="Times New Roman"/>
          <w:sz w:val="24"/>
          <w:szCs w:val="24"/>
        </w:rPr>
      </w:pPr>
      <w:r w:rsidRPr="00345CEC">
        <w:rPr>
          <w:rFonts w:ascii="Times New Roman" w:hAnsi="Times New Roman" w:cs="Times New Roman"/>
          <w:noProof/>
          <w:sz w:val="24"/>
          <w:szCs w:val="24"/>
        </w:rPr>
        <w:drawing>
          <wp:inline distT="0" distB="0" distL="0" distR="0" wp14:anchorId="3A74C895" wp14:editId="54F28FFB">
            <wp:extent cx="4421216" cy="2434590"/>
            <wp:effectExtent l="76200" t="76200" r="132080" b="137160"/>
            <wp:docPr id="5" name="Picture 4">
              <a:extLst xmlns:a="http://schemas.openxmlformats.org/drawingml/2006/main">
                <a:ext uri="{FF2B5EF4-FFF2-40B4-BE49-F238E27FC236}">
                  <a16:creationId xmlns:a16="http://schemas.microsoft.com/office/drawing/2014/main" id="{C50218F2-3FE4-4A0F-A55F-468BDB3EDC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50218F2-3FE4-4A0F-A55F-468BDB3EDC54}"/>
                        </a:ext>
                      </a:extLst>
                    </pic:cNvPr>
                    <pic:cNvPicPr>
                      <a:picLocks noChangeAspect="1"/>
                    </pic:cNvPicPr>
                  </pic:nvPicPr>
                  <pic:blipFill>
                    <a:blip r:embed="rId37"/>
                    <a:stretch>
                      <a:fillRect/>
                    </a:stretch>
                  </pic:blipFill>
                  <pic:spPr>
                    <a:xfrm>
                      <a:off x="0" y="0"/>
                      <a:ext cx="4426127" cy="243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6F14C" w14:textId="6435A38A" w:rsidR="00591496" w:rsidRPr="00345CEC" w:rsidRDefault="0043792D"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lastRenderedPageBreak/>
        <w:t>H</w:t>
      </w:r>
      <w:r w:rsidR="00851A7F" w:rsidRPr="00345CEC">
        <w:rPr>
          <w:rFonts w:ascii="Times New Roman" w:hAnsi="Times New Roman" w:cs="Times New Roman"/>
          <w:b/>
          <w:sz w:val="24"/>
          <w:szCs w:val="24"/>
        </w:rPr>
        <w:t>0:</w:t>
      </w:r>
      <w:r w:rsidRPr="00345CEC">
        <w:rPr>
          <w:rFonts w:ascii="Times New Roman" w:hAnsi="Times New Roman" w:cs="Times New Roman"/>
          <w:sz w:val="24"/>
          <w:szCs w:val="24"/>
        </w:rPr>
        <w:t xml:space="preserve"> There is</w:t>
      </w:r>
      <w:r w:rsidR="00851A7F" w:rsidRPr="00345CEC">
        <w:rPr>
          <w:rFonts w:ascii="Times New Roman" w:hAnsi="Times New Roman" w:cs="Times New Roman"/>
          <w:sz w:val="24"/>
          <w:szCs w:val="24"/>
        </w:rPr>
        <w:t xml:space="preserve"> no</w:t>
      </w:r>
      <w:r w:rsidRPr="00345CEC">
        <w:rPr>
          <w:rFonts w:ascii="Times New Roman" w:hAnsi="Times New Roman" w:cs="Times New Roman"/>
          <w:sz w:val="24"/>
          <w:szCs w:val="24"/>
        </w:rPr>
        <w:t xml:space="preserve"> correlation between Huma</w:t>
      </w:r>
      <w:r w:rsidR="007B09EB" w:rsidRPr="00345CEC">
        <w:rPr>
          <w:rFonts w:ascii="Times New Roman" w:hAnsi="Times New Roman" w:cs="Times New Roman"/>
          <w:sz w:val="24"/>
          <w:szCs w:val="24"/>
        </w:rPr>
        <w:t>n</w:t>
      </w:r>
      <w:r w:rsidRPr="00345CEC">
        <w:rPr>
          <w:rFonts w:ascii="Times New Roman" w:hAnsi="Times New Roman" w:cs="Times New Roman"/>
          <w:sz w:val="24"/>
          <w:szCs w:val="24"/>
        </w:rPr>
        <w:t>_Development _Index and %Vulnerable_Employment</w:t>
      </w:r>
      <w:r w:rsidR="008A6DE7" w:rsidRPr="00345CEC">
        <w:rPr>
          <w:rFonts w:ascii="Times New Roman" w:hAnsi="Times New Roman" w:cs="Times New Roman"/>
          <w:sz w:val="24"/>
          <w:szCs w:val="24"/>
        </w:rPr>
        <w:t xml:space="preserve">(women) </w:t>
      </w:r>
    </w:p>
    <w:p w14:paraId="06E1A123" w14:textId="78CFD872" w:rsidR="00851A7F" w:rsidRPr="00345CEC" w:rsidRDefault="00851A7F"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H1</w:t>
      </w:r>
      <w:r w:rsidRPr="00345CEC">
        <w:rPr>
          <w:rFonts w:ascii="Times New Roman" w:hAnsi="Times New Roman" w:cs="Times New Roman"/>
          <w:sz w:val="24"/>
          <w:szCs w:val="24"/>
        </w:rPr>
        <w:t xml:space="preserve">: </w:t>
      </w:r>
      <w:r w:rsidR="005445D7" w:rsidRPr="00345CEC">
        <w:rPr>
          <w:rFonts w:ascii="Times New Roman" w:hAnsi="Times New Roman" w:cs="Times New Roman"/>
          <w:sz w:val="24"/>
          <w:szCs w:val="24"/>
        </w:rPr>
        <w:t>C</w:t>
      </w:r>
      <w:r w:rsidRPr="00345CEC">
        <w:rPr>
          <w:rFonts w:ascii="Times New Roman" w:hAnsi="Times New Roman" w:cs="Times New Roman"/>
          <w:sz w:val="24"/>
          <w:szCs w:val="24"/>
        </w:rPr>
        <w:t xml:space="preserve">orrelation </w:t>
      </w:r>
      <w:r w:rsidR="005445D7" w:rsidRPr="00345CEC">
        <w:rPr>
          <w:rFonts w:ascii="Times New Roman" w:hAnsi="Times New Roman" w:cs="Times New Roman"/>
          <w:sz w:val="24"/>
          <w:szCs w:val="24"/>
        </w:rPr>
        <w:t xml:space="preserve">exists </w:t>
      </w:r>
      <w:r w:rsidRPr="00345CEC">
        <w:rPr>
          <w:rFonts w:ascii="Times New Roman" w:hAnsi="Times New Roman" w:cs="Times New Roman"/>
          <w:sz w:val="24"/>
          <w:szCs w:val="24"/>
        </w:rPr>
        <w:t>between Huma</w:t>
      </w:r>
      <w:r w:rsidR="007B09EB" w:rsidRPr="00345CEC">
        <w:rPr>
          <w:rFonts w:ascii="Times New Roman" w:hAnsi="Times New Roman" w:cs="Times New Roman"/>
          <w:sz w:val="24"/>
          <w:szCs w:val="24"/>
        </w:rPr>
        <w:t>n</w:t>
      </w:r>
      <w:r w:rsidRPr="00345CEC">
        <w:rPr>
          <w:rFonts w:ascii="Times New Roman" w:hAnsi="Times New Roman" w:cs="Times New Roman"/>
          <w:sz w:val="24"/>
          <w:szCs w:val="24"/>
        </w:rPr>
        <w:t>_Development _Index and %Vulnerable_Employment(women)</w:t>
      </w:r>
    </w:p>
    <w:p w14:paraId="4321B100" w14:textId="057ACB92" w:rsidR="005445D7" w:rsidRPr="00345CEC" w:rsidRDefault="005445D7"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The p-value is &lt;0.0001 which conveys </w:t>
      </w:r>
      <w:r w:rsidR="007B4AF1" w:rsidRPr="00345CEC">
        <w:rPr>
          <w:rFonts w:ascii="Times New Roman" w:hAnsi="Times New Roman" w:cs="Times New Roman"/>
          <w:sz w:val="24"/>
          <w:szCs w:val="24"/>
        </w:rPr>
        <w:t>that we can reject null Hypothesis.</w:t>
      </w:r>
    </w:p>
    <w:p w14:paraId="03E515A3" w14:textId="44FCE29D" w:rsidR="007B4AF1" w:rsidRPr="00345CEC" w:rsidRDefault="001D29D4"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Interpretations:</w:t>
      </w:r>
    </w:p>
    <w:p w14:paraId="55462B5D" w14:textId="0343C4A8" w:rsidR="001D29D4" w:rsidRPr="00345CEC" w:rsidRDefault="007B09E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1. Correlation exists between Human Development Index and Vulnerable Employment</w:t>
      </w:r>
      <w:r w:rsidR="001D29D4" w:rsidRPr="00345CEC">
        <w:rPr>
          <w:rFonts w:ascii="Times New Roman" w:hAnsi="Times New Roman" w:cs="Times New Roman"/>
          <w:sz w:val="24"/>
          <w:szCs w:val="24"/>
        </w:rPr>
        <w:t>.</w:t>
      </w:r>
    </w:p>
    <w:p w14:paraId="6CD49C56" w14:textId="580D351C" w:rsidR="001D29D4" w:rsidRPr="00345CEC" w:rsidRDefault="001D29D4"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2. </w:t>
      </w:r>
      <w:r w:rsidR="007B1641" w:rsidRPr="00345CEC">
        <w:rPr>
          <w:rFonts w:ascii="Times New Roman" w:hAnsi="Times New Roman" w:cs="Times New Roman"/>
          <w:sz w:val="24"/>
          <w:szCs w:val="24"/>
        </w:rPr>
        <w:t>Human Development Index is negatively correlated with % of Vulnerable Employment</w:t>
      </w:r>
      <w:r w:rsidR="006930AD" w:rsidRPr="00345CEC">
        <w:rPr>
          <w:rFonts w:ascii="Times New Roman" w:hAnsi="Times New Roman" w:cs="Times New Roman"/>
          <w:sz w:val="24"/>
          <w:szCs w:val="24"/>
        </w:rPr>
        <w:t>.</w:t>
      </w:r>
    </w:p>
    <w:p w14:paraId="15AE27A0" w14:textId="443628EF" w:rsidR="007F483D" w:rsidRPr="00345CEC" w:rsidRDefault="007F483D"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Inference: </w:t>
      </w:r>
    </w:p>
    <w:p w14:paraId="1814AA4F" w14:textId="315482A2" w:rsidR="007F483D" w:rsidRPr="00345CEC" w:rsidRDefault="00056A61"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 of Vulnerable Employment of Women can impact </w:t>
      </w:r>
      <w:r w:rsidR="00383048" w:rsidRPr="00345CEC">
        <w:rPr>
          <w:rFonts w:ascii="Times New Roman" w:hAnsi="Times New Roman" w:cs="Times New Roman"/>
          <w:sz w:val="24"/>
          <w:szCs w:val="24"/>
        </w:rPr>
        <w:t>country’s Human Development Index.</w:t>
      </w:r>
    </w:p>
    <w:p w14:paraId="077A258A" w14:textId="16481DCB" w:rsidR="007A0A80" w:rsidRPr="00345CEC" w:rsidRDefault="492FC646" w:rsidP="0039761A">
      <w:pPr>
        <w:spacing w:line="360" w:lineRule="auto"/>
        <w:jc w:val="both"/>
        <w:rPr>
          <w:rFonts w:ascii="Times New Roman" w:hAnsi="Times New Roman" w:cs="Times New Roman"/>
          <w:sz w:val="24"/>
          <w:szCs w:val="24"/>
        </w:rPr>
      </w:pPr>
      <w:r w:rsidRPr="00345CEC">
        <w:rPr>
          <w:rFonts w:ascii="Times New Roman" w:hAnsi="Times New Roman" w:cs="Times New Roman"/>
          <w:b/>
          <w:bCs/>
          <w:sz w:val="24"/>
          <w:szCs w:val="24"/>
        </w:rPr>
        <w:t>Question 7b</w:t>
      </w:r>
      <w:r w:rsidRPr="00345CEC">
        <w:rPr>
          <w:rFonts w:ascii="Times New Roman" w:hAnsi="Times New Roman" w:cs="Times New Roman"/>
          <w:sz w:val="24"/>
          <w:szCs w:val="24"/>
        </w:rPr>
        <w:t>.</w:t>
      </w:r>
      <w:r w:rsidR="00A5532C">
        <w:rPr>
          <w:rFonts w:ascii="Times New Roman" w:hAnsi="Times New Roman" w:cs="Times New Roman"/>
          <w:sz w:val="24"/>
          <w:szCs w:val="24"/>
        </w:rPr>
        <w:t>:</w:t>
      </w:r>
      <w:r w:rsidR="0019535E" w:rsidRPr="00345CEC">
        <w:rPr>
          <w:rFonts w:ascii="Times New Roman" w:hAnsi="Times New Roman" w:cs="Times New Roman"/>
          <w:sz w:val="24"/>
          <w:szCs w:val="24"/>
        </w:rPr>
        <w:t xml:space="preserve"> </w:t>
      </w:r>
      <w:r w:rsidR="00F3046F" w:rsidRPr="00A5532C">
        <w:rPr>
          <w:rFonts w:ascii="Times New Roman" w:hAnsi="Times New Roman" w:cs="Times New Roman"/>
          <w:b/>
          <w:bCs/>
          <w:sz w:val="24"/>
          <w:szCs w:val="24"/>
        </w:rPr>
        <w:t xml:space="preserve">Is there </w:t>
      </w:r>
      <w:r w:rsidR="00184A82" w:rsidRPr="00A5532C">
        <w:rPr>
          <w:rFonts w:ascii="Times New Roman" w:hAnsi="Times New Roman" w:cs="Times New Roman"/>
          <w:b/>
          <w:bCs/>
          <w:sz w:val="24"/>
          <w:szCs w:val="24"/>
        </w:rPr>
        <w:t xml:space="preserve">any significant variation in </w:t>
      </w:r>
      <w:r w:rsidR="00302563" w:rsidRPr="00A5532C">
        <w:rPr>
          <w:rFonts w:ascii="Times New Roman" w:hAnsi="Times New Roman" w:cs="Times New Roman"/>
          <w:b/>
          <w:bCs/>
          <w:sz w:val="24"/>
          <w:szCs w:val="24"/>
        </w:rPr>
        <w:t xml:space="preserve">% Vulnerable Employment of women </w:t>
      </w:r>
      <w:r w:rsidR="003A2371" w:rsidRPr="00A5532C">
        <w:rPr>
          <w:rFonts w:ascii="Times New Roman" w:hAnsi="Times New Roman" w:cs="Times New Roman"/>
          <w:b/>
          <w:bCs/>
          <w:sz w:val="24"/>
          <w:szCs w:val="24"/>
        </w:rPr>
        <w:t xml:space="preserve">across the different geographic </w:t>
      </w:r>
      <w:r w:rsidR="00184A82" w:rsidRPr="00A5532C">
        <w:rPr>
          <w:rFonts w:ascii="Times New Roman" w:hAnsi="Times New Roman" w:cs="Times New Roman"/>
          <w:b/>
          <w:bCs/>
          <w:sz w:val="24"/>
          <w:szCs w:val="24"/>
        </w:rPr>
        <w:t>regio</w:t>
      </w:r>
      <w:r w:rsidR="0019169D" w:rsidRPr="00A5532C">
        <w:rPr>
          <w:rFonts w:ascii="Times New Roman" w:hAnsi="Times New Roman" w:cs="Times New Roman"/>
          <w:b/>
          <w:bCs/>
          <w:sz w:val="24"/>
          <w:szCs w:val="24"/>
        </w:rPr>
        <w:t>ns</w:t>
      </w:r>
      <w:r w:rsidRPr="00A5532C">
        <w:rPr>
          <w:rFonts w:ascii="Times New Roman" w:hAnsi="Times New Roman" w:cs="Times New Roman"/>
          <w:b/>
          <w:bCs/>
          <w:sz w:val="24"/>
          <w:szCs w:val="24"/>
        </w:rPr>
        <w:t>?</w:t>
      </w:r>
    </w:p>
    <w:p w14:paraId="0EA213FA" w14:textId="77777777" w:rsidR="0023588B" w:rsidRPr="00345CEC" w:rsidRDefault="002F3AE7" w:rsidP="0039761A">
      <w:pPr>
        <w:spacing w:line="360" w:lineRule="auto"/>
        <w:jc w:val="both"/>
        <w:rPr>
          <w:rFonts w:ascii="Times New Roman" w:hAnsi="Times New Roman" w:cs="Times New Roman"/>
          <w:sz w:val="24"/>
          <w:szCs w:val="24"/>
        </w:rPr>
      </w:pPr>
      <w:r w:rsidRPr="008229F1">
        <w:rPr>
          <w:rFonts w:ascii="Times New Roman" w:hAnsi="Times New Roman" w:cs="Times New Roman"/>
          <w:bCs/>
          <w:sz w:val="24"/>
          <w:szCs w:val="24"/>
        </w:rPr>
        <w:t>Model Used</w:t>
      </w:r>
      <w:r w:rsidRPr="00345CEC">
        <w:rPr>
          <w:rFonts w:ascii="Times New Roman" w:hAnsi="Times New Roman" w:cs="Times New Roman"/>
          <w:sz w:val="24"/>
          <w:szCs w:val="24"/>
        </w:rPr>
        <w:t>: ANOVA</w:t>
      </w:r>
    </w:p>
    <w:p w14:paraId="5DD52C7D" w14:textId="77777777" w:rsidR="00A413DA" w:rsidRPr="00345CEC" w:rsidRDefault="00F637A1"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V</w:t>
      </w:r>
      <w:r w:rsidR="0023588B" w:rsidRPr="00345CEC">
        <w:rPr>
          <w:rFonts w:ascii="Times New Roman" w:hAnsi="Times New Roman" w:cs="Times New Roman"/>
          <w:sz w:val="24"/>
          <w:szCs w:val="24"/>
        </w:rPr>
        <w:t>ariable</w:t>
      </w:r>
      <w:r w:rsidRPr="00345CEC">
        <w:rPr>
          <w:rFonts w:ascii="Times New Roman" w:hAnsi="Times New Roman" w:cs="Times New Roman"/>
          <w:sz w:val="24"/>
          <w:szCs w:val="24"/>
        </w:rPr>
        <w:t>s used</w:t>
      </w:r>
      <w:r w:rsidR="0023588B" w:rsidRPr="00345CEC">
        <w:rPr>
          <w:rFonts w:ascii="Times New Roman" w:hAnsi="Times New Roman" w:cs="Times New Roman"/>
          <w:sz w:val="24"/>
          <w:szCs w:val="24"/>
        </w:rPr>
        <w:t>:</w:t>
      </w:r>
      <w:r w:rsidRPr="00345CEC">
        <w:rPr>
          <w:rFonts w:ascii="Times New Roman" w:hAnsi="Times New Roman" w:cs="Times New Roman"/>
          <w:sz w:val="24"/>
          <w:szCs w:val="24"/>
        </w:rPr>
        <w:t xml:space="preserve"> </w:t>
      </w:r>
      <w:r w:rsidR="00DF13CE" w:rsidRPr="00345CEC">
        <w:rPr>
          <w:rFonts w:ascii="Times New Roman" w:hAnsi="Times New Roman" w:cs="Times New Roman"/>
          <w:sz w:val="24"/>
          <w:szCs w:val="24"/>
        </w:rPr>
        <w:t>Region</w:t>
      </w:r>
      <w:r w:rsidR="004B0C4D" w:rsidRPr="00345CEC">
        <w:rPr>
          <w:rFonts w:ascii="Times New Roman" w:hAnsi="Times New Roman" w:cs="Times New Roman"/>
          <w:sz w:val="24"/>
          <w:szCs w:val="24"/>
        </w:rPr>
        <w:t xml:space="preserve">, </w:t>
      </w:r>
      <w:r w:rsidR="00A413DA" w:rsidRPr="00345CEC">
        <w:rPr>
          <w:rFonts w:ascii="Times New Roman" w:hAnsi="Times New Roman" w:cs="Times New Roman"/>
          <w:sz w:val="24"/>
          <w:szCs w:val="24"/>
        </w:rPr>
        <w:t>% of Vulnerable Employment (women)</w:t>
      </w:r>
    </w:p>
    <w:p w14:paraId="29362DF6" w14:textId="0FACC7D1" w:rsidR="00697CF0" w:rsidRPr="00345CEC" w:rsidRDefault="0023588B"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sz w:val="24"/>
          <w:szCs w:val="24"/>
        </w:rPr>
        <w:t xml:space="preserve"> </w:t>
      </w:r>
      <w:r w:rsidR="0019169D" w:rsidRPr="00345CEC">
        <w:rPr>
          <w:rFonts w:ascii="Times New Roman" w:hAnsi="Times New Roman" w:cs="Times New Roman"/>
          <w:sz w:val="24"/>
          <w:szCs w:val="24"/>
        </w:rPr>
        <w:t xml:space="preserve"> </w:t>
      </w:r>
      <w:r w:rsidR="00CD62C0" w:rsidRPr="00345CEC">
        <w:rPr>
          <w:rFonts w:ascii="Times New Roman" w:hAnsi="Times New Roman" w:cs="Times New Roman"/>
          <w:noProof/>
          <w:sz w:val="24"/>
          <w:szCs w:val="24"/>
        </w:rPr>
        <w:drawing>
          <wp:inline distT="0" distB="0" distL="0" distR="0" wp14:anchorId="1DDC62D1" wp14:editId="5D07AB50">
            <wp:extent cx="5943600" cy="1574165"/>
            <wp:effectExtent l="76200" t="76200" r="133350" b="140335"/>
            <wp:docPr id="6" name="Picture 6" descr="C:\Users\madhu\AppData\Local\Microsoft\Windows\INetCache\Content.MSO\5932F6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dhu\AppData\Local\Microsoft\Windows\INetCache\Content.MSO\5932F6E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7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245035" w14:textId="2E77808B" w:rsidR="00974FBC" w:rsidRPr="00345CEC" w:rsidRDefault="006A67DD" w:rsidP="0039761A">
      <w:pPr>
        <w:spacing w:line="360" w:lineRule="auto"/>
        <w:jc w:val="both"/>
        <w:rPr>
          <w:rFonts w:ascii="Times New Roman" w:hAnsi="Times New Roman" w:cs="Times New Roman"/>
          <w:sz w:val="24"/>
          <w:szCs w:val="24"/>
        </w:rPr>
      </w:pPr>
      <w:r w:rsidRPr="00345CEC">
        <w:rPr>
          <w:rFonts w:ascii="Times New Roman" w:hAnsi="Times New Roman" w:cs="Times New Roman"/>
          <w:noProof/>
          <w:sz w:val="24"/>
          <w:szCs w:val="24"/>
        </w:rPr>
        <w:lastRenderedPageBreak/>
        <w:drawing>
          <wp:inline distT="0" distB="0" distL="0" distR="0" wp14:anchorId="60AC77EE" wp14:editId="6A365C70">
            <wp:extent cx="5943600" cy="5695315"/>
            <wp:effectExtent l="76200" t="76200" r="133350" b="133985"/>
            <wp:docPr id="7" name="Picture 7" descr="C:\Users\madhu\AppData\Local\Microsoft\Windows\INetCache\Content.MSO\DFC90B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dhu\AppData\Local\Microsoft\Windows\INetCache\Content.MSO\DFC90BE4.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95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238C8" w14:textId="17705CC6" w:rsidR="00857E1F" w:rsidRPr="00345CEC" w:rsidRDefault="00603384"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H0</w:t>
      </w:r>
      <w:r w:rsidRPr="00345CEC">
        <w:rPr>
          <w:rFonts w:ascii="Times New Roman" w:hAnsi="Times New Roman" w:cs="Times New Roman"/>
          <w:sz w:val="24"/>
          <w:szCs w:val="24"/>
        </w:rPr>
        <w:t>: The mean</w:t>
      </w:r>
      <w:r w:rsidR="004771A4" w:rsidRPr="00345CEC">
        <w:rPr>
          <w:rFonts w:ascii="Times New Roman" w:hAnsi="Times New Roman" w:cs="Times New Roman"/>
          <w:sz w:val="24"/>
          <w:szCs w:val="24"/>
        </w:rPr>
        <w:t xml:space="preserve"> % of Vulnerable Employment (women) is same across all regions</w:t>
      </w:r>
    </w:p>
    <w:p w14:paraId="41B6B25A" w14:textId="681E13D0" w:rsidR="004771A4" w:rsidRPr="00345CEC" w:rsidRDefault="004771A4"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H</w:t>
      </w:r>
      <w:r w:rsidR="003C4DAE" w:rsidRPr="00345CEC">
        <w:rPr>
          <w:rFonts w:ascii="Times New Roman" w:hAnsi="Times New Roman" w:cs="Times New Roman"/>
          <w:b/>
          <w:sz w:val="24"/>
          <w:szCs w:val="24"/>
        </w:rPr>
        <w:t>1:</w:t>
      </w:r>
      <w:r w:rsidRPr="00345CEC">
        <w:rPr>
          <w:rFonts w:ascii="Times New Roman" w:hAnsi="Times New Roman" w:cs="Times New Roman"/>
          <w:sz w:val="24"/>
          <w:szCs w:val="24"/>
        </w:rPr>
        <w:t xml:space="preserve"> The mean % of Vulnerable Employment(women) is not same at least in one of the regions.</w:t>
      </w:r>
    </w:p>
    <w:p w14:paraId="083B39A8" w14:textId="20B3DCA5" w:rsidR="004771A4" w:rsidRPr="00345CEC" w:rsidRDefault="004771A4" w:rsidP="0039761A">
      <w:pPr>
        <w:spacing w:line="360" w:lineRule="auto"/>
        <w:jc w:val="both"/>
        <w:rPr>
          <w:rFonts w:ascii="Times New Roman" w:hAnsi="Times New Roman" w:cs="Times New Roman"/>
          <w:sz w:val="24"/>
          <w:szCs w:val="24"/>
        </w:rPr>
      </w:pPr>
      <w:r w:rsidRPr="00345CEC">
        <w:rPr>
          <w:rFonts w:ascii="Times New Roman" w:hAnsi="Times New Roman" w:cs="Times New Roman"/>
          <w:b/>
          <w:sz w:val="24"/>
          <w:szCs w:val="24"/>
        </w:rPr>
        <w:t>Result</w:t>
      </w:r>
      <w:r w:rsidRPr="00345CEC">
        <w:rPr>
          <w:rFonts w:ascii="Times New Roman" w:hAnsi="Times New Roman" w:cs="Times New Roman"/>
          <w:sz w:val="24"/>
          <w:szCs w:val="24"/>
        </w:rPr>
        <w:t xml:space="preserve">: </w:t>
      </w:r>
      <w:r w:rsidR="00A25522" w:rsidRPr="00345CEC">
        <w:rPr>
          <w:rFonts w:ascii="Times New Roman" w:hAnsi="Times New Roman" w:cs="Times New Roman"/>
          <w:sz w:val="24"/>
          <w:szCs w:val="24"/>
        </w:rPr>
        <w:t>P-value corresponding to the F-static value for Analysis of variances is less than 0.0001.</w:t>
      </w:r>
    </w:p>
    <w:p w14:paraId="22AF16B7" w14:textId="1E0BCBF1" w:rsidR="00A25522" w:rsidRPr="00345CEC" w:rsidRDefault="00A25522"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Hence the model is significant.</w:t>
      </w:r>
    </w:p>
    <w:p w14:paraId="009A188C" w14:textId="2F3B397F" w:rsidR="00A25522" w:rsidRPr="00345CEC" w:rsidRDefault="00A25522" w:rsidP="0039761A">
      <w:pPr>
        <w:spacing w:line="360" w:lineRule="auto"/>
        <w:jc w:val="both"/>
        <w:rPr>
          <w:rFonts w:ascii="Times New Roman" w:hAnsi="Times New Roman" w:cs="Times New Roman"/>
          <w:b/>
          <w:color w:val="000000" w:themeColor="text1"/>
          <w:sz w:val="24"/>
          <w:szCs w:val="24"/>
        </w:rPr>
      </w:pPr>
      <w:r w:rsidRPr="00345CEC">
        <w:rPr>
          <w:rFonts w:ascii="Times New Roman" w:hAnsi="Times New Roman" w:cs="Times New Roman"/>
          <w:b/>
          <w:color w:val="000000" w:themeColor="text1"/>
          <w:sz w:val="24"/>
          <w:szCs w:val="24"/>
        </w:rPr>
        <w:t xml:space="preserve">Interpretations: </w:t>
      </w:r>
    </w:p>
    <w:p w14:paraId="6B449B09" w14:textId="416E1A1F" w:rsidR="00C518F3" w:rsidRPr="00345CEC" w:rsidRDefault="00C518F3"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1.</w:t>
      </w:r>
      <w:r w:rsidR="00D84DDE" w:rsidRPr="00345CEC">
        <w:rPr>
          <w:rFonts w:ascii="Times New Roman" w:hAnsi="Times New Roman" w:cs="Times New Roman"/>
          <w:sz w:val="24"/>
          <w:szCs w:val="24"/>
        </w:rPr>
        <w:t xml:space="preserve"> Following regions are significantly different in terms of their m</w:t>
      </w:r>
      <w:r w:rsidRPr="00345CEC">
        <w:rPr>
          <w:rFonts w:ascii="Times New Roman" w:hAnsi="Times New Roman" w:cs="Times New Roman"/>
          <w:sz w:val="24"/>
          <w:szCs w:val="24"/>
        </w:rPr>
        <w:t>ean % Vulnerable Employment</w:t>
      </w:r>
      <w:r w:rsidR="00D84DDE" w:rsidRPr="00345CEC">
        <w:rPr>
          <w:rFonts w:ascii="Times New Roman" w:hAnsi="Times New Roman" w:cs="Times New Roman"/>
          <w:sz w:val="24"/>
          <w:szCs w:val="24"/>
        </w:rPr>
        <w:t>.</w:t>
      </w:r>
    </w:p>
    <w:p w14:paraId="18A23BD8" w14:textId="5652BE6A" w:rsidR="00D84DDE" w:rsidRPr="00345CEC" w:rsidRDefault="00D84DDE"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lastRenderedPageBreak/>
        <w:t xml:space="preserve">a. </w:t>
      </w:r>
      <w:r w:rsidR="00665695" w:rsidRPr="00345CEC">
        <w:rPr>
          <w:rFonts w:ascii="Times New Roman" w:hAnsi="Times New Roman" w:cs="Times New Roman"/>
          <w:sz w:val="24"/>
          <w:szCs w:val="24"/>
        </w:rPr>
        <w:t xml:space="preserve">0 is </w:t>
      </w:r>
      <w:r w:rsidR="00D437AB" w:rsidRPr="00345CEC">
        <w:rPr>
          <w:rFonts w:ascii="Times New Roman" w:hAnsi="Times New Roman" w:cs="Times New Roman"/>
          <w:sz w:val="24"/>
          <w:szCs w:val="24"/>
        </w:rPr>
        <w:t xml:space="preserve">different </w:t>
      </w:r>
      <w:r w:rsidR="00ED772B" w:rsidRPr="00345CEC">
        <w:rPr>
          <w:rFonts w:ascii="Times New Roman" w:hAnsi="Times New Roman" w:cs="Times New Roman"/>
          <w:sz w:val="24"/>
          <w:szCs w:val="24"/>
        </w:rPr>
        <w:t xml:space="preserve">from </w:t>
      </w:r>
      <w:r w:rsidR="001A68D4" w:rsidRPr="00345CEC">
        <w:rPr>
          <w:rFonts w:ascii="Times New Roman" w:hAnsi="Times New Roman" w:cs="Times New Roman"/>
          <w:sz w:val="24"/>
          <w:szCs w:val="24"/>
        </w:rPr>
        <w:t>3,4,6,9</w:t>
      </w:r>
      <w:r w:rsidR="00C87D10" w:rsidRPr="00345CEC">
        <w:rPr>
          <w:rFonts w:ascii="Times New Roman" w:hAnsi="Times New Roman" w:cs="Times New Roman"/>
          <w:sz w:val="24"/>
          <w:szCs w:val="24"/>
        </w:rPr>
        <w:t>.</w:t>
      </w:r>
    </w:p>
    <w:p w14:paraId="57C6A0F8" w14:textId="7EEBAC32" w:rsidR="00C87D10" w:rsidRPr="00345CEC" w:rsidRDefault="00C87D10"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b. </w:t>
      </w:r>
      <w:r w:rsidR="00A81949" w:rsidRPr="00345CEC">
        <w:rPr>
          <w:rFonts w:ascii="Times New Roman" w:hAnsi="Times New Roman" w:cs="Times New Roman"/>
          <w:sz w:val="24"/>
          <w:szCs w:val="24"/>
        </w:rPr>
        <w:t>1 is different from</w:t>
      </w:r>
      <w:r w:rsidR="00C96230" w:rsidRPr="00345CEC">
        <w:rPr>
          <w:rFonts w:ascii="Times New Roman" w:hAnsi="Times New Roman" w:cs="Times New Roman"/>
          <w:sz w:val="24"/>
          <w:szCs w:val="24"/>
        </w:rPr>
        <w:t xml:space="preserve"> 3, 4, 6,9</w:t>
      </w:r>
      <w:r w:rsidR="00D27DE7" w:rsidRPr="00345CEC">
        <w:rPr>
          <w:rFonts w:ascii="Times New Roman" w:hAnsi="Times New Roman" w:cs="Times New Roman"/>
          <w:sz w:val="24"/>
          <w:szCs w:val="24"/>
        </w:rPr>
        <w:t>.</w:t>
      </w:r>
    </w:p>
    <w:p w14:paraId="16097889" w14:textId="42F6D2B2"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c. 2 is different from</w:t>
      </w:r>
      <w:r w:rsidR="00823BCC" w:rsidRPr="00345CEC">
        <w:rPr>
          <w:rFonts w:ascii="Times New Roman" w:hAnsi="Times New Roman" w:cs="Times New Roman"/>
          <w:sz w:val="24"/>
          <w:szCs w:val="24"/>
        </w:rPr>
        <w:t xml:space="preserve"> 4 ,9</w:t>
      </w:r>
    </w:p>
    <w:p w14:paraId="5947360E" w14:textId="5AF8C6FC"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d. 3 is different from</w:t>
      </w:r>
      <w:r w:rsidR="00012BCB" w:rsidRPr="00345CEC">
        <w:rPr>
          <w:rFonts w:ascii="Times New Roman" w:hAnsi="Times New Roman" w:cs="Times New Roman"/>
          <w:sz w:val="24"/>
          <w:szCs w:val="24"/>
        </w:rPr>
        <w:t xml:space="preserve"> 0,1,7,8,9</w:t>
      </w:r>
    </w:p>
    <w:p w14:paraId="20DA713B" w14:textId="3DA3CFE5"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e. 4 is different from</w:t>
      </w:r>
      <w:r w:rsidR="00012BCB" w:rsidRPr="00345CEC">
        <w:rPr>
          <w:rFonts w:ascii="Times New Roman" w:hAnsi="Times New Roman" w:cs="Times New Roman"/>
          <w:sz w:val="24"/>
          <w:szCs w:val="24"/>
        </w:rPr>
        <w:t xml:space="preserve"> 0,1, </w:t>
      </w:r>
      <w:r w:rsidR="00E36609" w:rsidRPr="00345CEC">
        <w:rPr>
          <w:rFonts w:ascii="Times New Roman" w:hAnsi="Times New Roman" w:cs="Times New Roman"/>
          <w:sz w:val="24"/>
          <w:szCs w:val="24"/>
        </w:rPr>
        <w:t>2, 5,6,7,8</w:t>
      </w:r>
    </w:p>
    <w:p w14:paraId="7701AF92" w14:textId="5E041DD9"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f. 5 is different from</w:t>
      </w:r>
      <w:r w:rsidR="00E36609" w:rsidRPr="00345CEC">
        <w:rPr>
          <w:rFonts w:ascii="Times New Roman" w:hAnsi="Times New Roman" w:cs="Times New Roman"/>
          <w:sz w:val="24"/>
          <w:szCs w:val="24"/>
        </w:rPr>
        <w:t xml:space="preserve"> 4,9</w:t>
      </w:r>
    </w:p>
    <w:p w14:paraId="0981F0D1" w14:textId="3D0342C8"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g. 6 is different from</w:t>
      </w:r>
      <w:r w:rsidR="00955ECB" w:rsidRPr="00345CEC">
        <w:rPr>
          <w:rFonts w:ascii="Times New Roman" w:hAnsi="Times New Roman" w:cs="Times New Roman"/>
          <w:sz w:val="24"/>
          <w:szCs w:val="24"/>
        </w:rPr>
        <w:t xml:space="preserve"> 0,1, 4, 9</w:t>
      </w:r>
    </w:p>
    <w:p w14:paraId="4F9E2258" w14:textId="7300C259"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h. 7 is different from</w:t>
      </w:r>
      <w:r w:rsidR="00F07B8E" w:rsidRPr="00345CEC">
        <w:rPr>
          <w:rFonts w:ascii="Times New Roman" w:hAnsi="Times New Roman" w:cs="Times New Roman"/>
          <w:sz w:val="24"/>
          <w:szCs w:val="24"/>
        </w:rPr>
        <w:t xml:space="preserve"> 4,9</w:t>
      </w:r>
    </w:p>
    <w:p w14:paraId="68EE9E66" w14:textId="22EE3521" w:rsidR="00D27DE7"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i. 8 is different from</w:t>
      </w:r>
      <w:r w:rsidR="00D52885" w:rsidRPr="00345CEC">
        <w:rPr>
          <w:rFonts w:ascii="Times New Roman" w:hAnsi="Times New Roman" w:cs="Times New Roman"/>
          <w:sz w:val="24"/>
          <w:szCs w:val="24"/>
        </w:rPr>
        <w:t xml:space="preserve"> 3,4,9</w:t>
      </w:r>
    </w:p>
    <w:p w14:paraId="28194513" w14:textId="77777777" w:rsidR="00914233" w:rsidRPr="00345CEC" w:rsidRDefault="00D27DE7"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j. 9 is different from </w:t>
      </w:r>
      <w:r w:rsidR="00D52885" w:rsidRPr="00345CEC">
        <w:rPr>
          <w:rFonts w:ascii="Times New Roman" w:hAnsi="Times New Roman" w:cs="Times New Roman"/>
          <w:sz w:val="24"/>
          <w:szCs w:val="24"/>
        </w:rPr>
        <w:t>0,1,2,3,</w:t>
      </w:r>
      <w:r w:rsidR="007D3B93" w:rsidRPr="00345CEC">
        <w:rPr>
          <w:rFonts w:ascii="Times New Roman" w:hAnsi="Times New Roman" w:cs="Times New Roman"/>
          <w:sz w:val="24"/>
          <w:szCs w:val="24"/>
        </w:rPr>
        <w:t>5,6,7,8</w:t>
      </w:r>
    </w:p>
    <w:p w14:paraId="65668760" w14:textId="6C7BB9C6" w:rsidR="007D3B93" w:rsidRPr="00345CEC" w:rsidRDefault="00914233" w:rsidP="0039761A">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Inference:</w:t>
      </w:r>
      <w:r w:rsidR="007D3B93" w:rsidRPr="00345CEC">
        <w:rPr>
          <w:rFonts w:ascii="Times New Roman" w:hAnsi="Times New Roman" w:cs="Times New Roman"/>
          <w:b/>
          <w:color w:val="000000" w:themeColor="text1"/>
          <w:sz w:val="24"/>
          <w:szCs w:val="24"/>
        </w:rPr>
        <w:t xml:space="preserve"> </w:t>
      </w:r>
    </w:p>
    <w:p w14:paraId="54616DA7" w14:textId="112B3D23" w:rsidR="002B0E50" w:rsidRPr="00345CEC" w:rsidRDefault="003509E4" w:rsidP="0039761A">
      <w:pPr>
        <w:spacing w:line="360" w:lineRule="auto"/>
        <w:jc w:val="both"/>
        <w:rPr>
          <w:rStyle w:val="eop"/>
          <w:rFonts w:ascii="Times New Roman" w:hAnsi="Times New Roman" w:cs="Times New Roman"/>
          <w:color w:val="000000"/>
          <w:sz w:val="24"/>
          <w:szCs w:val="24"/>
          <w:shd w:val="clear" w:color="auto" w:fill="FFFFFF"/>
        </w:rPr>
      </w:pPr>
      <w:r w:rsidRPr="00345CEC">
        <w:rPr>
          <w:rStyle w:val="normaltextrun"/>
          <w:rFonts w:ascii="Times New Roman" w:hAnsi="Times New Roman" w:cs="Times New Roman"/>
          <w:color w:val="000000"/>
          <w:sz w:val="24"/>
          <w:szCs w:val="24"/>
          <w:shd w:val="clear" w:color="auto" w:fill="FFFFFF"/>
        </w:rPr>
        <w:t>Region 4, 9 are significantly differing from most of the regions. But both does not have any significant difference among them.</w:t>
      </w:r>
      <w:r w:rsidRPr="00345CEC">
        <w:rPr>
          <w:rStyle w:val="eop"/>
          <w:rFonts w:ascii="Times New Roman" w:hAnsi="Times New Roman" w:cs="Times New Roman"/>
          <w:color w:val="000000"/>
          <w:sz w:val="24"/>
          <w:szCs w:val="24"/>
          <w:shd w:val="clear" w:color="auto" w:fill="FFFFFF"/>
        </w:rPr>
        <w:t> </w:t>
      </w:r>
    </w:p>
    <w:p w14:paraId="401AFA29" w14:textId="75161854" w:rsidR="003509E4" w:rsidRPr="00345CEC" w:rsidRDefault="003509E4" w:rsidP="0039761A">
      <w:pPr>
        <w:spacing w:line="360" w:lineRule="auto"/>
        <w:jc w:val="both"/>
        <w:rPr>
          <w:rStyle w:val="eop"/>
          <w:rFonts w:ascii="Times New Roman" w:hAnsi="Times New Roman" w:cs="Times New Roman"/>
          <w:color w:val="000000"/>
          <w:sz w:val="24"/>
          <w:szCs w:val="24"/>
          <w:shd w:val="clear" w:color="auto" w:fill="FFFFFF"/>
        </w:rPr>
      </w:pPr>
      <w:r w:rsidRPr="00345CEC">
        <w:rPr>
          <w:rStyle w:val="eop"/>
          <w:rFonts w:ascii="Times New Roman" w:hAnsi="Times New Roman" w:cs="Times New Roman"/>
          <w:color w:val="000000"/>
          <w:sz w:val="24"/>
          <w:szCs w:val="24"/>
          <w:shd w:val="clear" w:color="auto" w:fill="FFFFFF"/>
        </w:rPr>
        <w:t xml:space="preserve">Region 4 is </w:t>
      </w:r>
      <w:r w:rsidR="00521972" w:rsidRPr="00345CEC">
        <w:rPr>
          <w:rStyle w:val="eop"/>
          <w:rFonts w:ascii="Times New Roman" w:hAnsi="Times New Roman" w:cs="Times New Roman"/>
          <w:color w:val="000000"/>
          <w:sz w:val="24"/>
          <w:szCs w:val="24"/>
          <w:shd w:val="clear" w:color="auto" w:fill="FFFFFF"/>
        </w:rPr>
        <w:t>South Asia</w:t>
      </w:r>
    </w:p>
    <w:p w14:paraId="63E5D051" w14:textId="793D3FFF" w:rsidR="00521972" w:rsidRPr="00345CEC" w:rsidRDefault="00521972" w:rsidP="0039761A">
      <w:pPr>
        <w:spacing w:line="360" w:lineRule="auto"/>
        <w:jc w:val="both"/>
        <w:rPr>
          <w:rStyle w:val="eop"/>
          <w:rFonts w:ascii="Times New Roman" w:hAnsi="Times New Roman" w:cs="Times New Roman"/>
          <w:color w:val="000000"/>
          <w:sz w:val="24"/>
          <w:szCs w:val="24"/>
          <w:shd w:val="clear" w:color="auto" w:fill="FFFFFF"/>
        </w:rPr>
      </w:pPr>
      <w:r w:rsidRPr="00345CEC">
        <w:rPr>
          <w:rStyle w:val="eop"/>
          <w:rFonts w:ascii="Times New Roman" w:hAnsi="Times New Roman" w:cs="Times New Roman"/>
          <w:color w:val="000000"/>
          <w:sz w:val="24"/>
          <w:szCs w:val="24"/>
          <w:shd w:val="clear" w:color="auto" w:fill="FFFFFF"/>
        </w:rPr>
        <w:t>Region 9: sub Saharan Africa</w:t>
      </w:r>
    </w:p>
    <w:p w14:paraId="30AC6FF9" w14:textId="43E94997" w:rsidR="000756A7" w:rsidRPr="00A5532C" w:rsidRDefault="008229F1" w:rsidP="0039761A">
      <w:pPr>
        <w:spacing w:line="360" w:lineRule="auto"/>
        <w:jc w:val="both"/>
        <w:rPr>
          <w:rFonts w:ascii="Times New Roman" w:hAnsi="Times New Roman" w:cs="Times New Roman"/>
          <w:b/>
          <w:bCs/>
          <w:sz w:val="24"/>
          <w:szCs w:val="24"/>
        </w:rPr>
      </w:pPr>
      <w:r w:rsidRPr="00A5532C">
        <w:rPr>
          <w:rFonts w:ascii="Times New Roman" w:hAnsi="Times New Roman" w:cs="Times New Roman"/>
          <w:b/>
          <w:bCs/>
          <w:sz w:val="24"/>
          <w:szCs w:val="24"/>
        </w:rPr>
        <w:t>Question 7c:</w:t>
      </w:r>
      <w:r w:rsidR="00AF538B" w:rsidRPr="00A5532C">
        <w:rPr>
          <w:rFonts w:ascii="Times New Roman" w:hAnsi="Times New Roman" w:cs="Times New Roman"/>
          <w:b/>
          <w:bCs/>
          <w:sz w:val="24"/>
          <w:szCs w:val="24"/>
        </w:rPr>
        <w:t xml:space="preserve"> Why these areas are particularly different </w:t>
      </w:r>
      <w:r w:rsidR="001D3C1F" w:rsidRPr="00A5532C">
        <w:rPr>
          <w:rFonts w:ascii="Times New Roman" w:hAnsi="Times New Roman" w:cs="Times New Roman"/>
          <w:b/>
          <w:bCs/>
          <w:sz w:val="24"/>
          <w:szCs w:val="24"/>
        </w:rPr>
        <w:t xml:space="preserve">in terms of vulnerable </w:t>
      </w:r>
      <w:r w:rsidR="00B51CA0" w:rsidRPr="00A5532C">
        <w:rPr>
          <w:rFonts w:ascii="Times New Roman" w:hAnsi="Times New Roman" w:cs="Times New Roman"/>
          <w:b/>
          <w:bCs/>
          <w:sz w:val="24"/>
          <w:szCs w:val="24"/>
        </w:rPr>
        <w:t>Employment.</w:t>
      </w:r>
      <w:r w:rsidR="00295B81" w:rsidRPr="00A5532C">
        <w:rPr>
          <w:rFonts w:ascii="Times New Roman" w:hAnsi="Times New Roman" w:cs="Times New Roman"/>
          <w:b/>
          <w:bCs/>
          <w:sz w:val="24"/>
          <w:szCs w:val="24"/>
        </w:rPr>
        <w:t xml:space="preserve"> Is there any </w:t>
      </w:r>
      <w:r w:rsidR="008F1C1E" w:rsidRPr="00A5532C">
        <w:rPr>
          <w:rFonts w:ascii="Times New Roman" w:hAnsi="Times New Roman" w:cs="Times New Roman"/>
          <w:b/>
          <w:bCs/>
          <w:sz w:val="24"/>
          <w:szCs w:val="24"/>
        </w:rPr>
        <w:t xml:space="preserve">dependence on </w:t>
      </w:r>
      <w:r w:rsidR="00B51CA0" w:rsidRPr="00A5532C">
        <w:rPr>
          <w:rFonts w:ascii="Times New Roman" w:hAnsi="Times New Roman" w:cs="Times New Roman"/>
          <w:b/>
          <w:bCs/>
          <w:sz w:val="24"/>
          <w:szCs w:val="24"/>
        </w:rPr>
        <w:t>gender Development Index?</w:t>
      </w:r>
    </w:p>
    <w:p w14:paraId="6ED2D41B" w14:textId="05C36875" w:rsidR="008919C8" w:rsidRPr="00345CEC" w:rsidRDefault="00D215F3"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The Chi-Square test of Independence ran before shows the </w:t>
      </w:r>
      <w:r w:rsidR="00AB29D9" w:rsidRPr="00345CEC">
        <w:rPr>
          <w:rFonts w:ascii="Times New Roman" w:hAnsi="Times New Roman" w:cs="Times New Roman"/>
          <w:sz w:val="24"/>
          <w:szCs w:val="24"/>
        </w:rPr>
        <w:t>relationship between regions and Gender Development Index.</w:t>
      </w:r>
    </w:p>
    <w:p w14:paraId="516165AB" w14:textId="2A07EA16" w:rsidR="00AB29D9" w:rsidRPr="00345CEC" w:rsidRDefault="00AB29D9" w:rsidP="0039761A">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Interpretation:</w:t>
      </w:r>
      <w:r w:rsidRPr="00345CEC">
        <w:rPr>
          <w:rFonts w:ascii="Times New Roman" w:hAnsi="Times New Roman" w:cs="Times New Roman"/>
          <w:sz w:val="24"/>
          <w:szCs w:val="24"/>
        </w:rPr>
        <w:t xml:space="preserve"> It shows that th</w:t>
      </w:r>
      <w:r w:rsidR="00E220AC" w:rsidRPr="00345CEC">
        <w:rPr>
          <w:rFonts w:ascii="Times New Roman" w:hAnsi="Times New Roman" w:cs="Times New Roman"/>
          <w:sz w:val="24"/>
          <w:szCs w:val="24"/>
        </w:rPr>
        <w:t xml:space="preserve">ere are </w:t>
      </w:r>
      <w:r w:rsidR="5B166E8B" w:rsidRPr="00345CEC">
        <w:rPr>
          <w:rFonts w:ascii="Times New Roman" w:hAnsi="Times New Roman" w:cs="Times New Roman"/>
          <w:sz w:val="24"/>
          <w:szCs w:val="24"/>
        </w:rPr>
        <w:t>a greater</w:t>
      </w:r>
      <w:r w:rsidR="00A71CA7">
        <w:rPr>
          <w:rFonts w:ascii="Times New Roman" w:hAnsi="Times New Roman" w:cs="Times New Roman"/>
          <w:sz w:val="24"/>
          <w:szCs w:val="24"/>
        </w:rPr>
        <w:t xml:space="preserve"> </w:t>
      </w:r>
      <w:r w:rsidR="00E220AC" w:rsidRPr="00345CEC">
        <w:rPr>
          <w:rFonts w:ascii="Times New Roman" w:hAnsi="Times New Roman" w:cs="Times New Roman"/>
          <w:sz w:val="24"/>
          <w:szCs w:val="24"/>
        </w:rPr>
        <w:t>number of countries in the regions South Asia and Sub Saharan Africa with More Gender Inequality (More suppression towards women).</w:t>
      </w:r>
    </w:p>
    <w:p w14:paraId="5EC7AA95" w14:textId="413821C8" w:rsidR="00E220AC" w:rsidRPr="00345CEC" w:rsidRDefault="00E220AC" w:rsidP="0039761A">
      <w:pPr>
        <w:spacing w:line="360" w:lineRule="auto"/>
        <w:jc w:val="both"/>
        <w:rPr>
          <w:rFonts w:ascii="Times New Roman" w:hAnsi="Times New Roman" w:cs="Times New Roman"/>
          <w:sz w:val="24"/>
          <w:szCs w:val="24"/>
        </w:rPr>
      </w:pPr>
      <w:r w:rsidRPr="00345CEC">
        <w:rPr>
          <w:rFonts w:ascii="Times New Roman" w:hAnsi="Times New Roman" w:cs="Times New Roman"/>
          <w:b/>
          <w:color w:val="000000" w:themeColor="text1"/>
          <w:sz w:val="24"/>
          <w:szCs w:val="24"/>
        </w:rPr>
        <w:t>Inference:</w:t>
      </w:r>
      <w:r w:rsidR="00AB2137" w:rsidRPr="00345CEC">
        <w:rPr>
          <w:rFonts w:ascii="Times New Roman" w:hAnsi="Times New Roman" w:cs="Times New Roman"/>
          <w:sz w:val="24"/>
          <w:szCs w:val="24"/>
        </w:rPr>
        <w:t xml:space="preserve"> </w:t>
      </w:r>
      <w:r w:rsidR="003E2857" w:rsidRPr="00345CEC">
        <w:rPr>
          <w:rFonts w:ascii="Times New Roman" w:hAnsi="Times New Roman" w:cs="Times New Roman"/>
          <w:sz w:val="24"/>
          <w:szCs w:val="24"/>
        </w:rPr>
        <w:t xml:space="preserve">Country’s with more suppression towards </w:t>
      </w:r>
      <w:r w:rsidR="00474695" w:rsidRPr="00345CEC">
        <w:rPr>
          <w:rFonts w:ascii="Times New Roman" w:hAnsi="Times New Roman" w:cs="Times New Roman"/>
          <w:sz w:val="24"/>
          <w:szCs w:val="24"/>
        </w:rPr>
        <w:t xml:space="preserve">Women </w:t>
      </w:r>
      <w:r w:rsidR="0081335E" w:rsidRPr="00345CEC">
        <w:rPr>
          <w:rFonts w:ascii="Times New Roman" w:hAnsi="Times New Roman" w:cs="Times New Roman"/>
          <w:sz w:val="24"/>
          <w:szCs w:val="24"/>
        </w:rPr>
        <w:t xml:space="preserve">have significant difference in their </w:t>
      </w:r>
      <w:r w:rsidR="002B07FB" w:rsidRPr="00345CEC">
        <w:rPr>
          <w:rFonts w:ascii="Times New Roman" w:hAnsi="Times New Roman" w:cs="Times New Roman"/>
          <w:sz w:val="24"/>
          <w:szCs w:val="24"/>
        </w:rPr>
        <w:t>% of Vulnerable Employment</w:t>
      </w:r>
      <w:r w:rsidR="5B166E8B" w:rsidRPr="00345CEC">
        <w:rPr>
          <w:rFonts w:ascii="Times New Roman" w:hAnsi="Times New Roman" w:cs="Times New Roman"/>
          <w:sz w:val="24"/>
          <w:szCs w:val="24"/>
        </w:rPr>
        <w:t>.</w:t>
      </w:r>
    </w:p>
    <w:p w14:paraId="1DEC20E6" w14:textId="68B34855" w:rsidR="5B166E8B" w:rsidRPr="00345CEC" w:rsidRDefault="5B166E8B" w:rsidP="0039761A">
      <w:pPr>
        <w:spacing w:line="360" w:lineRule="auto"/>
        <w:jc w:val="both"/>
        <w:rPr>
          <w:rFonts w:ascii="Times New Roman" w:hAnsi="Times New Roman" w:cs="Times New Roman"/>
          <w:sz w:val="24"/>
          <w:szCs w:val="24"/>
        </w:rPr>
      </w:pPr>
    </w:p>
    <w:p w14:paraId="33A740D7" w14:textId="697CEF84" w:rsidR="004D41CF" w:rsidRPr="00E00FC3" w:rsidRDefault="004D41CF" w:rsidP="0039761A">
      <w:pPr>
        <w:pStyle w:val="Heading1"/>
        <w:jc w:val="both"/>
        <w:rPr>
          <w:sz w:val="36"/>
          <w:szCs w:val="36"/>
          <w:u w:val="single"/>
        </w:rPr>
      </w:pPr>
      <w:bookmarkStart w:id="15" w:name="_Toc26901954"/>
      <w:r w:rsidRPr="00E00FC3">
        <w:rPr>
          <w:sz w:val="36"/>
          <w:szCs w:val="36"/>
          <w:u w:val="single"/>
        </w:rPr>
        <w:lastRenderedPageBreak/>
        <w:t>Conclusions:</w:t>
      </w:r>
      <w:bookmarkEnd w:id="15"/>
    </w:p>
    <w:p w14:paraId="7C3579A6" w14:textId="77777777"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1.Suppression of women through gender equality is impacting the country’s development. </w:t>
      </w:r>
    </w:p>
    <w:p w14:paraId="2A88DB6E" w14:textId="77777777"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This is tested through mortality rate and vulnerable employment. </w:t>
      </w:r>
    </w:p>
    <w:p w14:paraId="5F56C3D4" w14:textId="161528A0"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2. Progress in women’s education has a positive impact on country’s development. </w:t>
      </w:r>
    </w:p>
    <w:p w14:paraId="1EA3970D" w14:textId="77777777"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3. Encouraging women for higher education levels might have positive impact in such cases. </w:t>
      </w:r>
    </w:p>
    <w:p w14:paraId="04E68AF1" w14:textId="16AA52F7"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4. While urbanization can be positive factor for country’s economy, having more self-employed people lead to the negative impact on the country’s economy. </w:t>
      </w:r>
    </w:p>
    <w:p w14:paraId="1B6D0264" w14:textId="42CF77C0" w:rsidR="001B5D5B" w:rsidRPr="00345CEC" w:rsidRDefault="001B5D5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 xml:space="preserve">5. More women in parliament should be encouraged for a country’s positive development and gender equality </w:t>
      </w:r>
      <w:r w:rsidR="5B166E8B" w:rsidRPr="00345CEC">
        <w:rPr>
          <w:rFonts w:ascii="Times New Roman" w:hAnsi="Times New Roman" w:cs="Times New Roman"/>
          <w:sz w:val="24"/>
          <w:szCs w:val="24"/>
        </w:rPr>
        <w:t>must</w:t>
      </w:r>
      <w:r w:rsidRPr="00345CEC">
        <w:rPr>
          <w:rFonts w:ascii="Times New Roman" w:hAnsi="Times New Roman" w:cs="Times New Roman"/>
          <w:sz w:val="24"/>
          <w:szCs w:val="24"/>
        </w:rPr>
        <w:t xml:space="preserve"> be improved for the contribution of women in agriculture and industry to improve economy</w:t>
      </w:r>
      <w:r w:rsidR="5B166E8B" w:rsidRPr="00345CEC">
        <w:rPr>
          <w:rFonts w:ascii="Times New Roman" w:hAnsi="Times New Roman" w:cs="Times New Roman"/>
          <w:sz w:val="24"/>
          <w:szCs w:val="24"/>
        </w:rPr>
        <w:t>.</w:t>
      </w:r>
    </w:p>
    <w:p w14:paraId="2B54B10A" w14:textId="392C2813" w:rsidR="5B166E8B" w:rsidRPr="00345CEC" w:rsidRDefault="5B166E8B" w:rsidP="0039761A">
      <w:pPr>
        <w:spacing w:line="360" w:lineRule="auto"/>
        <w:jc w:val="both"/>
        <w:rPr>
          <w:rFonts w:ascii="Times New Roman" w:hAnsi="Times New Roman" w:cs="Times New Roman"/>
          <w:sz w:val="24"/>
          <w:szCs w:val="24"/>
        </w:rPr>
      </w:pPr>
      <w:r w:rsidRPr="00345CEC">
        <w:rPr>
          <w:rFonts w:ascii="Times New Roman" w:hAnsi="Times New Roman" w:cs="Times New Roman"/>
          <w:sz w:val="24"/>
          <w:szCs w:val="24"/>
        </w:rPr>
        <w:t>6. % Vulnerable Employment affects the country’s development (tested through various variables like country status and employment-to-population ratio and compared with HDI).</w:t>
      </w:r>
    </w:p>
    <w:p w14:paraId="54F12D5E" w14:textId="34C962A5" w:rsidR="00AE23DA" w:rsidRPr="00E00FC3" w:rsidRDefault="00AE23DA" w:rsidP="0039761A">
      <w:pPr>
        <w:pStyle w:val="Heading1"/>
        <w:jc w:val="both"/>
        <w:rPr>
          <w:sz w:val="36"/>
          <w:szCs w:val="36"/>
          <w:u w:val="single"/>
        </w:rPr>
      </w:pPr>
      <w:bookmarkStart w:id="16" w:name="_Toc26901955"/>
      <w:r w:rsidRPr="00E00FC3">
        <w:rPr>
          <w:sz w:val="36"/>
          <w:szCs w:val="36"/>
          <w:u w:val="single"/>
        </w:rPr>
        <w:t>References:</w:t>
      </w:r>
      <w:bookmarkEnd w:id="16"/>
    </w:p>
    <w:p w14:paraId="3A64543C" w14:textId="751099E5" w:rsidR="008D1CDB" w:rsidRPr="001A45E2" w:rsidRDefault="000A7B71" w:rsidP="0039761A">
      <w:pPr>
        <w:spacing w:line="360" w:lineRule="auto"/>
        <w:jc w:val="both"/>
        <w:rPr>
          <w:rFonts w:ascii="Times New Roman" w:hAnsi="Times New Roman" w:cs="Times New Roman"/>
          <w:sz w:val="24"/>
          <w:szCs w:val="24"/>
          <w:u w:val="single"/>
        </w:rPr>
      </w:pPr>
      <w:r w:rsidRPr="001A45E2">
        <w:rPr>
          <w:rFonts w:ascii="Times New Roman" w:hAnsi="Times New Roman" w:cs="Times New Roman"/>
          <w:sz w:val="24"/>
          <w:szCs w:val="24"/>
          <w:u w:val="single"/>
        </w:rPr>
        <w:t>Data from:</w:t>
      </w:r>
    </w:p>
    <w:p w14:paraId="7D704BA8" w14:textId="2D2A0013" w:rsidR="001A45E2" w:rsidRPr="001A45E2" w:rsidRDefault="001A45E2" w:rsidP="001A45E2">
      <w:pPr>
        <w:pStyle w:val="ListParagraph"/>
        <w:numPr>
          <w:ilvl w:val="0"/>
          <w:numId w:val="40"/>
        </w:numPr>
        <w:spacing w:line="360" w:lineRule="auto"/>
        <w:jc w:val="both"/>
        <w:rPr>
          <w:rFonts w:ascii="Times New Roman" w:hAnsi="Times New Roman" w:cs="Times New Roman"/>
          <w:sz w:val="24"/>
          <w:szCs w:val="24"/>
        </w:rPr>
      </w:pPr>
      <w:r w:rsidRPr="001A45E2">
        <w:rPr>
          <w:rFonts w:ascii="Times New Roman" w:hAnsi="Times New Roman" w:cs="Times New Roman"/>
          <w:sz w:val="24"/>
          <w:szCs w:val="24"/>
        </w:rPr>
        <w:t>The World Bank Group. Retrieved from</w:t>
      </w:r>
      <w:r w:rsidRPr="001A45E2">
        <w:rPr>
          <w:rFonts w:ascii="Helvetica" w:hAnsi="Helvetica"/>
          <w:color w:val="323232"/>
          <w:sz w:val="26"/>
          <w:szCs w:val="26"/>
          <w:shd w:val="clear" w:color="auto" w:fill="FFFFFF"/>
        </w:rPr>
        <w:t xml:space="preserve"> </w:t>
      </w:r>
      <w:hyperlink r:id="rId40" w:history="1">
        <w:r w:rsidRPr="001A45E2">
          <w:rPr>
            <w:rStyle w:val="Hyperlink"/>
            <w:rFonts w:ascii="Times New Roman" w:hAnsi="Times New Roman" w:cs="Times New Roman"/>
            <w:sz w:val="24"/>
            <w:szCs w:val="24"/>
          </w:rPr>
          <w:t>https://data.worldbank.org/indicator</w:t>
        </w:r>
      </w:hyperlink>
    </w:p>
    <w:p w14:paraId="1DE2411C" w14:textId="7926A04B" w:rsidR="000A7B71" w:rsidRPr="001A45E2" w:rsidRDefault="000A7B71" w:rsidP="0039761A">
      <w:pPr>
        <w:spacing w:line="360" w:lineRule="auto"/>
        <w:jc w:val="both"/>
        <w:rPr>
          <w:rFonts w:ascii="Times New Roman" w:hAnsi="Times New Roman" w:cs="Times New Roman"/>
          <w:sz w:val="24"/>
          <w:szCs w:val="24"/>
          <w:u w:val="single"/>
        </w:rPr>
      </w:pPr>
      <w:r w:rsidRPr="001A45E2">
        <w:rPr>
          <w:rFonts w:ascii="Times New Roman" w:hAnsi="Times New Roman" w:cs="Times New Roman"/>
          <w:sz w:val="24"/>
          <w:szCs w:val="24"/>
          <w:u w:val="single"/>
        </w:rPr>
        <w:t xml:space="preserve">Theory behind the evaluation of the results from: </w:t>
      </w:r>
    </w:p>
    <w:p w14:paraId="6C0E4BE2" w14:textId="58219C5E" w:rsidR="000708B0" w:rsidRPr="001A45E2" w:rsidRDefault="001A45E2" w:rsidP="001A45E2">
      <w:pPr>
        <w:pStyle w:val="ListParagraph"/>
        <w:numPr>
          <w:ilvl w:val="0"/>
          <w:numId w:val="41"/>
        </w:numPr>
        <w:spacing w:line="360" w:lineRule="auto"/>
        <w:rPr>
          <w:rFonts w:ascii="Times New Roman" w:hAnsi="Times New Roman" w:cs="Times New Roman"/>
          <w:sz w:val="24"/>
          <w:szCs w:val="24"/>
        </w:rPr>
      </w:pPr>
      <w:r>
        <w:t xml:space="preserve">Women in the Workforce-Global: Quick Take. Retrieved from </w:t>
      </w:r>
      <w:hyperlink r:id="rId41" w:history="1">
        <w:r w:rsidRPr="001A45E2">
          <w:rPr>
            <w:rStyle w:val="Hyperlink"/>
            <w:rFonts w:ascii="Times New Roman" w:hAnsi="Times New Roman" w:cs="Times New Roman"/>
            <w:sz w:val="24"/>
            <w:szCs w:val="24"/>
          </w:rPr>
          <w:t>https://www.catalyst.org/research/women-in-the-workforce-global/</w:t>
        </w:r>
      </w:hyperlink>
    </w:p>
    <w:p w14:paraId="660A56F3" w14:textId="29671163" w:rsidR="000708B0" w:rsidRPr="001A45E2" w:rsidRDefault="001A45E2" w:rsidP="001A45E2">
      <w:pPr>
        <w:pStyle w:val="ListParagraph"/>
        <w:numPr>
          <w:ilvl w:val="0"/>
          <w:numId w:val="42"/>
        </w:numPr>
        <w:spacing w:line="360" w:lineRule="auto"/>
        <w:rPr>
          <w:rFonts w:ascii="Times New Roman" w:hAnsi="Times New Roman" w:cs="Times New Roman"/>
          <w:sz w:val="24"/>
          <w:szCs w:val="24"/>
        </w:rPr>
      </w:pPr>
      <w:r>
        <w:t xml:space="preserve">A gendered analysis of agricultural trade. Retrieved from </w:t>
      </w:r>
      <w:hyperlink r:id="rId42" w:history="1">
        <w:r w:rsidRPr="001A45E2">
          <w:rPr>
            <w:rStyle w:val="Hyperlink"/>
            <w:rFonts w:ascii="Times New Roman" w:hAnsi="Times New Roman" w:cs="Times New Roman"/>
            <w:sz w:val="24"/>
            <w:szCs w:val="24"/>
          </w:rPr>
          <w:t>http://www.fao.org/3/a0493e/a0493e06.htm</w:t>
        </w:r>
      </w:hyperlink>
    </w:p>
    <w:p w14:paraId="075A07FC" w14:textId="61A5FB79" w:rsidR="004C61FB" w:rsidRPr="001A45E2" w:rsidRDefault="001A45E2" w:rsidP="001A45E2">
      <w:pPr>
        <w:pStyle w:val="ListParagraph"/>
        <w:numPr>
          <w:ilvl w:val="0"/>
          <w:numId w:val="43"/>
        </w:numPr>
        <w:spacing w:line="360" w:lineRule="auto"/>
        <w:jc w:val="both"/>
        <w:rPr>
          <w:rFonts w:ascii="Times New Roman" w:hAnsi="Times New Roman" w:cs="Times New Roman"/>
          <w:sz w:val="24"/>
          <w:szCs w:val="24"/>
        </w:rPr>
      </w:pPr>
      <w:r>
        <w:t xml:space="preserve">International Growth Centre. Retrieved from </w:t>
      </w:r>
      <w:hyperlink r:id="rId43" w:history="1">
        <w:r w:rsidRPr="001A45E2">
          <w:rPr>
            <w:rStyle w:val="Hyperlink"/>
            <w:rFonts w:ascii="Times New Roman" w:hAnsi="Times New Roman" w:cs="Times New Roman"/>
            <w:sz w:val="24"/>
            <w:szCs w:val="24"/>
          </w:rPr>
          <w:t>https://www.theigc.org/blog/are-women-politicians-good-for-economic-growth/</w:t>
        </w:r>
      </w:hyperlink>
    </w:p>
    <w:p w14:paraId="1BD8A0DC" w14:textId="607A15D8" w:rsidR="6F2F906F" w:rsidRPr="001A45E2" w:rsidRDefault="6F2F906F" w:rsidP="0039761A">
      <w:pPr>
        <w:spacing w:line="360" w:lineRule="auto"/>
        <w:jc w:val="both"/>
        <w:rPr>
          <w:rFonts w:ascii="Times New Roman" w:hAnsi="Times New Roman" w:cs="Times New Roman"/>
          <w:sz w:val="24"/>
          <w:szCs w:val="24"/>
          <w:u w:val="single"/>
        </w:rPr>
      </w:pPr>
      <w:r w:rsidRPr="001A45E2">
        <w:rPr>
          <w:rFonts w:ascii="Times New Roman" w:hAnsi="Times New Roman" w:cs="Times New Roman"/>
          <w:sz w:val="24"/>
          <w:szCs w:val="24"/>
          <w:u w:val="single"/>
        </w:rPr>
        <w:t>Few other References for Context:</w:t>
      </w:r>
    </w:p>
    <w:p w14:paraId="43A715B1" w14:textId="62A87F35" w:rsidR="6F2F906F" w:rsidRPr="001A45E2" w:rsidRDefault="001A45E2" w:rsidP="001A45E2">
      <w:pPr>
        <w:pStyle w:val="Heading1"/>
        <w:numPr>
          <w:ilvl w:val="0"/>
          <w:numId w:val="44"/>
        </w:numPr>
        <w:shd w:val="clear" w:color="auto" w:fill="FFFFFF"/>
        <w:spacing w:before="0" w:beforeAutospacing="0" w:after="165" w:afterAutospacing="0"/>
        <w:rPr>
          <w:rFonts w:asciiTheme="minorHAnsi" w:eastAsiaTheme="minorHAnsi" w:hAnsiTheme="minorHAnsi" w:cstheme="minorBidi"/>
          <w:b w:val="0"/>
          <w:bCs w:val="0"/>
          <w:kern w:val="0"/>
          <w:sz w:val="22"/>
          <w:szCs w:val="22"/>
        </w:rPr>
      </w:pPr>
      <w:r w:rsidRPr="001A45E2">
        <w:rPr>
          <w:rFonts w:asciiTheme="minorHAnsi" w:eastAsiaTheme="minorHAnsi" w:hAnsiTheme="minorHAnsi" w:cstheme="minorBidi"/>
          <w:b w:val="0"/>
          <w:bCs w:val="0"/>
          <w:kern w:val="0"/>
          <w:sz w:val="22"/>
          <w:szCs w:val="22"/>
        </w:rPr>
        <w:t>Women’s empowerment ‘essential to global progress’ says Guterres, marking International Day, UN News. Retrieved from</w:t>
      </w:r>
      <w:r>
        <w:rPr>
          <w:rFonts w:asciiTheme="minorHAnsi" w:eastAsiaTheme="minorHAnsi" w:hAnsiTheme="minorHAnsi" w:cstheme="minorBidi"/>
          <w:b w:val="0"/>
          <w:bCs w:val="0"/>
          <w:kern w:val="0"/>
          <w:sz w:val="22"/>
          <w:szCs w:val="22"/>
        </w:rPr>
        <w:t xml:space="preserve"> </w:t>
      </w:r>
      <w:hyperlink r:id="rId44" w:history="1">
        <w:r w:rsidRPr="001A45E2">
          <w:rPr>
            <w:rStyle w:val="Hyperlink"/>
            <w:rFonts w:eastAsiaTheme="minorHAnsi"/>
            <w:b w:val="0"/>
            <w:bCs w:val="0"/>
            <w:kern w:val="0"/>
            <w:sz w:val="24"/>
            <w:szCs w:val="24"/>
          </w:rPr>
          <w:t>https://news.un.org/en/story/2019/03/1034241</w:t>
        </w:r>
      </w:hyperlink>
    </w:p>
    <w:p w14:paraId="1A51D265" w14:textId="77777777" w:rsidR="000A7B71" w:rsidRPr="00345CEC" w:rsidRDefault="000A7B71" w:rsidP="0039761A">
      <w:pPr>
        <w:spacing w:line="360" w:lineRule="auto"/>
        <w:jc w:val="both"/>
        <w:rPr>
          <w:rFonts w:ascii="Times New Roman" w:hAnsi="Times New Roman" w:cs="Times New Roman"/>
          <w:b/>
          <w:sz w:val="24"/>
          <w:szCs w:val="24"/>
        </w:rPr>
      </w:pPr>
    </w:p>
    <w:sectPr w:rsidR="000A7B71" w:rsidRPr="00345CEC" w:rsidSect="00724ECC">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9A108" w14:textId="77777777" w:rsidR="008906FA" w:rsidRDefault="008906FA">
      <w:pPr>
        <w:spacing w:after="0" w:line="240" w:lineRule="auto"/>
      </w:pPr>
      <w:r>
        <w:separator/>
      </w:r>
    </w:p>
  </w:endnote>
  <w:endnote w:type="continuationSeparator" w:id="0">
    <w:p w14:paraId="2AA90DC9" w14:textId="77777777" w:rsidR="008906FA" w:rsidRDefault="008906FA">
      <w:pPr>
        <w:spacing w:after="0" w:line="240" w:lineRule="auto"/>
      </w:pPr>
      <w:r>
        <w:continuationSeparator/>
      </w:r>
    </w:p>
  </w:endnote>
  <w:endnote w:type="continuationNotice" w:id="1">
    <w:p w14:paraId="58F14D7C" w14:textId="77777777" w:rsidR="008906FA" w:rsidRDefault="008906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Open Sans">
    <w:altName w:val="Segoe UI"/>
    <w:charset w:val="00"/>
    <w:family w:val="swiss"/>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122466"/>
      <w:docPartObj>
        <w:docPartGallery w:val="Page Numbers (Bottom of Page)"/>
        <w:docPartUnique/>
      </w:docPartObj>
    </w:sdtPr>
    <w:sdtEndPr>
      <w:rPr>
        <w:noProof/>
      </w:rPr>
    </w:sdtEndPr>
    <w:sdtContent>
      <w:p w14:paraId="58A406B2" w14:textId="0428CCEC" w:rsidR="004106E7" w:rsidRDefault="004106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FB60D0" w14:textId="6A55DFB7" w:rsidR="00F30CB8" w:rsidRDefault="00F30CB8" w:rsidP="16EB5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D787E" w14:textId="77777777" w:rsidR="008906FA" w:rsidRDefault="008906FA">
      <w:pPr>
        <w:spacing w:after="0" w:line="240" w:lineRule="auto"/>
      </w:pPr>
      <w:r>
        <w:separator/>
      </w:r>
    </w:p>
  </w:footnote>
  <w:footnote w:type="continuationSeparator" w:id="0">
    <w:p w14:paraId="79DEE12F" w14:textId="77777777" w:rsidR="008906FA" w:rsidRDefault="008906FA">
      <w:pPr>
        <w:spacing w:after="0" w:line="240" w:lineRule="auto"/>
      </w:pPr>
      <w:r>
        <w:continuationSeparator/>
      </w:r>
    </w:p>
  </w:footnote>
  <w:footnote w:type="continuationNotice" w:id="1">
    <w:p w14:paraId="04067599" w14:textId="77777777" w:rsidR="008906FA" w:rsidRDefault="008906F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436F0"/>
    <w:multiLevelType w:val="hybridMultilevel"/>
    <w:tmpl w:val="A3CA0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775DF"/>
    <w:multiLevelType w:val="hybridMultilevel"/>
    <w:tmpl w:val="55E6A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A5950"/>
    <w:multiLevelType w:val="hybridMultilevel"/>
    <w:tmpl w:val="23DC2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8616F"/>
    <w:multiLevelType w:val="hybridMultilevel"/>
    <w:tmpl w:val="6724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A1604"/>
    <w:multiLevelType w:val="hybridMultilevel"/>
    <w:tmpl w:val="93E68012"/>
    <w:lvl w:ilvl="0" w:tplc="0409000F">
      <w:start w:val="1"/>
      <w:numFmt w:val="decimal"/>
      <w:lvlText w:val="%1."/>
      <w:lvlJc w:val="left"/>
      <w:pPr>
        <w:ind w:left="720" w:hanging="360"/>
      </w:pPr>
      <w:rPr>
        <w:rFonts w:hint="default"/>
      </w:rPr>
    </w:lvl>
    <w:lvl w:ilvl="1" w:tplc="94AAD5DA">
      <w:start w:val="1"/>
      <w:numFmt w:val="bullet"/>
      <w:lvlText w:val="o"/>
      <w:lvlJc w:val="left"/>
      <w:pPr>
        <w:ind w:left="1440" w:hanging="360"/>
      </w:pPr>
      <w:rPr>
        <w:rFonts w:ascii="Courier New" w:hAnsi="Courier New" w:hint="default"/>
      </w:rPr>
    </w:lvl>
    <w:lvl w:ilvl="2" w:tplc="8E0CEEB8">
      <w:start w:val="1"/>
      <w:numFmt w:val="bullet"/>
      <w:lvlText w:val=""/>
      <w:lvlJc w:val="left"/>
      <w:pPr>
        <w:ind w:left="2160" w:hanging="360"/>
      </w:pPr>
      <w:rPr>
        <w:rFonts w:ascii="Wingdings" w:hAnsi="Wingdings" w:hint="default"/>
      </w:rPr>
    </w:lvl>
    <w:lvl w:ilvl="3" w:tplc="D264F5C2">
      <w:start w:val="1"/>
      <w:numFmt w:val="bullet"/>
      <w:lvlText w:val=""/>
      <w:lvlJc w:val="left"/>
      <w:pPr>
        <w:ind w:left="2880" w:hanging="360"/>
      </w:pPr>
      <w:rPr>
        <w:rFonts w:ascii="Symbol" w:hAnsi="Symbol" w:hint="default"/>
      </w:rPr>
    </w:lvl>
    <w:lvl w:ilvl="4" w:tplc="D39EEE3E">
      <w:start w:val="1"/>
      <w:numFmt w:val="bullet"/>
      <w:lvlText w:val="o"/>
      <w:lvlJc w:val="left"/>
      <w:pPr>
        <w:ind w:left="3600" w:hanging="360"/>
      </w:pPr>
      <w:rPr>
        <w:rFonts w:ascii="Courier New" w:hAnsi="Courier New" w:hint="default"/>
      </w:rPr>
    </w:lvl>
    <w:lvl w:ilvl="5" w:tplc="871C9FCC">
      <w:start w:val="1"/>
      <w:numFmt w:val="bullet"/>
      <w:lvlText w:val=""/>
      <w:lvlJc w:val="left"/>
      <w:pPr>
        <w:ind w:left="4320" w:hanging="360"/>
      </w:pPr>
      <w:rPr>
        <w:rFonts w:ascii="Wingdings" w:hAnsi="Wingdings" w:hint="default"/>
      </w:rPr>
    </w:lvl>
    <w:lvl w:ilvl="6" w:tplc="BF54A228">
      <w:start w:val="1"/>
      <w:numFmt w:val="bullet"/>
      <w:lvlText w:val=""/>
      <w:lvlJc w:val="left"/>
      <w:pPr>
        <w:ind w:left="5040" w:hanging="360"/>
      </w:pPr>
      <w:rPr>
        <w:rFonts w:ascii="Symbol" w:hAnsi="Symbol" w:hint="default"/>
      </w:rPr>
    </w:lvl>
    <w:lvl w:ilvl="7" w:tplc="5EE87F7C">
      <w:start w:val="1"/>
      <w:numFmt w:val="bullet"/>
      <w:lvlText w:val="o"/>
      <w:lvlJc w:val="left"/>
      <w:pPr>
        <w:ind w:left="5760" w:hanging="360"/>
      </w:pPr>
      <w:rPr>
        <w:rFonts w:ascii="Courier New" w:hAnsi="Courier New" w:hint="default"/>
      </w:rPr>
    </w:lvl>
    <w:lvl w:ilvl="8" w:tplc="276CCC6E">
      <w:start w:val="1"/>
      <w:numFmt w:val="bullet"/>
      <w:lvlText w:val=""/>
      <w:lvlJc w:val="left"/>
      <w:pPr>
        <w:ind w:left="6480" w:hanging="360"/>
      </w:pPr>
      <w:rPr>
        <w:rFonts w:ascii="Wingdings" w:hAnsi="Wingdings" w:hint="default"/>
      </w:rPr>
    </w:lvl>
  </w:abstractNum>
  <w:abstractNum w:abstractNumId="5" w15:restartNumberingAfterBreak="0">
    <w:nsid w:val="19A32F0C"/>
    <w:multiLevelType w:val="hybridMultilevel"/>
    <w:tmpl w:val="3138B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9238D"/>
    <w:multiLevelType w:val="hybridMultilevel"/>
    <w:tmpl w:val="22301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D22F97"/>
    <w:multiLevelType w:val="hybridMultilevel"/>
    <w:tmpl w:val="FFFFFFFF"/>
    <w:lvl w:ilvl="0" w:tplc="C7046F66">
      <w:start w:val="1"/>
      <w:numFmt w:val="bullet"/>
      <w:lvlText w:val=""/>
      <w:lvlJc w:val="left"/>
      <w:pPr>
        <w:ind w:left="720" w:hanging="360"/>
      </w:pPr>
      <w:rPr>
        <w:rFonts w:ascii="Symbol" w:hAnsi="Symbol" w:hint="default"/>
      </w:rPr>
    </w:lvl>
    <w:lvl w:ilvl="1" w:tplc="23165492">
      <w:start w:val="1"/>
      <w:numFmt w:val="bullet"/>
      <w:lvlText w:val="o"/>
      <w:lvlJc w:val="left"/>
      <w:pPr>
        <w:ind w:left="1440" w:hanging="360"/>
      </w:pPr>
      <w:rPr>
        <w:rFonts w:ascii="Courier New" w:hAnsi="Courier New" w:hint="default"/>
      </w:rPr>
    </w:lvl>
    <w:lvl w:ilvl="2" w:tplc="BA888608">
      <w:start w:val="1"/>
      <w:numFmt w:val="bullet"/>
      <w:lvlText w:val=""/>
      <w:lvlJc w:val="left"/>
      <w:pPr>
        <w:ind w:left="2160" w:hanging="360"/>
      </w:pPr>
      <w:rPr>
        <w:rFonts w:ascii="Wingdings" w:hAnsi="Wingdings" w:hint="default"/>
      </w:rPr>
    </w:lvl>
    <w:lvl w:ilvl="3" w:tplc="758AAA2E">
      <w:start w:val="1"/>
      <w:numFmt w:val="bullet"/>
      <w:lvlText w:val=""/>
      <w:lvlJc w:val="left"/>
      <w:pPr>
        <w:ind w:left="2880" w:hanging="360"/>
      </w:pPr>
      <w:rPr>
        <w:rFonts w:ascii="Symbol" w:hAnsi="Symbol" w:hint="default"/>
      </w:rPr>
    </w:lvl>
    <w:lvl w:ilvl="4" w:tplc="2AF20E38">
      <w:start w:val="1"/>
      <w:numFmt w:val="bullet"/>
      <w:lvlText w:val="o"/>
      <w:lvlJc w:val="left"/>
      <w:pPr>
        <w:ind w:left="3600" w:hanging="360"/>
      </w:pPr>
      <w:rPr>
        <w:rFonts w:ascii="Courier New" w:hAnsi="Courier New" w:hint="default"/>
      </w:rPr>
    </w:lvl>
    <w:lvl w:ilvl="5" w:tplc="CA1AC954">
      <w:start w:val="1"/>
      <w:numFmt w:val="bullet"/>
      <w:lvlText w:val=""/>
      <w:lvlJc w:val="left"/>
      <w:pPr>
        <w:ind w:left="4320" w:hanging="360"/>
      </w:pPr>
      <w:rPr>
        <w:rFonts w:ascii="Wingdings" w:hAnsi="Wingdings" w:hint="default"/>
      </w:rPr>
    </w:lvl>
    <w:lvl w:ilvl="6" w:tplc="570E3D28">
      <w:start w:val="1"/>
      <w:numFmt w:val="bullet"/>
      <w:lvlText w:val=""/>
      <w:lvlJc w:val="left"/>
      <w:pPr>
        <w:ind w:left="5040" w:hanging="360"/>
      </w:pPr>
      <w:rPr>
        <w:rFonts w:ascii="Symbol" w:hAnsi="Symbol" w:hint="default"/>
      </w:rPr>
    </w:lvl>
    <w:lvl w:ilvl="7" w:tplc="83B6649C">
      <w:start w:val="1"/>
      <w:numFmt w:val="bullet"/>
      <w:lvlText w:val="o"/>
      <w:lvlJc w:val="left"/>
      <w:pPr>
        <w:ind w:left="5760" w:hanging="360"/>
      </w:pPr>
      <w:rPr>
        <w:rFonts w:ascii="Courier New" w:hAnsi="Courier New" w:hint="default"/>
      </w:rPr>
    </w:lvl>
    <w:lvl w:ilvl="8" w:tplc="26AAC85E">
      <w:start w:val="1"/>
      <w:numFmt w:val="bullet"/>
      <w:lvlText w:val=""/>
      <w:lvlJc w:val="left"/>
      <w:pPr>
        <w:ind w:left="6480" w:hanging="360"/>
      </w:pPr>
      <w:rPr>
        <w:rFonts w:ascii="Wingdings" w:hAnsi="Wingdings" w:hint="default"/>
      </w:rPr>
    </w:lvl>
  </w:abstractNum>
  <w:abstractNum w:abstractNumId="8" w15:restartNumberingAfterBreak="0">
    <w:nsid w:val="24C14A4C"/>
    <w:multiLevelType w:val="hybridMultilevel"/>
    <w:tmpl w:val="0CBA7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855101"/>
    <w:multiLevelType w:val="hybridMultilevel"/>
    <w:tmpl w:val="FFFFFFFF"/>
    <w:lvl w:ilvl="0" w:tplc="D9C27FD4">
      <w:start w:val="1"/>
      <w:numFmt w:val="bullet"/>
      <w:lvlText w:val=""/>
      <w:lvlJc w:val="left"/>
      <w:pPr>
        <w:ind w:left="720" w:hanging="360"/>
      </w:pPr>
      <w:rPr>
        <w:rFonts w:ascii="Symbol" w:hAnsi="Symbol" w:hint="default"/>
      </w:rPr>
    </w:lvl>
    <w:lvl w:ilvl="1" w:tplc="887C616C">
      <w:start w:val="1"/>
      <w:numFmt w:val="bullet"/>
      <w:lvlText w:val="o"/>
      <w:lvlJc w:val="left"/>
      <w:pPr>
        <w:ind w:left="1440" w:hanging="360"/>
      </w:pPr>
      <w:rPr>
        <w:rFonts w:ascii="Courier New" w:hAnsi="Courier New" w:hint="default"/>
      </w:rPr>
    </w:lvl>
    <w:lvl w:ilvl="2" w:tplc="FA38C7C6">
      <w:start w:val="1"/>
      <w:numFmt w:val="bullet"/>
      <w:lvlText w:val=""/>
      <w:lvlJc w:val="left"/>
      <w:pPr>
        <w:ind w:left="2160" w:hanging="360"/>
      </w:pPr>
      <w:rPr>
        <w:rFonts w:ascii="Wingdings" w:hAnsi="Wingdings" w:hint="default"/>
      </w:rPr>
    </w:lvl>
    <w:lvl w:ilvl="3" w:tplc="A6C698A8">
      <w:start w:val="1"/>
      <w:numFmt w:val="bullet"/>
      <w:lvlText w:val=""/>
      <w:lvlJc w:val="left"/>
      <w:pPr>
        <w:ind w:left="2880" w:hanging="360"/>
      </w:pPr>
      <w:rPr>
        <w:rFonts w:ascii="Symbol" w:hAnsi="Symbol" w:hint="default"/>
      </w:rPr>
    </w:lvl>
    <w:lvl w:ilvl="4" w:tplc="13E6BA62">
      <w:start w:val="1"/>
      <w:numFmt w:val="bullet"/>
      <w:lvlText w:val="o"/>
      <w:lvlJc w:val="left"/>
      <w:pPr>
        <w:ind w:left="3600" w:hanging="360"/>
      </w:pPr>
      <w:rPr>
        <w:rFonts w:ascii="Courier New" w:hAnsi="Courier New" w:hint="default"/>
      </w:rPr>
    </w:lvl>
    <w:lvl w:ilvl="5" w:tplc="F0CA3FBC">
      <w:start w:val="1"/>
      <w:numFmt w:val="bullet"/>
      <w:lvlText w:val=""/>
      <w:lvlJc w:val="left"/>
      <w:pPr>
        <w:ind w:left="4320" w:hanging="360"/>
      </w:pPr>
      <w:rPr>
        <w:rFonts w:ascii="Wingdings" w:hAnsi="Wingdings" w:hint="default"/>
      </w:rPr>
    </w:lvl>
    <w:lvl w:ilvl="6" w:tplc="97FACC7A">
      <w:start w:val="1"/>
      <w:numFmt w:val="bullet"/>
      <w:lvlText w:val=""/>
      <w:lvlJc w:val="left"/>
      <w:pPr>
        <w:ind w:left="5040" w:hanging="360"/>
      </w:pPr>
      <w:rPr>
        <w:rFonts w:ascii="Symbol" w:hAnsi="Symbol" w:hint="default"/>
      </w:rPr>
    </w:lvl>
    <w:lvl w:ilvl="7" w:tplc="D7CC6954">
      <w:start w:val="1"/>
      <w:numFmt w:val="bullet"/>
      <w:lvlText w:val="o"/>
      <w:lvlJc w:val="left"/>
      <w:pPr>
        <w:ind w:left="5760" w:hanging="360"/>
      </w:pPr>
      <w:rPr>
        <w:rFonts w:ascii="Courier New" w:hAnsi="Courier New" w:hint="default"/>
      </w:rPr>
    </w:lvl>
    <w:lvl w:ilvl="8" w:tplc="12581D56">
      <w:start w:val="1"/>
      <w:numFmt w:val="bullet"/>
      <w:lvlText w:val=""/>
      <w:lvlJc w:val="left"/>
      <w:pPr>
        <w:ind w:left="6480" w:hanging="360"/>
      </w:pPr>
      <w:rPr>
        <w:rFonts w:ascii="Wingdings" w:hAnsi="Wingdings" w:hint="default"/>
      </w:rPr>
    </w:lvl>
  </w:abstractNum>
  <w:abstractNum w:abstractNumId="10" w15:restartNumberingAfterBreak="0">
    <w:nsid w:val="2CAF7477"/>
    <w:multiLevelType w:val="hybridMultilevel"/>
    <w:tmpl w:val="73DE6AEE"/>
    <w:lvl w:ilvl="0" w:tplc="8E20F0D4">
      <w:start w:val="1"/>
      <w:numFmt w:val="bullet"/>
      <w:lvlText w:val=""/>
      <w:lvlJc w:val="left"/>
      <w:pPr>
        <w:tabs>
          <w:tab w:val="num" w:pos="720"/>
        </w:tabs>
        <w:ind w:left="720" w:hanging="360"/>
      </w:pPr>
      <w:rPr>
        <w:rFonts w:ascii="Wingdings 3" w:hAnsi="Wingdings 3" w:hint="default"/>
      </w:rPr>
    </w:lvl>
    <w:lvl w:ilvl="1" w:tplc="916A2C06" w:tentative="1">
      <w:start w:val="1"/>
      <w:numFmt w:val="bullet"/>
      <w:lvlText w:val=""/>
      <w:lvlJc w:val="left"/>
      <w:pPr>
        <w:tabs>
          <w:tab w:val="num" w:pos="1440"/>
        </w:tabs>
        <w:ind w:left="1440" w:hanging="360"/>
      </w:pPr>
      <w:rPr>
        <w:rFonts w:ascii="Wingdings 3" w:hAnsi="Wingdings 3" w:hint="default"/>
      </w:rPr>
    </w:lvl>
    <w:lvl w:ilvl="2" w:tplc="51F6B970" w:tentative="1">
      <w:start w:val="1"/>
      <w:numFmt w:val="bullet"/>
      <w:lvlText w:val=""/>
      <w:lvlJc w:val="left"/>
      <w:pPr>
        <w:tabs>
          <w:tab w:val="num" w:pos="2160"/>
        </w:tabs>
        <w:ind w:left="2160" w:hanging="360"/>
      </w:pPr>
      <w:rPr>
        <w:rFonts w:ascii="Wingdings 3" w:hAnsi="Wingdings 3" w:hint="default"/>
      </w:rPr>
    </w:lvl>
    <w:lvl w:ilvl="3" w:tplc="A1B41A60" w:tentative="1">
      <w:start w:val="1"/>
      <w:numFmt w:val="bullet"/>
      <w:lvlText w:val=""/>
      <w:lvlJc w:val="left"/>
      <w:pPr>
        <w:tabs>
          <w:tab w:val="num" w:pos="2880"/>
        </w:tabs>
        <w:ind w:left="2880" w:hanging="360"/>
      </w:pPr>
      <w:rPr>
        <w:rFonts w:ascii="Wingdings 3" w:hAnsi="Wingdings 3" w:hint="default"/>
      </w:rPr>
    </w:lvl>
    <w:lvl w:ilvl="4" w:tplc="56C2C2B6" w:tentative="1">
      <w:start w:val="1"/>
      <w:numFmt w:val="bullet"/>
      <w:lvlText w:val=""/>
      <w:lvlJc w:val="left"/>
      <w:pPr>
        <w:tabs>
          <w:tab w:val="num" w:pos="3600"/>
        </w:tabs>
        <w:ind w:left="3600" w:hanging="360"/>
      </w:pPr>
      <w:rPr>
        <w:rFonts w:ascii="Wingdings 3" w:hAnsi="Wingdings 3" w:hint="default"/>
      </w:rPr>
    </w:lvl>
    <w:lvl w:ilvl="5" w:tplc="7AF81CE0" w:tentative="1">
      <w:start w:val="1"/>
      <w:numFmt w:val="bullet"/>
      <w:lvlText w:val=""/>
      <w:lvlJc w:val="left"/>
      <w:pPr>
        <w:tabs>
          <w:tab w:val="num" w:pos="4320"/>
        </w:tabs>
        <w:ind w:left="4320" w:hanging="360"/>
      </w:pPr>
      <w:rPr>
        <w:rFonts w:ascii="Wingdings 3" w:hAnsi="Wingdings 3" w:hint="default"/>
      </w:rPr>
    </w:lvl>
    <w:lvl w:ilvl="6" w:tplc="17F6ADD6" w:tentative="1">
      <w:start w:val="1"/>
      <w:numFmt w:val="bullet"/>
      <w:lvlText w:val=""/>
      <w:lvlJc w:val="left"/>
      <w:pPr>
        <w:tabs>
          <w:tab w:val="num" w:pos="5040"/>
        </w:tabs>
        <w:ind w:left="5040" w:hanging="360"/>
      </w:pPr>
      <w:rPr>
        <w:rFonts w:ascii="Wingdings 3" w:hAnsi="Wingdings 3" w:hint="default"/>
      </w:rPr>
    </w:lvl>
    <w:lvl w:ilvl="7" w:tplc="66FAF378" w:tentative="1">
      <w:start w:val="1"/>
      <w:numFmt w:val="bullet"/>
      <w:lvlText w:val=""/>
      <w:lvlJc w:val="left"/>
      <w:pPr>
        <w:tabs>
          <w:tab w:val="num" w:pos="5760"/>
        </w:tabs>
        <w:ind w:left="5760" w:hanging="360"/>
      </w:pPr>
      <w:rPr>
        <w:rFonts w:ascii="Wingdings 3" w:hAnsi="Wingdings 3" w:hint="default"/>
      </w:rPr>
    </w:lvl>
    <w:lvl w:ilvl="8" w:tplc="C204A65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45C6104"/>
    <w:multiLevelType w:val="hybridMultilevel"/>
    <w:tmpl w:val="43F0E478"/>
    <w:lvl w:ilvl="0" w:tplc="4AC490AC">
      <w:start w:val="1"/>
      <w:numFmt w:val="bullet"/>
      <w:lvlText w:val=""/>
      <w:lvlJc w:val="left"/>
      <w:pPr>
        <w:ind w:left="720" w:hanging="360"/>
      </w:pPr>
      <w:rPr>
        <w:rFonts w:ascii="Wingdings" w:hAnsi="Wingdings" w:hint="default"/>
      </w:rPr>
    </w:lvl>
    <w:lvl w:ilvl="1" w:tplc="A448D42E">
      <w:start w:val="1"/>
      <w:numFmt w:val="bullet"/>
      <w:lvlText w:val="o"/>
      <w:lvlJc w:val="left"/>
      <w:pPr>
        <w:ind w:left="1440" w:hanging="360"/>
      </w:pPr>
      <w:rPr>
        <w:rFonts w:ascii="Courier New" w:hAnsi="Courier New" w:hint="default"/>
      </w:rPr>
    </w:lvl>
    <w:lvl w:ilvl="2" w:tplc="6BB6AAF2">
      <w:start w:val="1"/>
      <w:numFmt w:val="bullet"/>
      <w:lvlText w:val=""/>
      <w:lvlJc w:val="left"/>
      <w:pPr>
        <w:ind w:left="2160" w:hanging="360"/>
      </w:pPr>
      <w:rPr>
        <w:rFonts w:ascii="Wingdings" w:hAnsi="Wingdings" w:hint="default"/>
      </w:rPr>
    </w:lvl>
    <w:lvl w:ilvl="3" w:tplc="7370F294">
      <w:start w:val="1"/>
      <w:numFmt w:val="bullet"/>
      <w:lvlText w:val=""/>
      <w:lvlJc w:val="left"/>
      <w:pPr>
        <w:ind w:left="2880" w:hanging="360"/>
      </w:pPr>
      <w:rPr>
        <w:rFonts w:ascii="Symbol" w:hAnsi="Symbol" w:hint="default"/>
      </w:rPr>
    </w:lvl>
    <w:lvl w:ilvl="4" w:tplc="9C12059A">
      <w:start w:val="1"/>
      <w:numFmt w:val="bullet"/>
      <w:lvlText w:val="o"/>
      <w:lvlJc w:val="left"/>
      <w:pPr>
        <w:ind w:left="3600" w:hanging="360"/>
      </w:pPr>
      <w:rPr>
        <w:rFonts w:ascii="Courier New" w:hAnsi="Courier New" w:hint="default"/>
      </w:rPr>
    </w:lvl>
    <w:lvl w:ilvl="5" w:tplc="2CF885E0">
      <w:start w:val="1"/>
      <w:numFmt w:val="bullet"/>
      <w:lvlText w:val=""/>
      <w:lvlJc w:val="left"/>
      <w:pPr>
        <w:ind w:left="4320" w:hanging="360"/>
      </w:pPr>
      <w:rPr>
        <w:rFonts w:ascii="Wingdings" w:hAnsi="Wingdings" w:hint="default"/>
      </w:rPr>
    </w:lvl>
    <w:lvl w:ilvl="6" w:tplc="8156626A">
      <w:start w:val="1"/>
      <w:numFmt w:val="bullet"/>
      <w:lvlText w:val=""/>
      <w:lvlJc w:val="left"/>
      <w:pPr>
        <w:ind w:left="5040" w:hanging="360"/>
      </w:pPr>
      <w:rPr>
        <w:rFonts w:ascii="Symbol" w:hAnsi="Symbol" w:hint="default"/>
      </w:rPr>
    </w:lvl>
    <w:lvl w:ilvl="7" w:tplc="1BE8FD3A">
      <w:start w:val="1"/>
      <w:numFmt w:val="bullet"/>
      <w:lvlText w:val="o"/>
      <w:lvlJc w:val="left"/>
      <w:pPr>
        <w:ind w:left="5760" w:hanging="360"/>
      </w:pPr>
      <w:rPr>
        <w:rFonts w:ascii="Courier New" w:hAnsi="Courier New" w:hint="default"/>
      </w:rPr>
    </w:lvl>
    <w:lvl w:ilvl="8" w:tplc="5504ED80">
      <w:start w:val="1"/>
      <w:numFmt w:val="bullet"/>
      <w:lvlText w:val=""/>
      <w:lvlJc w:val="left"/>
      <w:pPr>
        <w:ind w:left="6480" w:hanging="360"/>
      </w:pPr>
      <w:rPr>
        <w:rFonts w:ascii="Wingdings" w:hAnsi="Wingdings" w:hint="default"/>
      </w:rPr>
    </w:lvl>
  </w:abstractNum>
  <w:abstractNum w:abstractNumId="12" w15:restartNumberingAfterBreak="0">
    <w:nsid w:val="36BE478F"/>
    <w:multiLevelType w:val="hybridMultilevel"/>
    <w:tmpl w:val="FFFFFFFF"/>
    <w:lvl w:ilvl="0" w:tplc="0906AA9E">
      <w:start w:val="1"/>
      <w:numFmt w:val="bullet"/>
      <w:lvlText w:val=""/>
      <w:lvlJc w:val="left"/>
      <w:pPr>
        <w:ind w:left="720" w:hanging="360"/>
      </w:pPr>
      <w:rPr>
        <w:rFonts w:ascii="Symbol" w:hAnsi="Symbol" w:hint="default"/>
      </w:rPr>
    </w:lvl>
    <w:lvl w:ilvl="1" w:tplc="EE8C0AD0">
      <w:start w:val="1"/>
      <w:numFmt w:val="bullet"/>
      <w:lvlText w:val="o"/>
      <w:lvlJc w:val="left"/>
      <w:pPr>
        <w:ind w:left="1440" w:hanging="360"/>
      </w:pPr>
      <w:rPr>
        <w:rFonts w:ascii="Courier New" w:hAnsi="Courier New" w:hint="default"/>
      </w:rPr>
    </w:lvl>
    <w:lvl w:ilvl="2" w:tplc="11E4A88A">
      <w:start w:val="1"/>
      <w:numFmt w:val="bullet"/>
      <w:lvlText w:val=""/>
      <w:lvlJc w:val="left"/>
      <w:pPr>
        <w:ind w:left="2160" w:hanging="360"/>
      </w:pPr>
      <w:rPr>
        <w:rFonts w:ascii="Wingdings" w:hAnsi="Wingdings" w:hint="default"/>
      </w:rPr>
    </w:lvl>
    <w:lvl w:ilvl="3" w:tplc="5D863640">
      <w:start w:val="1"/>
      <w:numFmt w:val="bullet"/>
      <w:lvlText w:val=""/>
      <w:lvlJc w:val="left"/>
      <w:pPr>
        <w:ind w:left="2880" w:hanging="360"/>
      </w:pPr>
      <w:rPr>
        <w:rFonts w:ascii="Symbol" w:hAnsi="Symbol" w:hint="default"/>
      </w:rPr>
    </w:lvl>
    <w:lvl w:ilvl="4" w:tplc="8C4A5B46">
      <w:start w:val="1"/>
      <w:numFmt w:val="bullet"/>
      <w:lvlText w:val="o"/>
      <w:lvlJc w:val="left"/>
      <w:pPr>
        <w:ind w:left="3600" w:hanging="360"/>
      </w:pPr>
      <w:rPr>
        <w:rFonts w:ascii="Courier New" w:hAnsi="Courier New" w:hint="default"/>
      </w:rPr>
    </w:lvl>
    <w:lvl w:ilvl="5" w:tplc="F71815B6">
      <w:start w:val="1"/>
      <w:numFmt w:val="bullet"/>
      <w:lvlText w:val=""/>
      <w:lvlJc w:val="left"/>
      <w:pPr>
        <w:ind w:left="4320" w:hanging="360"/>
      </w:pPr>
      <w:rPr>
        <w:rFonts w:ascii="Wingdings" w:hAnsi="Wingdings" w:hint="default"/>
      </w:rPr>
    </w:lvl>
    <w:lvl w:ilvl="6" w:tplc="5468A24A">
      <w:start w:val="1"/>
      <w:numFmt w:val="bullet"/>
      <w:lvlText w:val=""/>
      <w:lvlJc w:val="left"/>
      <w:pPr>
        <w:ind w:left="5040" w:hanging="360"/>
      </w:pPr>
      <w:rPr>
        <w:rFonts w:ascii="Symbol" w:hAnsi="Symbol" w:hint="default"/>
      </w:rPr>
    </w:lvl>
    <w:lvl w:ilvl="7" w:tplc="6684332E">
      <w:start w:val="1"/>
      <w:numFmt w:val="bullet"/>
      <w:lvlText w:val="o"/>
      <w:lvlJc w:val="left"/>
      <w:pPr>
        <w:ind w:left="5760" w:hanging="360"/>
      </w:pPr>
      <w:rPr>
        <w:rFonts w:ascii="Courier New" w:hAnsi="Courier New" w:hint="default"/>
      </w:rPr>
    </w:lvl>
    <w:lvl w:ilvl="8" w:tplc="FD009DD4">
      <w:start w:val="1"/>
      <w:numFmt w:val="bullet"/>
      <w:lvlText w:val=""/>
      <w:lvlJc w:val="left"/>
      <w:pPr>
        <w:ind w:left="6480" w:hanging="360"/>
      </w:pPr>
      <w:rPr>
        <w:rFonts w:ascii="Wingdings" w:hAnsi="Wingdings" w:hint="default"/>
      </w:rPr>
    </w:lvl>
  </w:abstractNum>
  <w:abstractNum w:abstractNumId="13" w15:restartNumberingAfterBreak="0">
    <w:nsid w:val="3825197B"/>
    <w:multiLevelType w:val="hybridMultilevel"/>
    <w:tmpl w:val="55E491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C4484"/>
    <w:multiLevelType w:val="multilevel"/>
    <w:tmpl w:val="7524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864053"/>
    <w:multiLevelType w:val="hybridMultilevel"/>
    <w:tmpl w:val="0972DC1C"/>
    <w:lvl w:ilvl="0" w:tplc="AB0EBF1C">
      <w:start w:val="1"/>
      <w:numFmt w:val="bullet"/>
      <w:lvlText w:val=""/>
      <w:lvlJc w:val="left"/>
      <w:pPr>
        <w:ind w:left="720" w:hanging="360"/>
      </w:pPr>
      <w:rPr>
        <w:rFonts w:ascii="Wingdings" w:hAnsi="Wingdings" w:hint="default"/>
      </w:rPr>
    </w:lvl>
    <w:lvl w:ilvl="1" w:tplc="4CACC608">
      <w:start w:val="1"/>
      <w:numFmt w:val="bullet"/>
      <w:lvlText w:val="o"/>
      <w:lvlJc w:val="left"/>
      <w:pPr>
        <w:ind w:left="1440" w:hanging="360"/>
      </w:pPr>
      <w:rPr>
        <w:rFonts w:ascii="Courier New" w:hAnsi="Courier New" w:hint="default"/>
      </w:rPr>
    </w:lvl>
    <w:lvl w:ilvl="2" w:tplc="BB2029F2">
      <w:start w:val="1"/>
      <w:numFmt w:val="bullet"/>
      <w:lvlText w:val=""/>
      <w:lvlJc w:val="left"/>
      <w:pPr>
        <w:ind w:left="2160" w:hanging="360"/>
      </w:pPr>
      <w:rPr>
        <w:rFonts w:ascii="Wingdings" w:hAnsi="Wingdings" w:hint="default"/>
      </w:rPr>
    </w:lvl>
    <w:lvl w:ilvl="3" w:tplc="9DF8C99E">
      <w:start w:val="1"/>
      <w:numFmt w:val="bullet"/>
      <w:lvlText w:val=""/>
      <w:lvlJc w:val="left"/>
      <w:pPr>
        <w:ind w:left="2880" w:hanging="360"/>
      </w:pPr>
      <w:rPr>
        <w:rFonts w:ascii="Symbol" w:hAnsi="Symbol" w:hint="default"/>
      </w:rPr>
    </w:lvl>
    <w:lvl w:ilvl="4" w:tplc="48463970">
      <w:start w:val="1"/>
      <w:numFmt w:val="bullet"/>
      <w:lvlText w:val="o"/>
      <w:lvlJc w:val="left"/>
      <w:pPr>
        <w:ind w:left="3600" w:hanging="360"/>
      </w:pPr>
      <w:rPr>
        <w:rFonts w:ascii="Courier New" w:hAnsi="Courier New" w:hint="default"/>
      </w:rPr>
    </w:lvl>
    <w:lvl w:ilvl="5" w:tplc="0BEA8C6E">
      <w:start w:val="1"/>
      <w:numFmt w:val="bullet"/>
      <w:lvlText w:val=""/>
      <w:lvlJc w:val="left"/>
      <w:pPr>
        <w:ind w:left="4320" w:hanging="360"/>
      </w:pPr>
      <w:rPr>
        <w:rFonts w:ascii="Wingdings" w:hAnsi="Wingdings" w:hint="default"/>
      </w:rPr>
    </w:lvl>
    <w:lvl w:ilvl="6" w:tplc="E87C7E28">
      <w:start w:val="1"/>
      <w:numFmt w:val="bullet"/>
      <w:lvlText w:val=""/>
      <w:lvlJc w:val="left"/>
      <w:pPr>
        <w:ind w:left="5040" w:hanging="360"/>
      </w:pPr>
      <w:rPr>
        <w:rFonts w:ascii="Symbol" w:hAnsi="Symbol" w:hint="default"/>
      </w:rPr>
    </w:lvl>
    <w:lvl w:ilvl="7" w:tplc="2D54604A">
      <w:start w:val="1"/>
      <w:numFmt w:val="bullet"/>
      <w:lvlText w:val="o"/>
      <w:lvlJc w:val="left"/>
      <w:pPr>
        <w:ind w:left="5760" w:hanging="360"/>
      </w:pPr>
      <w:rPr>
        <w:rFonts w:ascii="Courier New" w:hAnsi="Courier New" w:hint="default"/>
      </w:rPr>
    </w:lvl>
    <w:lvl w:ilvl="8" w:tplc="7E40DB10">
      <w:start w:val="1"/>
      <w:numFmt w:val="bullet"/>
      <w:lvlText w:val=""/>
      <w:lvlJc w:val="left"/>
      <w:pPr>
        <w:ind w:left="6480" w:hanging="360"/>
      </w:pPr>
      <w:rPr>
        <w:rFonts w:ascii="Wingdings" w:hAnsi="Wingdings" w:hint="default"/>
      </w:rPr>
    </w:lvl>
  </w:abstractNum>
  <w:abstractNum w:abstractNumId="16" w15:restartNumberingAfterBreak="0">
    <w:nsid w:val="483437C3"/>
    <w:multiLevelType w:val="hybridMultilevel"/>
    <w:tmpl w:val="FFFFFFFF"/>
    <w:lvl w:ilvl="0" w:tplc="0230629C">
      <w:start w:val="1"/>
      <w:numFmt w:val="bullet"/>
      <w:lvlText w:val=""/>
      <w:lvlJc w:val="left"/>
      <w:pPr>
        <w:ind w:left="720" w:hanging="360"/>
      </w:pPr>
      <w:rPr>
        <w:rFonts w:ascii="Symbol" w:hAnsi="Symbol" w:hint="default"/>
      </w:rPr>
    </w:lvl>
    <w:lvl w:ilvl="1" w:tplc="93221BE2">
      <w:start w:val="1"/>
      <w:numFmt w:val="bullet"/>
      <w:lvlText w:val="o"/>
      <w:lvlJc w:val="left"/>
      <w:pPr>
        <w:ind w:left="1440" w:hanging="360"/>
      </w:pPr>
      <w:rPr>
        <w:rFonts w:ascii="Courier New" w:hAnsi="Courier New" w:hint="default"/>
      </w:rPr>
    </w:lvl>
    <w:lvl w:ilvl="2" w:tplc="058ABF16">
      <w:start w:val="1"/>
      <w:numFmt w:val="bullet"/>
      <w:lvlText w:val=""/>
      <w:lvlJc w:val="left"/>
      <w:pPr>
        <w:ind w:left="2160" w:hanging="360"/>
      </w:pPr>
      <w:rPr>
        <w:rFonts w:ascii="Wingdings" w:hAnsi="Wingdings" w:hint="default"/>
      </w:rPr>
    </w:lvl>
    <w:lvl w:ilvl="3" w:tplc="464656F8">
      <w:start w:val="1"/>
      <w:numFmt w:val="bullet"/>
      <w:lvlText w:val=""/>
      <w:lvlJc w:val="left"/>
      <w:pPr>
        <w:ind w:left="2880" w:hanging="360"/>
      </w:pPr>
      <w:rPr>
        <w:rFonts w:ascii="Symbol" w:hAnsi="Symbol" w:hint="default"/>
      </w:rPr>
    </w:lvl>
    <w:lvl w:ilvl="4" w:tplc="FBC4504E">
      <w:start w:val="1"/>
      <w:numFmt w:val="bullet"/>
      <w:lvlText w:val="o"/>
      <w:lvlJc w:val="left"/>
      <w:pPr>
        <w:ind w:left="3600" w:hanging="360"/>
      </w:pPr>
      <w:rPr>
        <w:rFonts w:ascii="Courier New" w:hAnsi="Courier New" w:hint="default"/>
      </w:rPr>
    </w:lvl>
    <w:lvl w:ilvl="5" w:tplc="1A4E9940">
      <w:start w:val="1"/>
      <w:numFmt w:val="bullet"/>
      <w:lvlText w:val=""/>
      <w:lvlJc w:val="left"/>
      <w:pPr>
        <w:ind w:left="4320" w:hanging="360"/>
      </w:pPr>
      <w:rPr>
        <w:rFonts w:ascii="Wingdings" w:hAnsi="Wingdings" w:hint="default"/>
      </w:rPr>
    </w:lvl>
    <w:lvl w:ilvl="6" w:tplc="B7863624">
      <w:start w:val="1"/>
      <w:numFmt w:val="bullet"/>
      <w:lvlText w:val=""/>
      <w:lvlJc w:val="left"/>
      <w:pPr>
        <w:ind w:left="5040" w:hanging="360"/>
      </w:pPr>
      <w:rPr>
        <w:rFonts w:ascii="Symbol" w:hAnsi="Symbol" w:hint="default"/>
      </w:rPr>
    </w:lvl>
    <w:lvl w:ilvl="7" w:tplc="8886FAC2">
      <w:start w:val="1"/>
      <w:numFmt w:val="bullet"/>
      <w:lvlText w:val="o"/>
      <w:lvlJc w:val="left"/>
      <w:pPr>
        <w:ind w:left="5760" w:hanging="360"/>
      </w:pPr>
      <w:rPr>
        <w:rFonts w:ascii="Courier New" w:hAnsi="Courier New" w:hint="default"/>
      </w:rPr>
    </w:lvl>
    <w:lvl w:ilvl="8" w:tplc="7D2C7E0C">
      <w:start w:val="1"/>
      <w:numFmt w:val="bullet"/>
      <w:lvlText w:val=""/>
      <w:lvlJc w:val="left"/>
      <w:pPr>
        <w:ind w:left="6480" w:hanging="360"/>
      </w:pPr>
      <w:rPr>
        <w:rFonts w:ascii="Wingdings" w:hAnsi="Wingdings" w:hint="default"/>
      </w:rPr>
    </w:lvl>
  </w:abstractNum>
  <w:abstractNum w:abstractNumId="17" w15:restartNumberingAfterBreak="0">
    <w:nsid w:val="490B7B1A"/>
    <w:multiLevelType w:val="hybridMultilevel"/>
    <w:tmpl w:val="C72EAF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433E4D"/>
    <w:multiLevelType w:val="hybridMultilevel"/>
    <w:tmpl w:val="B726D7B8"/>
    <w:lvl w:ilvl="0" w:tplc="2DEC08F8">
      <w:start w:val="1"/>
      <w:numFmt w:val="bullet"/>
      <w:lvlText w:val=""/>
      <w:lvlJc w:val="left"/>
      <w:pPr>
        <w:tabs>
          <w:tab w:val="num" w:pos="720"/>
        </w:tabs>
        <w:ind w:left="720" w:hanging="360"/>
      </w:pPr>
      <w:rPr>
        <w:rFonts w:ascii="Wingdings 3" w:hAnsi="Wingdings 3" w:hint="default"/>
      </w:rPr>
    </w:lvl>
    <w:lvl w:ilvl="1" w:tplc="7A825D3A" w:tentative="1">
      <w:start w:val="1"/>
      <w:numFmt w:val="bullet"/>
      <w:lvlText w:val=""/>
      <w:lvlJc w:val="left"/>
      <w:pPr>
        <w:tabs>
          <w:tab w:val="num" w:pos="1440"/>
        </w:tabs>
        <w:ind w:left="1440" w:hanging="360"/>
      </w:pPr>
      <w:rPr>
        <w:rFonts w:ascii="Wingdings 3" w:hAnsi="Wingdings 3" w:hint="default"/>
      </w:rPr>
    </w:lvl>
    <w:lvl w:ilvl="2" w:tplc="EDFA0E5E" w:tentative="1">
      <w:start w:val="1"/>
      <w:numFmt w:val="bullet"/>
      <w:lvlText w:val=""/>
      <w:lvlJc w:val="left"/>
      <w:pPr>
        <w:tabs>
          <w:tab w:val="num" w:pos="2160"/>
        </w:tabs>
        <w:ind w:left="2160" w:hanging="360"/>
      </w:pPr>
      <w:rPr>
        <w:rFonts w:ascii="Wingdings 3" w:hAnsi="Wingdings 3" w:hint="default"/>
      </w:rPr>
    </w:lvl>
    <w:lvl w:ilvl="3" w:tplc="AFAAA038" w:tentative="1">
      <w:start w:val="1"/>
      <w:numFmt w:val="bullet"/>
      <w:lvlText w:val=""/>
      <w:lvlJc w:val="left"/>
      <w:pPr>
        <w:tabs>
          <w:tab w:val="num" w:pos="2880"/>
        </w:tabs>
        <w:ind w:left="2880" w:hanging="360"/>
      </w:pPr>
      <w:rPr>
        <w:rFonts w:ascii="Wingdings 3" w:hAnsi="Wingdings 3" w:hint="default"/>
      </w:rPr>
    </w:lvl>
    <w:lvl w:ilvl="4" w:tplc="371C9FD4" w:tentative="1">
      <w:start w:val="1"/>
      <w:numFmt w:val="bullet"/>
      <w:lvlText w:val=""/>
      <w:lvlJc w:val="left"/>
      <w:pPr>
        <w:tabs>
          <w:tab w:val="num" w:pos="3600"/>
        </w:tabs>
        <w:ind w:left="3600" w:hanging="360"/>
      </w:pPr>
      <w:rPr>
        <w:rFonts w:ascii="Wingdings 3" w:hAnsi="Wingdings 3" w:hint="default"/>
      </w:rPr>
    </w:lvl>
    <w:lvl w:ilvl="5" w:tplc="215641C6" w:tentative="1">
      <w:start w:val="1"/>
      <w:numFmt w:val="bullet"/>
      <w:lvlText w:val=""/>
      <w:lvlJc w:val="left"/>
      <w:pPr>
        <w:tabs>
          <w:tab w:val="num" w:pos="4320"/>
        </w:tabs>
        <w:ind w:left="4320" w:hanging="360"/>
      </w:pPr>
      <w:rPr>
        <w:rFonts w:ascii="Wingdings 3" w:hAnsi="Wingdings 3" w:hint="default"/>
      </w:rPr>
    </w:lvl>
    <w:lvl w:ilvl="6" w:tplc="CB6201B4" w:tentative="1">
      <w:start w:val="1"/>
      <w:numFmt w:val="bullet"/>
      <w:lvlText w:val=""/>
      <w:lvlJc w:val="left"/>
      <w:pPr>
        <w:tabs>
          <w:tab w:val="num" w:pos="5040"/>
        </w:tabs>
        <w:ind w:left="5040" w:hanging="360"/>
      </w:pPr>
      <w:rPr>
        <w:rFonts w:ascii="Wingdings 3" w:hAnsi="Wingdings 3" w:hint="default"/>
      </w:rPr>
    </w:lvl>
    <w:lvl w:ilvl="7" w:tplc="BBF07638" w:tentative="1">
      <w:start w:val="1"/>
      <w:numFmt w:val="bullet"/>
      <w:lvlText w:val=""/>
      <w:lvlJc w:val="left"/>
      <w:pPr>
        <w:tabs>
          <w:tab w:val="num" w:pos="5760"/>
        </w:tabs>
        <w:ind w:left="5760" w:hanging="360"/>
      </w:pPr>
      <w:rPr>
        <w:rFonts w:ascii="Wingdings 3" w:hAnsi="Wingdings 3" w:hint="default"/>
      </w:rPr>
    </w:lvl>
    <w:lvl w:ilvl="8" w:tplc="A806867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F0D65A6"/>
    <w:multiLevelType w:val="hybridMultilevel"/>
    <w:tmpl w:val="CCAEB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D95605"/>
    <w:multiLevelType w:val="hybridMultilevel"/>
    <w:tmpl w:val="7B666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7B31DD"/>
    <w:multiLevelType w:val="hybridMultilevel"/>
    <w:tmpl w:val="2E501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F44687"/>
    <w:multiLevelType w:val="hybridMultilevel"/>
    <w:tmpl w:val="CD3C28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707461"/>
    <w:multiLevelType w:val="hybridMultilevel"/>
    <w:tmpl w:val="C72EAF7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DC7414"/>
    <w:multiLevelType w:val="hybridMultilevel"/>
    <w:tmpl w:val="004813EE"/>
    <w:lvl w:ilvl="0" w:tplc="FB3A6DF6">
      <w:start w:val="1"/>
      <w:numFmt w:val="bullet"/>
      <w:lvlText w:val=""/>
      <w:lvlJc w:val="left"/>
      <w:pPr>
        <w:tabs>
          <w:tab w:val="num" w:pos="720"/>
        </w:tabs>
        <w:ind w:left="720" w:hanging="360"/>
      </w:pPr>
      <w:rPr>
        <w:rFonts w:ascii="Wingdings 3" w:hAnsi="Wingdings 3" w:hint="default"/>
      </w:rPr>
    </w:lvl>
    <w:lvl w:ilvl="1" w:tplc="FDF0A8EE" w:tentative="1">
      <w:start w:val="1"/>
      <w:numFmt w:val="bullet"/>
      <w:lvlText w:val=""/>
      <w:lvlJc w:val="left"/>
      <w:pPr>
        <w:tabs>
          <w:tab w:val="num" w:pos="1440"/>
        </w:tabs>
        <w:ind w:left="1440" w:hanging="360"/>
      </w:pPr>
      <w:rPr>
        <w:rFonts w:ascii="Wingdings 3" w:hAnsi="Wingdings 3" w:hint="default"/>
      </w:rPr>
    </w:lvl>
    <w:lvl w:ilvl="2" w:tplc="3FA05444" w:tentative="1">
      <w:start w:val="1"/>
      <w:numFmt w:val="bullet"/>
      <w:lvlText w:val=""/>
      <w:lvlJc w:val="left"/>
      <w:pPr>
        <w:tabs>
          <w:tab w:val="num" w:pos="2160"/>
        </w:tabs>
        <w:ind w:left="2160" w:hanging="360"/>
      </w:pPr>
      <w:rPr>
        <w:rFonts w:ascii="Wingdings 3" w:hAnsi="Wingdings 3" w:hint="default"/>
      </w:rPr>
    </w:lvl>
    <w:lvl w:ilvl="3" w:tplc="1D4897EE" w:tentative="1">
      <w:start w:val="1"/>
      <w:numFmt w:val="bullet"/>
      <w:lvlText w:val=""/>
      <w:lvlJc w:val="left"/>
      <w:pPr>
        <w:tabs>
          <w:tab w:val="num" w:pos="2880"/>
        </w:tabs>
        <w:ind w:left="2880" w:hanging="360"/>
      </w:pPr>
      <w:rPr>
        <w:rFonts w:ascii="Wingdings 3" w:hAnsi="Wingdings 3" w:hint="default"/>
      </w:rPr>
    </w:lvl>
    <w:lvl w:ilvl="4" w:tplc="253480BC" w:tentative="1">
      <w:start w:val="1"/>
      <w:numFmt w:val="bullet"/>
      <w:lvlText w:val=""/>
      <w:lvlJc w:val="left"/>
      <w:pPr>
        <w:tabs>
          <w:tab w:val="num" w:pos="3600"/>
        </w:tabs>
        <w:ind w:left="3600" w:hanging="360"/>
      </w:pPr>
      <w:rPr>
        <w:rFonts w:ascii="Wingdings 3" w:hAnsi="Wingdings 3" w:hint="default"/>
      </w:rPr>
    </w:lvl>
    <w:lvl w:ilvl="5" w:tplc="25569FBC" w:tentative="1">
      <w:start w:val="1"/>
      <w:numFmt w:val="bullet"/>
      <w:lvlText w:val=""/>
      <w:lvlJc w:val="left"/>
      <w:pPr>
        <w:tabs>
          <w:tab w:val="num" w:pos="4320"/>
        </w:tabs>
        <w:ind w:left="4320" w:hanging="360"/>
      </w:pPr>
      <w:rPr>
        <w:rFonts w:ascii="Wingdings 3" w:hAnsi="Wingdings 3" w:hint="default"/>
      </w:rPr>
    </w:lvl>
    <w:lvl w:ilvl="6" w:tplc="763C567E" w:tentative="1">
      <w:start w:val="1"/>
      <w:numFmt w:val="bullet"/>
      <w:lvlText w:val=""/>
      <w:lvlJc w:val="left"/>
      <w:pPr>
        <w:tabs>
          <w:tab w:val="num" w:pos="5040"/>
        </w:tabs>
        <w:ind w:left="5040" w:hanging="360"/>
      </w:pPr>
      <w:rPr>
        <w:rFonts w:ascii="Wingdings 3" w:hAnsi="Wingdings 3" w:hint="default"/>
      </w:rPr>
    </w:lvl>
    <w:lvl w:ilvl="7" w:tplc="B1A45E60" w:tentative="1">
      <w:start w:val="1"/>
      <w:numFmt w:val="bullet"/>
      <w:lvlText w:val=""/>
      <w:lvlJc w:val="left"/>
      <w:pPr>
        <w:tabs>
          <w:tab w:val="num" w:pos="5760"/>
        </w:tabs>
        <w:ind w:left="5760" w:hanging="360"/>
      </w:pPr>
      <w:rPr>
        <w:rFonts w:ascii="Wingdings 3" w:hAnsi="Wingdings 3" w:hint="default"/>
      </w:rPr>
    </w:lvl>
    <w:lvl w:ilvl="8" w:tplc="1BBA069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76F7666"/>
    <w:multiLevelType w:val="hybridMultilevel"/>
    <w:tmpl w:val="A2E26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0F4D95"/>
    <w:multiLevelType w:val="hybridMultilevel"/>
    <w:tmpl w:val="FFFFFFFF"/>
    <w:lvl w:ilvl="0" w:tplc="37309490">
      <w:start w:val="1"/>
      <w:numFmt w:val="bullet"/>
      <w:lvlText w:val=""/>
      <w:lvlJc w:val="left"/>
      <w:pPr>
        <w:ind w:left="720" w:hanging="360"/>
      </w:pPr>
      <w:rPr>
        <w:rFonts w:ascii="Symbol" w:hAnsi="Symbol" w:hint="default"/>
      </w:rPr>
    </w:lvl>
    <w:lvl w:ilvl="1" w:tplc="DFE4D59C">
      <w:start w:val="1"/>
      <w:numFmt w:val="bullet"/>
      <w:lvlText w:val="o"/>
      <w:lvlJc w:val="left"/>
      <w:pPr>
        <w:ind w:left="1440" w:hanging="360"/>
      </w:pPr>
      <w:rPr>
        <w:rFonts w:ascii="Courier New" w:hAnsi="Courier New" w:hint="default"/>
      </w:rPr>
    </w:lvl>
    <w:lvl w:ilvl="2" w:tplc="6CCA05F6">
      <w:start w:val="1"/>
      <w:numFmt w:val="bullet"/>
      <w:lvlText w:val=""/>
      <w:lvlJc w:val="left"/>
      <w:pPr>
        <w:ind w:left="2160" w:hanging="360"/>
      </w:pPr>
      <w:rPr>
        <w:rFonts w:ascii="Wingdings" w:hAnsi="Wingdings" w:hint="default"/>
      </w:rPr>
    </w:lvl>
    <w:lvl w:ilvl="3" w:tplc="0262B804">
      <w:start w:val="1"/>
      <w:numFmt w:val="bullet"/>
      <w:lvlText w:val=""/>
      <w:lvlJc w:val="left"/>
      <w:pPr>
        <w:ind w:left="2880" w:hanging="360"/>
      </w:pPr>
      <w:rPr>
        <w:rFonts w:ascii="Symbol" w:hAnsi="Symbol" w:hint="default"/>
      </w:rPr>
    </w:lvl>
    <w:lvl w:ilvl="4" w:tplc="E92027A0">
      <w:start w:val="1"/>
      <w:numFmt w:val="bullet"/>
      <w:lvlText w:val="o"/>
      <w:lvlJc w:val="left"/>
      <w:pPr>
        <w:ind w:left="3600" w:hanging="360"/>
      </w:pPr>
      <w:rPr>
        <w:rFonts w:ascii="Courier New" w:hAnsi="Courier New" w:hint="default"/>
      </w:rPr>
    </w:lvl>
    <w:lvl w:ilvl="5" w:tplc="6B5622D8">
      <w:start w:val="1"/>
      <w:numFmt w:val="bullet"/>
      <w:lvlText w:val=""/>
      <w:lvlJc w:val="left"/>
      <w:pPr>
        <w:ind w:left="4320" w:hanging="360"/>
      </w:pPr>
      <w:rPr>
        <w:rFonts w:ascii="Wingdings" w:hAnsi="Wingdings" w:hint="default"/>
      </w:rPr>
    </w:lvl>
    <w:lvl w:ilvl="6" w:tplc="20C6B744">
      <w:start w:val="1"/>
      <w:numFmt w:val="bullet"/>
      <w:lvlText w:val=""/>
      <w:lvlJc w:val="left"/>
      <w:pPr>
        <w:ind w:left="5040" w:hanging="360"/>
      </w:pPr>
      <w:rPr>
        <w:rFonts w:ascii="Symbol" w:hAnsi="Symbol" w:hint="default"/>
      </w:rPr>
    </w:lvl>
    <w:lvl w:ilvl="7" w:tplc="2856C554">
      <w:start w:val="1"/>
      <w:numFmt w:val="bullet"/>
      <w:lvlText w:val="o"/>
      <w:lvlJc w:val="left"/>
      <w:pPr>
        <w:ind w:left="5760" w:hanging="360"/>
      </w:pPr>
      <w:rPr>
        <w:rFonts w:ascii="Courier New" w:hAnsi="Courier New" w:hint="default"/>
      </w:rPr>
    </w:lvl>
    <w:lvl w:ilvl="8" w:tplc="ABAEB8A8">
      <w:start w:val="1"/>
      <w:numFmt w:val="bullet"/>
      <w:lvlText w:val=""/>
      <w:lvlJc w:val="left"/>
      <w:pPr>
        <w:ind w:left="6480" w:hanging="360"/>
      </w:pPr>
      <w:rPr>
        <w:rFonts w:ascii="Wingdings" w:hAnsi="Wingdings" w:hint="default"/>
      </w:rPr>
    </w:lvl>
  </w:abstractNum>
  <w:abstractNum w:abstractNumId="27" w15:restartNumberingAfterBreak="0">
    <w:nsid w:val="5D65427C"/>
    <w:multiLevelType w:val="hybridMultilevel"/>
    <w:tmpl w:val="6BB2EE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80125"/>
    <w:multiLevelType w:val="hybridMultilevel"/>
    <w:tmpl w:val="28C6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B55A3"/>
    <w:multiLevelType w:val="hybridMultilevel"/>
    <w:tmpl w:val="491651BE"/>
    <w:lvl w:ilvl="0" w:tplc="FFFFFFFF">
      <w:start w:val="1"/>
      <w:numFmt w:val="decimal"/>
      <w:lvlText w:val="%1."/>
      <w:lvlJc w:val="left"/>
      <w:pPr>
        <w:ind w:left="720" w:hanging="360"/>
      </w:pPr>
    </w:lvl>
    <w:lvl w:ilvl="1" w:tplc="A4944834">
      <w:start w:val="1"/>
      <w:numFmt w:val="lowerLetter"/>
      <w:lvlText w:val="%2."/>
      <w:lvlJc w:val="left"/>
      <w:pPr>
        <w:ind w:left="1440" w:hanging="360"/>
      </w:pPr>
    </w:lvl>
    <w:lvl w:ilvl="2" w:tplc="626AF882">
      <w:start w:val="1"/>
      <w:numFmt w:val="lowerRoman"/>
      <w:lvlText w:val="%3."/>
      <w:lvlJc w:val="right"/>
      <w:pPr>
        <w:ind w:left="2160" w:hanging="180"/>
      </w:pPr>
    </w:lvl>
    <w:lvl w:ilvl="3" w:tplc="440E5942">
      <w:start w:val="1"/>
      <w:numFmt w:val="decimal"/>
      <w:lvlText w:val="%4."/>
      <w:lvlJc w:val="left"/>
      <w:pPr>
        <w:ind w:left="2880" w:hanging="360"/>
      </w:pPr>
    </w:lvl>
    <w:lvl w:ilvl="4" w:tplc="8D16131E">
      <w:start w:val="1"/>
      <w:numFmt w:val="lowerLetter"/>
      <w:lvlText w:val="%5."/>
      <w:lvlJc w:val="left"/>
      <w:pPr>
        <w:ind w:left="3600" w:hanging="360"/>
      </w:pPr>
    </w:lvl>
    <w:lvl w:ilvl="5" w:tplc="AC1634B2">
      <w:start w:val="1"/>
      <w:numFmt w:val="lowerRoman"/>
      <w:lvlText w:val="%6."/>
      <w:lvlJc w:val="right"/>
      <w:pPr>
        <w:ind w:left="4320" w:hanging="180"/>
      </w:pPr>
    </w:lvl>
    <w:lvl w:ilvl="6" w:tplc="E8247376">
      <w:start w:val="1"/>
      <w:numFmt w:val="decimal"/>
      <w:lvlText w:val="%7."/>
      <w:lvlJc w:val="left"/>
      <w:pPr>
        <w:ind w:left="5040" w:hanging="360"/>
      </w:pPr>
    </w:lvl>
    <w:lvl w:ilvl="7" w:tplc="D5666660">
      <w:start w:val="1"/>
      <w:numFmt w:val="lowerLetter"/>
      <w:lvlText w:val="%8."/>
      <w:lvlJc w:val="left"/>
      <w:pPr>
        <w:ind w:left="5760" w:hanging="360"/>
      </w:pPr>
    </w:lvl>
    <w:lvl w:ilvl="8" w:tplc="EB467A3E">
      <w:start w:val="1"/>
      <w:numFmt w:val="lowerRoman"/>
      <w:lvlText w:val="%9."/>
      <w:lvlJc w:val="right"/>
      <w:pPr>
        <w:ind w:left="6480" w:hanging="180"/>
      </w:pPr>
    </w:lvl>
  </w:abstractNum>
  <w:abstractNum w:abstractNumId="30" w15:restartNumberingAfterBreak="0">
    <w:nsid w:val="6153778E"/>
    <w:multiLevelType w:val="hybridMultilevel"/>
    <w:tmpl w:val="A57E5BF8"/>
    <w:lvl w:ilvl="0" w:tplc="9E1C111E">
      <w:start w:val="1"/>
      <w:numFmt w:val="decimal"/>
      <w:lvlText w:val="%1."/>
      <w:lvlJc w:val="left"/>
      <w:pPr>
        <w:ind w:left="720" w:hanging="360"/>
      </w:pPr>
    </w:lvl>
    <w:lvl w:ilvl="1" w:tplc="EC24CBB0">
      <w:start w:val="1"/>
      <w:numFmt w:val="lowerLetter"/>
      <w:lvlText w:val="%2."/>
      <w:lvlJc w:val="left"/>
      <w:pPr>
        <w:ind w:left="1440" w:hanging="360"/>
      </w:pPr>
    </w:lvl>
    <w:lvl w:ilvl="2" w:tplc="A3AA5FC8">
      <w:start w:val="1"/>
      <w:numFmt w:val="lowerRoman"/>
      <w:lvlText w:val="%3."/>
      <w:lvlJc w:val="right"/>
      <w:pPr>
        <w:ind w:left="2160" w:hanging="180"/>
      </w:pPr>
    </w:lvl>
    <w:lvl w:ilvl="3" w:tplc="D640FB74">
      <w:start w:val="1"/>
      <w:numFmt w:val="decimal"/>
      <w:lvlText w:val="%4."/>
      <w:lvlJc w:val="left"/>
      <w:pPr>
        <w:ind w:left="2880" w:hanging="360"/>
      </w:pPr>
    </w:lvl>
    <w:lvl w:ilvl="4" w:tplc="4AF4DFD4">
      <w:start w:val="1"/>
      <w:numFmt w:val="lowerLetter"/>
      <w:lvlText w:val="%5."/>
      <w:lvlJc w:val="left"/>
      <w:pPr>
        <w:ind w:left="3600" w:hanging="360"/>
      </w:pPr>
    </w:lvl>
    <w:lvl w:ilvl="5" w:tplc="634AAB14">
      <w:start w:val="1"/>
      <w:numFmt w:val="lowerRoman"/>
      <w:lvlText w:val="%6."/>
      <w:lvlJc w:val="right"/>
      <w:pPr>
        <w:ind w:left="4320" w:hanging="180"/>
      </w:pPr>
    </w:lvl>
    <w:lvl w:ilvl="6" w:tplc="B68CCF12">
      <w:start w:val="1"/>
      <w:numFmt w:val="decimal"/>
      <w:lvlText w:val="%7."/>
      <w:lvlJc w:val="left"/>
      <w:pPr>
        <w:ind w:left="5040" w:hanging="360"/>
      </w:pPr>
    </w:lvl>
    <w:lvl w:ilvl="7" w:tplc="7D48A640">
      <w:start w:val="1"/>
      <w:numFmt w:val="lowerLetter"/>
      <w:lvlText w:val="%8."/>
      <w:lvlJc w:val="left"/>
      <w:pPr>
        <w:ind w:left="5760" w:hanging="360"/>
      </w:pPr>
    </w:lvl>
    <w:lvl w:ilvl="8" w:tplc="981CE9FC">
      <w:start w:val="1"/>
      <w:numFmt w:val="lowerRoman"/>
      <w:lvlText w:val="%9."/>
      <w:lvlJc w:val="right"/>
      <w:pPr>
        <w:ind w:left="6480" w:hanging="180"/>
      </w:pPr>
    </w:lvl>
  </w:abstractNum>
  <w:abstractNum w:abstractNumId="31" w15:restartNumberingAfterBreak="0">
    <w:nsid w:val="65D021DB"/>
    <w:multiLevelType w:val="hybridMultilevel"/>
    <w:tmpl w:val="2BD26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485E92"/>
    <w:multiLevelType w:val="hybridMultilevel"/>
    <w:tmpl w:val="898C56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F355D0"/>
    <w:multiLevelType w:val="hybridMultilevel"/>
    <w:tmpl w:val="A47498D8"/>
    <w:lvl w:ilvl="0" w:tplc="38E2883C">
      <w:start w:val="1"/>
      <w:numFmt w:val="bullet"/>
      <w:lvlText w:val=""/>
      <w:lvlJc w:val="left"/>
      <w:pPr>
        <w:ind w:left="720" w:hanging="360"/>
      </w:pPr>
      <w:rPr>
        <w:rFonts w:ascii="Wingdings" w:hAnsi="Wingdings" w:hint="default"/>
      </w:rPr>
    </w:lvl>
    <w:lvl w:ilvl="1" w:tplc="CE6236E6">
      <w:start w:val="1"/>
      <w:numFmt w:val="bullet"/>
      <w:lvlText w:val="o"/>
      <w:lvlJc w:val="left"/>
      <w:pPr>
        <w:ind w:left="1440" w:hanging="360"/>
      </w:pPr>
      <w:rPr>
        <w:rFonts w:ascii="Courier New" w:hAnsi="Courier New" w:hint="default"/>
      </w:rPr>
    </w:lvl>
    <w:lvl w:ilvl="2" w:tplc="9EDE423C">
      <w:start w:val="1"/>
      <w:numFmt w:val="bullet"/>
      <w:lvlText w:val=""/>
      <w:lvlJc w:val="left"/>
      <w:pPr>
        <w:ind w:left="2160" w:hanging="360"/>
      </w:pPr>
      <w:rPr>
        <w:rFonts w:ascii="Wingdings" w:hAnsi="Wingdings" w:hint="default"/>
      </w:rPr>
    </w:lvl>
    <w:lvl w:ilvl="3" w:tplc="8B640138">
      <w:start w:val="1"/>
      <w:numFmt w:val="bullet"/>
      <w:lvlText w:val=""/>
      <w:lvlJc w:val="left"/>
      <w:pPr>
        <w:ind w:left="2880" w:hanging="360"/>
      </w:pPr>
      <w:rPr>
        <w:rFonts w:ascii="Symbol" w:hAnsi="Symbol" w:hint="default"/>
      </w:rPr>
    </w:lvl>
    <w:lvl w:ilvl="4" w:tplc="40DC9DAC">
      <w:start w:val="1"/>
      <w:numFmt w:val="bullet"/>
      <w:lvlText w:val="o"/>
      <w:lvlJc w:val="left"/>
      <w:pPr>
        <w:ind w:left="3600" w:hanging="360"/>
      </w:pPr>
      <w:rPr>
        <w:rFonts w:ascii="Courier New" w:hAnsi="Courier New" w:hint="default"/>
      </w:rPr>
    </w:lvl>
    <w:lvl w:ilvl="5" w:tplc="648E058C">
      <w:start w:val="1"/>
      <w:numFmt w:val="bullet"/>
      <w:lvlText w:val=""/>
      <w:lvlJc w:val="left"/>
      <w:pPr>
        <w:ind w:left="4320" w:hanging="360"/>
      </w:pPr>
      <w:rPr>
        <w:rFonts w:ascii="Wingdings" w:hAnsi="Wingdings" w:hint="default"/>
      </w:rPr>
    </w:lvl>
    <w:lvl w:ilvl="6" w:tplc="101EAC50">
      <w:start w:val="1"/>
      <w:numFmt w:val="bullet"/>
      <w:lvlText w:val=""/>
      <w:lvlJc w:val="left"/>
      <w:pPr>
        <w:ind w:left="5040" w:hanging="360"/>
      </w:pPr>
      <w:rPr>
        <w:rFonts w:ascii="Symbol" w:hAnsi="Symbol" w:hint="default"/>
      </w:rPr>
    </w:lvl>
    <w:lvl w:ilvl="7" w:tplc="E6C6D8FE">
      <w:start w:val="1"/>
      <w:numFmt w:val="bullet"/>
      <w:lvlText w:val="o"/>
      <w:lvlJc w:val="left"/>
      <w:pPr>
        <w:ind w:left="5760" w:hanging="360"/>
      </w:pPr>
      <w:rPr>
        <w:rFonts w:ascii="Courier New" w:hAnsi="Courier New" w:hint="default"/>
      </w:rPr>
    </w:lvl>
    <w:lvl w:ilvl="8" w:tplc="1542DAA6">
      <w:start w:val="1"/>
      <w:numFmt w:val="bullet"/>
      <w:lvlText w:val=""/>
      <w:lvlJc w:val="left"/>
      <w:pPr>
        <w:ind w:left="6480" w:hanging="360"/>
      </w:pPr>
      <w:rPr>
        <w:rFonts w:ascii="Wingdings" w:hAnsi="Wingdings" w:hint="default"/>
      </w:rPr>
    </w:lvl>
  </w:abstractNum>
  <w:abstractNum w:abstractNumId="34" w15:restartNumberingAfterBreak="0">
    <w:nsid w:val="6ABD1119"/>
    <w:multiLevelType w:val="hybridMultilevel"/>
    <w:tmpl w:val="3F4C9D88"/>
    <w:lvl w:ilvl="0" w:tplc="F8F20290">
      <w:start w:val="1"/>
      <w:numFmt w:val="lowerLetter"/>
      <w:lvlText w:val="%1."/>
      <w:lvlJc w:val="left"/>
      <w:pPr>
        <w:ind w:left="720" w:hanging="360"/>
      </w:pPr>
    </w:lvl>
    <w:lvl w:ilvl="1" w:tplc="92EAA55E">
      <w:start w:val="1"/>
      <w:numFmt w:val="lowerLetter"/>
      <w:lvlText w:val="%2."/>
      <w:lvlJc w:val="left"/>
      <w:pPr>
        <w:ind w:left="1440" w:hanging="360"/>
      </w:pPr>
    </w:lvl>
    <w:lvl w:ilvl="2" w:tplc="9EAE0DC8">
      <w:start w:val="1"/>
      <w:numFmt w:val="lowerRoman"/>
      <w:lvlText w:val="%3."/>
      <w:lvlJc w:val="right"/>
      <w:pPr>
        <w:ind w:left="2160" w:hanging="180"/>
      </w:pPr>
    </w:lvl>
    <w:lvl w:ilvl="3" w:tplc="F906F054">
      <w:start w:val="1"/>
      <w:numFmt w:val="decimal"/>
      <w:lvlText w:val="%4."/>
      <w:lvlJc w:val="left"/>
      <w:pPr>
        <w:ind w:left="2880" w:hanging="360"/>
      </w:pPr>
    </w:lvl>
    <w:lvl w:ilvl="4" w:tplc="6804F688">
      <w:start w:val="1"/>
      <w:numFmt w:val="lowerLetter"/>
      <w:lvlText w:val="%5."/>
      <w:lvlJc w:val="left"/>
      <w:pPr>
        <w:ind w:left="3600" w:hanging="360"/>
      </w:pPr>
    </w:lvl>
    <w:lvl w:ilvl="5" w:tplc="530449BC">
      <w:start w:val="1"/>
      <w:numFmt w:val="lowerRoman"/>
      <w:lvlText w:val="%6."/>
      <w:lvlJc w:val="right"/>
      <w:pPr>
        <w:ind w:left="4320" w:hanging="180"/>
      </w:pPr>
    </w:lvl>
    <w:lvl w:ilvl="6" w:tplc="085610AC">
      <w:start w:val="1"/>
      <w:numFmt w:val="decimal"/>
      <w:lvlText w:val="%7."/>
      <w:lvlJc w:val="left"/>
      <w:pPr>
        <w:ind w:left="5040" w:hanging="360"/>
      </w:pPr>
    </w:lvl>
    <w:lvl w:ilvl="7" w:tplc="D400C3AA">
      <w:start w:val="1"/>
      <w:numFmt w:val="lowerLetter"/>
      <w:lvlText w:val="%8."/>
      <w:lvlJc w:val="left"/>
      <w:pPr>
        <w:ind w:left="5760" w:hanging="360"/>
      </w:pPr>
    </w:lvl>
    <w:lvl w:ilvl="8" w:tplc="CDB89D7C">
      <w:start w:val="1"/>
      <w:numFmt w:val="lowerRoman"/>
      <w:lvlText w:val="%9."/>
      <w:lvlJc w:val="right"/>
      <w:pPr>
        <w:ind w:left="6480" w:hanging="180"/>
      </w:pPr>
    </w:lvl>
  </w:abstractNum>
  <w:abstractNum w:abstractNumId="35" w15:restartNumberingAfterBreak="0">
    <w:nsid w:val="6DF47990"/>
    <w:multiLevelType w:val="hybridMultilevel"/>
    <w:tmpl w:val="C06A2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129AD"/>
    <w:multiLevelType w:val="hybridMultilevel"/>
    <w:tmpl w:val="2C3E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2E2DE6"/>
    <w:multiLevelType w:val="hybridMultilevel"/>
    <w:tmpl w:val="2DA8F8EE"/>
    <w:lvl w:ilvl="0" w:tplc="73D67034">
      <w:start w:val="1"/>
      <w:numFmt w:val="bullet"/>
      <w:lvlText w:val=""/>
      <w:lvlJc w:val="left"/>
      <w:pPr>
        <w:ind w:left="720" w:hanging="360"/>
      </w:pPr>
      <w:rPr>
        <w:rFonts w:ascii="Wingdings" w:hAnsi="Wingdings" w:hint="default"/>
      </w:rPr>
    </w:lvl>
    <w:lvl w:ilvl="1" w:tplc="0C800988">
      <w:start w:val="1"/>
      <w:numFmt w:val="bullet"/>
      <w:lvlText w:val="o"/>
      <w:lvlJc w:val="left"/>
      <w:pPr>
        <w:ind w:left="1440" w:hanging="360"/>
      </w:pPr>
      <w:rPr>
        <w:rFonts w:ascii="Courier New" w:hAnsi="Courier New" w:hint="default"/>
      </w:rPr>
    </w:lvl>
    <w:lvl w:ilvl="2" w:tplc="17208CE4">
      <w:start w:val="1"/>
      <w:numFmt w:val="bullet"/>
      <w:lvlText w:val=""/>
      <w:lvlJc w:val="left"/>
      <w:pPr>
        <w:ind w:left="2160" w:hanging="360"/>
      </w:pPr>
      <w:rPr>
        <w:rFonts w:ascii="Wingdings" w:hAnsi="Wingdings" w:hint="default"/>
      </w:rPr>
    </w:lvl>
    <w:lvl w:ilvl="3" w:tplc="B0E02A0C">
      <w:start w:val="1"/>
      <w:numFmt w:val="bullet"/>
      <w:lvlText w:val=""/>
      <w:lvlJc w:val="left"/>
      <w:pPr>
        <w:ind w:left="2880" w:hanging="360"/>
      </w:pPr>
      <w:rPr>
        <w:rFonts w:ascii="Symbol" w:hAnsi="Symbol" w:hint="default"/>
      </w:rPr>
    </w:lvl>
    <w:lvl w:ilvl="4" w:tplc="643848BE">
      <w:start w:val="1"/>
      <w:numFmt w:val="bullet"/>
      <w:lvlText w:val="o"/>
      <w:lvlJc w:val="left"/>
      <w:pPr>
        <w:ind w:left="3600" w:hanging="360"/>
      </w:pPr>
      <w:rPr>
        <w:rFonts w:ascii="Courier New" w:hAnsi="Courier New" w:hint="default"/>
      </w:rPr>
    </w:lvl>
    <w:lvl w:ilvl="5" w:tplc="26920D2C">
      <w:start w:val="1"/>
      <w:numFmt w:val="bullet"/>
      <w:lvlText w:val=""/>
      <w:lvlJc w:val="left"/>
      <w:pPr>
        <w:ind w:left="4320" w:hanging="360"/>
      </w:pPr>
      <w:rPr>
        <w:rFonts w:ascii="Wingdings" w:hAnsi="Wingdings" w:hint="default"/>
      </w:rPr>
    </w:lvl>
    <w:lvl w:ilvl="6" w:tplc="A8E86A1A">
      <w:start w:val="1"/>
      <w:numFmt w:val="bullet"/>
      <w:lvlText w:val=""/>
      <w:lvlJc w:val="left"/>
      <w:pPr>
        <w:ind w:left="5040" w:hanging="360"/>
      </w:pPr>
      <w:rPr>
        <w:rFonts w:ascii="Symbol" w:hAnsi="Symbol" w:hint="default"/>
      </w:rPr>
    </w:lvl>
    <w:lvl w:ilvl="7" w:tplc="C9569650">
      <w:start w:val="1"/>
      <w:numFmt w:val="bullet"/>
      <w:lvlText w:val="o"/>
      <w:lvlJc w:val="left"/>
      <w:pPr>
        <w:ind w:left="5760" w:hanging="360"/>
      </w:pPr>
      <w:rPr>
        <w:rFonts w:ascii="Courier New" w:hAnsi="Courier New" w:hint="default"/>
      </w:rPr>
    </w:lvl>
    <w:lvl w:ilvl="8" w:tplc="2AC89692">
      <w:start w:val="1"/>
      <w:numFmt w:val="bullet"/>
      <w:lvlText w:val=""/>
      <w:lvlJc w:val="left"/>
      <w:pPr>
        <w:ind w:left="6480" w:hanging="360"/>
      </w:pPr>
      <w:rPr>
        <w:rFonts w:ascii="Wingdings" w:hAnsi="Wingdings" w:hint="default"/>
      </w:rPr>
    </w:lvl>
  </w:abstractNum>
  <w:abstractNum w:abstractNumId="38" w15:restartNumberingAfterBreak="0">
    <w:nsid w:val="7B110E52"/>
    <w:multiLevelType w:val="hybridMultilevel"/>
    <w:tmpl w:val="024A3028"/>
    <w:lvl w:ilvl="0" w:tplc="0409000F">
      <w:start w:val="1"/>
      <w:numFmt w:val="decimal"/>
      <w:lvlText w:val="%1."/>
      <w:lvlJc w:val="left"/>
      <w:pPr>
        <w:ind w:left="720" w:hanging="360"/>
      </w:pPr>
    </w:lvl>
    <w:lvl w:ilvl="1" w:tplc="92EAA55E">
      <w:start w:val="1"/>
      <w:numFmt w:val="lowerLetter"/>
      <w:lvlText w:val="%2."/>
      <w:lvlJc w:val="left"/>
      <w:pPr>
        <w:ind w:left="1440" w:hanging="360"/>
      </w:pPr>
    </w:lvl>
    <w:lvl w:ilvl="2" w:tplc="9EAE0DC8">
      <w:start w:val="1"/>
      <w:numFmt w:val="lowerRoman"/>
      <w:lvlText w:val="%3."/>
      <w:lvlJc w:val="right"/>
      <w:pPr>
        <w:ind w:left="2160" w:hanging="180"/>
      </w:pPr>
    </w:lvl>
    <w:lvl w:ilvl="3" w:tplc="F906F054">
      <w:start w:val="1"/>
      <w:numFmt w:val="decimal"/>
      <w:lvlText w:val="%4."/>
      <w:lvlJc w:val="left"/>
      <w:pPr>
        <w:ind w:left="2880" w:hanging="360"/>
      </w:pPr>
    </w:lvl>
    <w:lvl w:ilvl="4" w:tplc="6804F688">
      <w:start w:val="1"/>
      <w:numFmt w:val="lowerLetter"/>
      <w:lvlText w:val="%5."/>
      <w:lvlJc w:val="left"/>
      <w:pPr>
        <w:ind w:left="3600" w:hanging="360"/>
      </w:pPr>
    </w:lvl>
    <w:lvl w:ilvl="5" w:tplc="530449BC">
      <w:start w:val="1"/>
      <w:numFmt w:val="lowerRoman"/>
      <w:lvlText w:val="%6."/>
      <w:lvlJc w:val="right"/>
      <w:pPr>
        <w:ind w:left="4320" w:hanging="180"/>
      </w:pPr>
    </w:lvl>
    <w:lvl w:ilvl="6" w:tplc="085610AC">
      <w:start w:val="1"/>
      <w:numFmt w:val="decimal"/>
      <w:lvlText w:val="%7."/>
      <w:lvlJc w:val="left"/>
      <w:pPr>
        <w:ind w:left="5040" w:hanging="360"/>
      </w:pPr>
    </w:lvl>
    <w:lvl w:ilvl="7" w:tplc="D400C3AA">
      <w:start w:val="1"/>
      <w:numFmt w:val="lowerLetter"/>
      <w:lvlText w:val="%8."/>
      <w:lvlJc w:val="left"/>
      <w:pPr>
        <w:ind w:left="5760" w:hanging="360"/>
      </w:pPr>
    </w:lvl>
    <w:lvl w:ilvl="8" w:tplc="CDB89D7C">
      <w:start w:val="1"/>
      <w:numFmt w:val="lowerRoman"/>
      <w:lvlText w:val="%9."/>
      <w:lvlJc w:val="right"/>
      <w:pPr>
        <w:ind w:left="6480" w:hanging="180"/>
      </w:pPr>
    </w:lvl>
  </w:abstractNum>
  <w:abstractNum w:abstractNumId="39" w15:restartNumberingAfterBreak="0">
    <w:nsid w:val="7B9A1BF4"/>
    <w:multiLevelType w:val="hybridMultilevel"/>
    <w:tmpl w:val="FFFFFFFF"/>
    <w:lvl w:ilvl="0" w:tplc="085881D6">
      <w:start w:val="1"/>
      <w:numFmt w:val="bullet"/>
      <w:lvlText w:val=""/>
      <w:lvlJc w:val="left"/>
      <w:pPr>
        <w:ind w:left="720" w:hanging="360"/>
      </w:pPr>
      <w:rPr>
        <w:rFonts w:ascii="Symbol" w:hAnsi="Symbol" w:hint="default"/>
      </w:rPr>
    </w:lvl>
    <w:lvl w:ilvl="1" w:tplc="94AAD5DA">
      <w:start w:val="1"/>
      <w:numFmt w:val="bullet"/>
      <w:lvlText w:val="o"/>
      <w:lvlJc w:val="left"/>
      <w:pPr>
        <w:ind w:left="1440" w:hanging="360"/>
      </w:pPr>
      <w:rPr>
        <w:rFonts w:ascii="Courier New" w:hAnsi="Courier New" w:hint="default"/>
      </w:rPr>
    </w:lvl>
    <w:lvl w:ilvl="2" w:tplc="8E0CEEB8">
      <w:start w:val="1"/>
      <w:numFmt w:val="bullet"/>
      <w:lvlText w:val=""/>
      <w:lvlJc w:val="left"/>
      <w:pPr>
        <w:ind w:left="2160" w:hanging="360"/>
      </w:pPr>
      <w:rPr>
        <w:rFonts w:ascii="Wingdings" w:hAnsi="Wingdings" w:hint="default"/>
      </w:rPr>
    </w:lvl>
    <w:lvl w:ilvl="3" w:tplc="D264F5C2">
      <w:start w:val="1"/>
      <w:numFmt w:val="bullet"/>
      <w:lvlText w:val=""/>
      <w:lvlJc w:val="left"/>
      <w:pPr>
        <w:ind w:left="2880" w:hanging="360"/>
      </w:pPr>
      <w:rPr>
        <w:rFonts w:ascii="Symbol" w:hAnsi="Symbol" w:hint="default"/>
      </w:rPr>
    </w:lvl>
    <w:lvl w:ilvl="4" w:tplc="D39EEE3E">
      <w:start w:val="1"/>
      <w:numFmt w:val="bullet"/>
      <w:lvlText w:val="o"/>
      <w:lvlJc w:val="left"/>
      <w:pPr>
        <w:ind w:left="3600" w:hanging="360"/>
      </w:pPr>
      <w:rPr>
        <w:rFonts w:ascii="Courier New" w:hAnsi="Courier New" w:hint="default"/>
      </w:rPr>
    </w:lvl>
    <w:lvl w:ilvl="5" w:tplc="871C9FCC">
      <w:start w:val="1"/>
      <w:numFmt w:val="bullet"/>
      <w:lvlText w:val=""/>
      <w:lvlJc w:val="left"/>
      <w:pPr>
        <w:ind w:left="4320" w:hanging="360"/>
      </w:pPr>
      <w:rPr>
        <w:rFonts w:ascii="Wingdings" w:hAnsi="Wingdings" w:hint="default"/>
      </w:rPr>
    </w:lvl>
    <w:lvl w:ilvl="6" w:tplc="BF54A228">
      <w:start w:val="1"/>
      <w:numFmt w:val="bullet"/>
      <w:lvlText w:val=""/>
      <w:lvlJc w:val="left"/>
      <w:pPr>
        <w:ind w:left="5040" w:hanging="360"/>
      </w:pPr>
      <w:rPr>
        <w:rFonts w:ascii="Symbol" w:hAnsi="Symbol" w:hint="default"/>
      </w:rPr>
    </w:lvl>
    <w:lvl w:ilvl="7" w:tplc="5EE87F7C">
      <w:start w:val="1"/>
      <w:numFmt w:val="bullet"/>
      <w:lvlText w:val="o"/>
      <w:lvlJc w:val="left"/>
      <w:pPr>
        <w:ind w:left="5760" w:hanging="360"/>
      </w:pPr>
      <w:rPr>
        <w:rFonts w:ascii="Courier New" w:hAnsi="Courier New" w:hint="default"/>
      </w:rPr>
    </w:lvl>
    <w:lvl w:ilvl="8" w:tplc="276CCC6E">
      <w:start w:val="1"/>
      <w:numFmt w:val="bullet"/>
      <w:lvlText w:val=""/>
      <w:lvlJc w:val="left"/>
      <w:pPr>
        <w:ind w:left="6480" w:hanging="360"/>
      </w:pPr>
      <w:rPr>
        <w:rFonts w:ascii="Wingdings" w:hAnsi="Wingdings" w:hint="default"/>
      </w:rPr>
    </w:lvl>
  </w:abstractNum>
  <w:abstractNum w:abstractNumId="40" w15:restartNumberingAfterBreak="0">
    <w:nsid w:val="7B9D7DD8"/>
    <w:multiLevelType w:val="hybridMultilevel"/>
    <w:tmpl w:val="5CBAC48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D57297"/>
    <w:multiLevelType w:val="hybridMultilevel"/>
    <w:tmpl w:val="AB5C6F76"/>
    <w:lvl w:ilvl="0" w:tplc="7AAEFF16">
      <w:start w:val="1"/>
      <w:numFmt w:val="decimal"/>
      <w:lvlText w:val="%1."/>
      <w:lvlJc w:val="left"/>
      <w:pPr>
        <w:ind w:left="720" w:hanging="360"/>
      </w:pPr>
    </w:lvl>
    <w:lvl w:ilvl="1" w:tplc="82A2093A">
      <w:start w:val="1"/>
      <w:numFmt w:val="lowerLetter"/>
      <w:lvlText w:val="%2."/>
      <w:lvlJc w:val="left"/>
      <w:pPr>
        <w:ind w:left="1440" w:hanging="360"/>
      </w:pPr>
    </w:lvl>
    <w:lvl w:ilvl="2" w:tplc="42D08D48">
      <w:start w:val="1"/>
      <w:numFmt w:val="lowerRoman"/>
      <w:lvlText w:val="%3."/>
      <w:lvlJc w:val="right"/>
      <w:pPr>
        <w:ind w:left="2160" w:hanging="180"/>
      </w:pPr>
    </w:lvl>
    <w:lvl w:ilvl="3" w:tplc="94540510">
      <w:start w:val="1"/>
      <w:numFmt w:val="decimal"/>
      <w:lvlText w:val="%4."/>
      <w:lvlJc w:val="left"/>
      <w:pPr>
        <w:ind w:left="2880" w:hanging="360"/>
      </w:pPr>
    </w:lvl>
    <w:lvl w:ilvl="4" w:tplc="8EBC632C">
      <w:start w:val="1"/>
      <w:numFmt w:val="lowerLetter"/>
      <w:lvlText w:val="%5."/>
      <w:lvlJc w:val="left"/>
      <w:pPr>
        <w:ind w:left="3600" w:hanging="360"/>
      </w:pPr>
    </w:lvl>
    <w:lvl w:ilvl="5" w:tplc="EB9A3B70">
      <w:start w:val="1"/>
      <w:numFmt w:val="lowerRoman"/>
      <w:lvlText w:val="%6."/>
      <w:lvlJc w:val="right"/>
      <w:pPr>
        <w:ind w:left="4320" w:hanging="180"/>
      </w:pPr>
    </w:lvl>
    <w:lvl w:ilvl="6" w:tplc="A0A2E190">
      <w:start w:val="1"/>
      <w:numFmt w:val="decimal"/>
      <w:lvlText w:val="%7."/>
      <w:lvlJc w:val="left"/>
      <w:pPr>
        <w:ind w:left="5040" w:hanging="360"/>
      </w:pPr>
    </w:lvl>
    <w:lvl w:ilvl="7" w:tplc="EA846522">
      <w:start w:val="1"/>
      <w:numFmt w:val="lowerLetter"/>
      <w:lvlText w:val="%8."/>
      <w:lvlJc w:val="left"/>
      <w:pPr>
        <w:ind w:left="5760" w:hanging="360"/>
      </w:pPr>
    </w:lvl>
    <w:lvl w:ilvl="8" w:tplc="3FCCD0AA">
      <w:start w:val="1"/>
      <w:numFmt w:val="lowerRoman"/>
      <w:lvlText w:val="%9."/>
      <w:lvlJc w:val="right"/>
      <w:pPr>
        <w:ind w:left="6480" w:hanging="180"/>
      </w:pPr>
    </w:lvl>
  </w:abstractNum>
  <w:abstractNum w:abstractNumId="42" w15:restartNumberingAfterBreak="0">
    <w:nsid w:val="7D3D5854"/>
    <w:multiLevelType w:val="hybridMultilevel"/>
    <w:tmpl w:val="CAB2B6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1E1F34"/>
    <w:multiLevelType w:val="hybridMultilevel"/>
    <w:tmpl w:val="FFFFFFFF"/>
    <w:lvl w:ilvl="0" w:tplc="81CE3480">
      <w:start w:val="1"/>
      <w:numFmt w:val="bullet"/>
      <w:lvlText w:val=""/>
      <w:lvlJc w:val="left"/>
      <w:pPr>
        <w:ind w:left="720" w:hanging="360"/>
      </w:pPr>
      <w:rPr>
        <w:rFonts w:ascii="Symbol" w:hAnsi="Symbol" w:hint="default"/>
      </w:rPr>
    </w:lvl>
    <w:lvl w:ilvl="1" w:tplc="643CB8B2">
      <w:start w:val="1"/>
      <w:numFmt w:val="bullet"/>
      <w:lvlText w:val="o"/>
      <w:lvlJc w:val="left"/>
      <w:pPr>
        <w:ind w:left="1440" w:hanging="360"/>
      </w:pPr>
      <w:rPr>
        <w:rFonts w:ascii="Courier New" w:hAnsi="Courier New" w:hint="default"/>
      </w:rPr>
    </w:lvl>
    <w:lvl w:ilvl="2" w:tplc="0152F680">
      <w:start w:val="1"/>
      <w:numFmt w:val="bullet"/>
      <w:lvlText w:val=""/>
      <w:lvlJc w:val="left"/>
      <w:pPr>
        <w:ind w:left="2160" w:hanging="360"/>
      </w:pPr>
      <w:rPr>
        <w:rFonts w:ascii="Wingdings" w:hAnsi="Wingdings" w:hint="default"/>
      </w:rPr>
    </w:lvl>
    <w:lvl w:ilvl="3" w:tplc="3B46590C">
      <w:start w:val="1"/>
      <w:numFmt w:val="bullet"/>
      <w:lvlText w:val=""/>
      <w:lvlJc w:val="left"/>
      <w:pPr>
        <w:ind w:left="2880" w:hanging="360"/>
      </w:pPr>
      <w:rPr>
        <w:rFonts w:ascii="Symbol" w:hAnsi="Symbol" w:hint="default"/>
      </w:rPr>
    </w:lvl>
    <w:lvl w:ilvl="4" w:tplc="7A9C2834">
      <w:start w:val="1"/>
      <w:numFmt w:val="bullet"/>
      <w:lvlText w:val="o"/>
      <w:lvlJc w:val="left"/>
      <w:pPr>
        <w:ind w:left="3600" w:hanging="360"/>
      </w:pPr>
      <w:rPr>
        <w:rFonts w:ascii="Courier New" w:hAnsi="Courier New" w:hint="default"/>
      </w:rPr>
    </w:lvl>
    <w:lvl w:ilvl="5" w:tplc="B3CC1F4C">
      <w:start w:val="1"/>
      <w:numFmt w:val="bullet"/>
      <w:lvlText w:val=""/>
      <w:lvlJc w:val="left"/>
      <w:pPr>
        <w:ind w:left="4320" w:hanging="360"/>
      </w:pPr>
      <w:rPr>
        <w:rFonts w:ascii="Wingdings" w:hAnsi="Wingdings" w:hint="default"/>
      </w:rPr>
    </w:lvl>
    <w:lvl w:ilvl="6" w:tplc="FFD642A8">
      <w:start w:val="1"/>
      <w:numFmt w:val="bullet"/>
      <w:lvlText w:val=""/>
      <w:lvlJc w:val="left"/>
      <w:pPr>
        <w:ind w:left="5040" w:hanging="360"/>
      </w:pPr>
      <w:rPr>
        <w:rFonts w:ascii="Symbol" w:hAnsi="Symbol" w:hint="default"/>
      </w:rPr>
    </w:lvl>
    <w:lvl w:ilvl="7" w:tplc="91DE9A02">
      <w:start w:val="1"/>
      <w:numFmt w:val="bullet"/>
      <w:lvlText w:val="o"/>
      <w:lvlJc w:val="left"/>
      <w:pPr>
        <w:ind w:left="5760" w:hanging="360"/>
      </w:pPr>
      <w:rPr>
        <w:rFonts w:ascii="Courier New" w:hAnsi="Courier New" w:hint="default"/>
      </w:rPr>
    </w:lvl>
    <w:lvl w:ilvl="8" w:tplc="DA684C3A">
      <w:start w:val="1"/>
      <w:numFmt w:val="bullet"/>
      <w:lvlText w:val=""/>
      <w:lvlJc w:val="left"/>
      <w:pPr>
        <w:ind w:left="6480" w:hanging="360"/>
      </w:pPr>
      <w:rPr>
        <w:rFonts w:ascii="Wingdings" w:hAnsi="Wingdings" w:hint="default"/>
      </w:rPr>
    </w:lvl>
  </w:abstractNum>
  <w:num w:numId="1">
    <w:abstractNumId w:val="30"/>
  </w:num>
  <w:num w:numId="2">
    <w:abstractNumId w:val="41"/>
  </w:num>
  <w:num w:numId="3">
    <w:abstractNumId w:val="23"/>
  </w:num>
  <w:num w:numId="4">
    <w:abstractNumId w:val="17"/>
  </w:num>
  <w:num w:numId="5">
    <w:abstractNumId w:val="18"/>
  </w:num>
  <w:num w:numId="6">
    <w:abstractNumId w:val="34"/>
  </w:num>
  <w:num w:numId="7">
    <w:abstractNumId w:val="38"/>
  </w:num>
  <w:num w:numId="8">
    <w:abstractNumId w:val="28"/>
  </w:num>
  <w:num w:numId="9">
    <w:abstractNumId w:val="2"/>
  </w:num>
  <w:num w:numId="10">
    <w:abstractNumId w:val="5"/>
  </w:num>
  <w:num w:numId="11">
    <w:abstractNumId w:val="25"/>
  </w:num>
  <w:num w:numId="12">
    <w:abstractNumId w:val="29"/>
  </w:num>
  <w:num w:numId="13">
    <w:abstractNumId w:val="21"/>
  </w:num>
  <w:num w:numId="14">
    <w:abstractNumId w:val="19"/>
  </w:num>
  <w:num w:numId="15">
    <w:abstractNumId w:val="3"/>
  </w:num>
  <w:num w:numId="16">
    <w:abstractNumId w:val="24"/>
  </w:num>
  <w:num w:numId="17">
    <w:abstractNumId w:val="15"/>
  </w:num>
  <w:num w:numId="18">
    <w:abstractNumId w:val="32"/>
  </w:num>
  <w:num w:numId="19">
    <w:abstractNumId w:val="14"/>
  </w:num>
  <w:num w:numId="20">
    <w:abstractNumId w:val="9"/>
  </w:num>
  <w:num w:numId="21">
    <w:abstractNumId w:val="43"/>
  </w:num>
  <w:num w:numId="22">
    <w:abstractNumId w:val="39"/>
  </w:num>
  <w:num w:numId="23">
    <w:abstractNumId w:val="16"/>
  </w:num>
  <w:num w:numId="24">
    <w:abstractNumId w:val="12"/>
  </w:num>
  <w:num w:numId="25">
    <w:abstractNumId w:val="26"/>
  </w:num>
  <w:num w:numId="26">
    <w:abstractNumId w:val="7"/>
  </w:num>
  <w:num w:numId="27">
    <w:abstractNumId w:val="10"/>
  </w:num>
  <w:num w:numId="28">
    <w:abstractNumId w:val="11"/>
  </w:num>
  <w:num w:numId="29">
    <w:abstractNumId w:val="37"/>
  </w:num>
  <w:num w:numId="30">
    <w:abstractNumId w:val="33"/>
  </w:num>
  <w:num w:numId="31">
    <w:abstractNumId w:val="0"/>
  </w:num>
  <w:num w:numId="32">
    <w:abstractNumId w:val="6"/>
  </w:num>
  <w:num w:numId="33">
    <w:abstractNumId w:val="36"/>
  </w:num>
  <w:num w:numId="34">
    <w:abstractNumId w:val="4"/>
  </w:num>
  <w:num w:numId="35">
    <w:abstractNumId w:val="22"/>
  </w:num>
  <w:num w:numId="36">
    <w:abstractNumId w:val="13"/>
  </w:num>
  <w:num w:numId="37">
    <w:abstractNumId w:val="42"/>
  </w:num>
  <w:num w:numId="38">
    <w:abstractNumId w:val="40"/>
  </w:num>
  <w:num w:numId="39">
    <w:abstractNumId w:val="27"/>
  </w:num>
  <w:num w:numId="40">
    <w:abstractNumId w:val="31"/>
  </w:num>
  <w:num w:numId="41">
    <w:abstractNumId w:val="1"/>
  </w:num>
  <w:num w:numId="42">
    <w:abstractNumId w:val="20"/>
  </w:num>
  <w:num w:numId="43">
    <w:abstractNumId w:val="8"/>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1MDe2NLY0NTUxMzFR0lEKTi0uzszPAykwrAUAUpsI5SwAAAA="/>
  </w:docVars>
  <w:rsids>
    <w:rsidRoot w:val="38651F51"/>
    <w:rsid w:val="000009A5"/>
    <w:rsid w:val="000033DD"/>
    <w:rsid w:val="00007260"/>
    <w:rsid w:val="000079BC"/>
    <w:rsid w:val="00007BEF"/>
    <w:rsid w:val="00011FC7"/>
    <w:rsid w:val="00012092"/>
    <w:rsid w:val="00012BCB"/>
    <w:rsid w:val="00013C1E"/>
    <w:rsid w:val="0001774F"/>
    <w:rsid w:val="00020850"/>
    <w:rsid w:val="0003054A"/>
    <w:rsid w:val="000408AF"/>
    <w:rsid w:val="000412F3"/>
    <w:rsid w:val="00045198"/>
    <w:rsid w:val="00046779"/>
    <w:rsid w:val="00051E9A"/>
    <w:rsid w:val="000544D6"/>
    <w:rsid w:val="000557A0"/>
    <w:rsid w:val="00056A61"/>
    <w:rsid w:val="000625E2"/>
    <w:rsid w:val="00062662"/>
    <w:rsid w:val="00063C8A"/>
    <w:rsid w:val="00064C2A"/>
    <w:rsid w:val="00066C0D"/>
    <w:rsid w:val="00067B1B"/>
    <w:rsid w:val="000708B0"/>
    <w:rsid w:val="00072D79"/>
    <w:rsid w:val="000756A7"/>
    <w:rsid w:val="000772DB"/>
    <w:rsid w:val="00080310"/>
    <w:rsid w:val="0008227D"/>
    <w:rsid w:val="000823DC"/>
    <w:rsid w:val="00094AC2"/>
    <w:rsid w:val="000954C2"/>
    <w:rsid w:val="00095A32"/>
    <w:rsid w:val="00095CB9"/>
    <w:rsid w:val="00097A27"/>
    <w:rsid w:val="000A1FFF"/>
    <w:rsid w:val="000A35EB"/>
    <w:rsid w:val="000A5162"/>
    <w:rsid w:val="000A7B71"/>
    <w:rsid w:val="000A7E1D"/>
    <w:rsid w:val="000C0EA3"/>
    <w:rsid w:val="000C2C18"/>
    <w:rsid w:val="000C5C57"/>
    <w:rsid w:val="000C6B47"/>
    <w:rsid w:val="000C6DD2"/>
    <w:rsid w:val="000C73FA"/>
    <w:rsid w:val="000C7610"/>
    <w:rsid w:val="000D3581"/>
    <w:rsid w:val="000D529B"/>
    <w:rsid w:val="000D6F96"/>
    <w:rsid w:val="000E1424"/>
    <w:rsid w:val="000E2943"/>
    <w:rsid w:val="000E5109"/>
    <w:rsid w:val="000E5C1C"/>
    <w:rsid w:val="000F0E35"/>
    <w:rsid w:val="000F1701"/>
    <w:rsid w:val="000F3279"/>
    <w:rsid w:val="000F5216"/>
    <w:rsid w:val="000F72D9"/>
    <w:rsid w:val="001006AF"/>
    <w:rsid w:val="00102976"/>
    <w:rsid w:val="00103191"/>
    <w:rsid w:val="00104884"/>
    <w:rsid w:val="00105B9A"/>
    <w:rsid w:val="00105C44"/>
    <w:rsid w:val="00110A04"/>
    <w:rsid w:val="00112546"/>
    <w:rsid w:val="00112ED9"/>
    <w:rsid w:val="0011420B"/>
    <w:rsid w:val="001152A8"/>
    <w:rsid w:val="00115E1D"/>
    <w:rsid w:val="00116CF0"/>
    <w:rsid w:val="00116F54"/>
    <w:rsid w:val="0011775C"/>
    <w:rsid w:val="00122C26"/>
    <w:rsid w:val="00132596"/>
    <w:rsid w:val="00132690"/>
    <w:rsid w:val="001357D5"/>
    <w:rsid w:val="00140F62"/>
    <w:rsid w:val="00152868"/>
    <w:rsid w:val="00152C24"/>
    <w:rsid w:val="00156216"/>
    <w:rsid w:val="00157CEC"/>
    <w:rsid w:val="001600ED"/>
    <w:rsid w:val="00160A85"/>
    <w:rsid w:val="00161EC8"/>
    <w:rsid w:val="00170B39"/>
    <w:rsid w:val="00170C54"/>
    <w:rsid w:val="00182479"/>
    <w:rsid w:val="00184A82"/>
    <w:rsid w:val="00186FD2"/>
    <w:rsid w:val="00190525"/>
    <w:rsid w:val="0019169D"/>
    <w:rsid w:val="001948D8"/>
    <w:rsid w:val="0019535E"/>
    <w:rsid w:val="001A1B53"/>
    <w:rsid w:val="001A45E2"/>
    <w:rsid w:val="001A4D65"/>
    <w:rsid w:val="001A59A3"/>
    <w:rsid w:val="001A68D4"/>
    <w:rsid w:val="001A69AB"/>
    <w:rsid w:val="001A7897"/>
    <w:rsid w:val="001B1024"/>
    <w:rsid w:val="001B3967"/>
    <w:rsid w:val="001B5D5B"/>
    <w:rsid w:val="001B5E4F"/>
    <w:rsid w:val="001B6BC4"/>
    <w:rsid w:val="001C1D53"/>
    <w:rsid w:val="001C42A0"/>
    <w:rsid w:val="001C5415"/>
    <w:rsid w:val="001C5CE1"/>
    <w:rsid w:val="001C7E07"/>
    <w:rsid w:val="001D1A11"/>
    <w:rsid w:val="001D29D4"/>
    <w:rsid w:val="001D3158"/>
    <w:rsid w:val="001D3843"/>
    <w:rsid w:val="001D3C1F"/>
    <w:rsid w:val="001D416F"/>
    <w:rsid w:val="001E1B19"/>
    <w:rsid w:val="001E7EEE"/>
    <w:rsid w:val="001F0330"/>
    <w:rsid w:val="001F192B"/>
    <w:rsid w:val="001F4621"/>
    <w:rsid w:val="001F6B0E"/>
    <w:rsid w:val="0020143E"/>
    <w:rsid w:val="00202350"/>
    <w:rsid w:val="00203387"/>
    <w:rsid w:val="002049E6"/>
    <w:rsid w:val="00206CAF"/>
    <w:rsid w:val="00211F1C"/>
    <w:rsid w:val="0021347B"/>
    <w:rsid w:val="002137E2"/>
    <w:rsid w:val="0021397B"/>
    <w:rsid w:val="002168EE"/>
    <w:rsid w:val="0022225B"/>
    <w:rsid w:val="00224FF1"/>
    <w:rsid w:val="002262B8"/>
    <w:rsid w:val="00230567"/>
    <w:rsid w:val="00233C7C"/>
    <w:rsid w:val="002340BA"/>
    <w:rsid w:val="00234A51"/>
    <w:rsid w:val="00235346"/>
    <w:rsid w:val="0023588B"/>
    <w:rsid w:val="002375FF"/>
    <w:rsid w:val="00240046"/>
    <w:rsid w:val="00240178"/>
    <w:rsid w:val="00240456"/>
    <w:rsid w:val="00240637"/>
    <w:rsid w:val="00241209"/>
    <w:rsid w:val="0024145D"/>
    <w:rsid w:val="002431BB"/>
    <w:rsid w:val="002433BD"/>
    <w:rsid w:val="00245A6A"/>
    <w:rsid w:val="0025044C"/>
    <w:rsid w:val="00253EF6"/>
    <w:rsid w:val="00257B99"/>
    <w:rsid w:val="00260380"/>
    <w:rsid w:val="00260B4A"/>
    <w:rsid w:val="00261007"/>
    <w:rsid w:val="0026228F"/>
    <w:rsid w:val="002642CB"/>
    <w:rsid w:val="0027079D"/>
    <w:rsid w:val="00270956"/>
    <w:rsid w:val="00271921"/>
    <w:rsid w:val="00273A5C"/>
    <w:rsid w:val="00275E66"/>
    <w:rsid w:val="00281B7A"/>
    <w:rsid w:val="0028604E"/>
    <w:rsid w:val="00292B9E"/>
    <w:rsid w:val="00293689"/>
    <w:rsid w:val="00295B81"/>
    <w:rsid w:val="002A4189"/>
    <w:rsid w:val="002A6498"/>
    <w:rsid w:val="002A6681"/>
    <w:rsid w:val="002A778E"/>
    <w:rsid w:val="002B07FB"/>
    <w:rsid w:val="002B0882"/>
    <w:rsid w:val="002B0E50"/>
    <w:rsid w:val="002B113C"/>
    <w:rsid w:val="002B2986"/>
    <w:rsid w:val="002B2D69"/>
    <w:rsid w:val="002B2FE0"/>
    <w:rsid w:val="002C0562"/>
    <w:rsid w:val="002C0694"/>
    <w:rsid w:val="002C0B0B"/>
    <w:rsid w:val="002C1E01"/>
    <w:rsid w:val="002C22CF"/>
    <w:rsid w:val="002C6D4A"/>
    <w:rsid w:val="002C7809"/>
    <w:rsid w:val="002D076C"/>
    <w:rsid w:val="002D3E0A"/>
    <w:rsid w:val="002D4AAC"/>
    <w:rsid w:val="002D54F8"/>
    <w:rsid w:val="002E0F69"/>
    <w:rsid w:val="002E665A"/>
    <w:rsid w:val="002F1753"/>
    <w:rsid w:val="002F2CDE"/>
    <w:rsid w:val="002F3AE7"/>
    <w:rsid w:val="002F6305"/>
    <w:rsid w:val="002F65C7"/>
    <w:rsid w:val="003006BB"/>
    <w:rsid w:val="00302563"/>
    <w:rsid w:val="0030422D"/>
    <w:rsid w:val="003049A3"/>
    <w:rsid w:val="00310733"/>
    <w:rsid w:val="003112C5"/>
    <w:rsid w:val="0031139B"/>
    <w:rsid w:val="00312D00"/>
    <w:rsid w:val="00315651"/>
    <w:rsid w:val="003201D0"/>
    <w:rsid w:val="0032288A"/>
    <w:rsid w:val="00327819"/>
    <w:rsid w:val="003325A0"/>
    <w:rsid w:val="0033352F"/>
    <w:rsid w:val="00335775"/>
    <w:rsid w:val="003436B2"/>
    <w:rsid w:val="00345010"/>
    <w:rsid w:val="00345CEC"/>
    <w:rsid w:val="003509E4"/>
    <w:rsid w:val="00353389"/>
    <w:rsid w:val="00356BD9"/>
    <w:rsid w:val="003570F2"/>
    <w:rsid w:val="00357EAF"/>
    <w:rsid w:val="0036183A"/>
    <w:rsid w:val="00362A08"/>
    <w:rsid w:val="00363B66"/>
    <w:rsid w:val="003664B5"/>
    <w:rsid w:val="003669EA"/>
    <w:rsid w:val="00367B88"/>
    <w:rsid w:val="00370F02"/>
    <w:rsid w:val="00371E2F"/>
    <w:rsid w:val="00372B97"/>
    <w:rsid w:val="00372FD5"/>
    <w:rsid w:val="00374B16"/>
    <w:rsid w:val="0037597D"/>
    <w:rsid w:val="0037616F"/>
    <w:rsid w:val="00377C2F"/>
    <w:rsid w:val="00380373"/>
    <w:rsid w:val="00383048"/>
    <w:rsid w:val="00386151"/>
    <w:rsid w:val="003907D9"/>
    <w:rsid w:val="00391D8E"/>
    <w:rsid w:val="0039761A"/>
    <w:rsid w:val="003A2371"/>
    <w:rsid w:val="003A4461"/>
    <w:rsid w:val="003B0F8A"/>
    <w:rsid w:val="003B180B"/>
    <w:rsid w:val="003B229F"/>
    <w:rsid w:val="003B3589"/>
    <w:rsid w:val="003B40F1"/>
    <w:rsid w:val="003B4172"/>
    <w:rsid w:val="003B6971"/>
    <w:rsid w:val="003B7066"/>
    <w:rsid w:val="003B7AE0"/>
    <w:rsid w:val="003C1451"/>
    <w:rsid w:val="003C29CE"/>
    <w:rsid w:val="003C4AEA"/>
    <w:rsid w:val="003C4DAE"/>
    <w:rsid w:val="003C5F1E"/>
    <w:rsid w:val="003C6F9D"/>
    <w:rsid w:val="003C7A6A"/>
    <w:rsid w:val="003C7BAF"/>
    <w:rsid w:val="003D039D"/>
    <w:rsid w:val="003D0D70"/>
    <w:rsid w:val="003D182E"/>
    <w:rsid w:val="003D3CEC"/>
    <w:rsid w:val="003D5815"/>
    <w:rsid w:val="003D6095"/>
    <w:rsid w:val="003E179C"/>
    <w:rsid w:val="003E2857"/>
    <w:rsid w:val="003E322E"/>
    <w:rsid w:val="003E3B4A"/>
    <w:rsid w:val="003E4D0C"/>
    <w:rsid w:val="003E7D4A"/>
    <w:rsid w:val="003F1827"/>
    <w:rsid w:val="003F6B57"/>
    <w:rsid w:val="003F6C08"/>
    <w:rsid w:val="003F78E4"/>
    <w:rsid w:val="0040175F"/>
    <w:rsid w:val="00403077"/>
    <w:rsid w:val="00403183"/>
    <w:rsid w:val="00406C29"/>
    <w:rsid w:val="00406DD4"/>
    <w:rsid w:val="004106E7"/>
    <w:rsid w:val="004114D5"/>
    <w:rsid w:val="0041776D"/>
    <w:rsid w:val="00420387"/>
    <w:rsid w:val="00420BBC"/>
    <w:rsid w:val="00424856"/>
    <w:rsid w:val="0042527A"/>
    <w:rsid w:val="00425A79"/>
    <w:rsid w:val="00426F3D"/>
    <w:rsid w:val="00435B3B"/>
    <w:rsid w:val="0043792D"/>
    <w:rsid w:val="00443426"/>
    <w:rsid w:val="00443BA4"/>
    <w:rsid w:val="00444291"/>
    <w:rsid w:val="0044556B"/>
    <w:rsid w:val="00445C3F"/>
    <w:rsid w:val="00446250"/>
    <w:rsid w:val="004500ED"/>
    <w:rsid w:val="0045028D"/>
    <w:rsid w:val="004507B2"/>
    <w:rsid w:val="0045684F"/>
    <w:rsid w:val="004609FD"/>
    <w:rsid w:val="0046336A"/>
    <w:rsid w:val="00463CEE"/>
    <w:rsid w:val="00466C4D"/>
    <w:rsid w:val="00473032"/>
    <w:rsid w:val="00474695"/>
    <w:rsid w:val="00476D44"/>
    <w:rsid w:val="00476E15"/>
    <w:rsid w:val="004771A4"/>
    <w:rsid w:val="00483E4F"/>
    <w:rsid w:val="00485B86"/>
    <w:rsid w:val="00485BB2"/>
    <w:rsid w:val="00485C25"/>
    <w:rsid w:val="0048673B"/>
    <w:rsid w:val="00492FC4"/>
    <w:rsid w:val="004959F0"/>
    <w:rsid w:val="004960BC"/>
    <w:rsid w:val="00497C4C"/>
    <w:rsid w:val="004A2CF3"/>
    <w:rsid w:val="004A317C"/>
    <w:rsid w:val="004B0C4D"/>
    <w:rsid w:val="004B4123"/>
    <w:rsid w:val="004C045D"/>
    <w:rsid w:val="004C0543"/>
    <w:rsid w:val="004C3EB6"/>
    <w:rsid w:val="004C41C8"/>
    <w:rsid w:val="004C61FB"/>
    <w:rsid w:val="004C7F7D"/>
    <w:rsid w:val="004D0771"/>
    <w:rsid w:val="004D215C"/>
    <w:rsid w:val="004D41CF"/>
    <w:rsid w:val="004D4817"/>
    <w:rsid w:val="004D4922"/>
    <w:rsid w:val="004D5719"/>
    <w:rsid w:val="004D5C41"/>
    <w:rsid w:val="004D5D7C"/>
    <w:rsid w:val="004D6C6C"/>
    <w:rsid w:val="004D7A45"/>
    <w:rsid w:val="004E0F1F"/>
    <w:rsid w:val="004E42F8"/>
    <w:rsid w:val="004E7727"/>
    <w:rsid w:val="004F1B6B"/>
    <w:rsid w:val="005004AC"/>
    <w:rsid w:val="0050787B"/>
    <w:rsid w:val="00510E46"/>
    <w:rsid w:val="00512443"/>
    <w:rsid w:val="005137F6"/>
    <w:rsid w:val="005162A3"/>
    <w:rsid w:val="00516F5E"/>
    <w:rsid w:val="00521972"/>
    <w:rsid w:val="00522B91"/>
    <w:rsid w:val="00532125"/>
    <w:rsid w:val="00532EC5"/>
    <w:rsid w:val="005368D6"/>
    <w:rsid w:val="0053766E"/>
    <w:rsid w:val="005438D2"/>
    <w:rsid w:val="005445D7"/>
    <w:rsid w:val="00550A13"/>
    <w:rsid w:val="005513C8"/>
    <w:rsid w:val="0055176E"/>
    <w:rsid w:val="00551EFD"/>
    <w:rsid w:val="00557EA3"/>
    <w:rsid w:val="00560A81"/>
    <w:rsid w:val="00573B06"/>
    <w:rsid w:val="005766A4"/>
    <w:rsid w:val="0057B29D"/>
    <w:rsid w:val="00581478"/>
    <w:rsid w:val="005838A7"/>
    <w:rsid w:val="00586331"/>
    <w:rsid w:val="0059077C"/>
    <w:rsid w:val="00591496"/>
    <w:rsid w:val="00593F50"/>
    <w:rsid w:val="0059404C"/>
    <w:rsid w:val="00597426"/>
    <w:rsid w:val="005A09C6"/>
    <w:rsid w:val="005A1B11"/>
    <w:rsid w:val="005A1BC6"/>
    <w:rsid w:val="005A3C11"/>
    <w:rsid w:val="005A6988"/>
    <w:rsid w:val="005B20A2"/>
    <w:rsid w:val="005B6A15"/>
    <w:rsid w:val="005C056E"/>
    <w:rsid w:val="005C087B"/>
    <w:rsid w:val="005C13EA"/>
    <w:rsid w:val="005C16B1"/>
    <w:rsid w:val="005C23EB"/>
    <w:rsid w:val="005C6566"/>
    <w:rsid w:val="005C7494"/>
    <w:rsid w:val="005CAC0C"/>
    <w:rsid w:val="005D0E06"/>
    <w:rsid w:val="005D21C9"/>
    <w:rsid w:val="005D3448"/>
    <w:rsid w:val="005D3EF7"/>
    <w:rsid w:val="005D4114"/>
    <w:rsid w:val="005D6B64"/>
    <w:rsid w:val="005D6BC7"/>
    <w:rsid w:val="005D7260"/>
    <w:rsid w:val="005D7321"/>
    <w:rsid w:val="005E1525"/>
    <w:rsid w:val="005E1F2D"/>
    <w:rsid w:val="005E3873"/>
    <w:rsid w:val="005E59B1"/>
    <w:rsid w:val="005E68EF"/>
    <w:rsid w:val="005F13EF"/>
    <w:rsid w:val="005F16E3"/>
    <w:rsid w:val="005F1729"/>
    <w:rsid w:val="005F2A72"/>
    <w:rsid w:val="005F3D0E"/>
    <w:rsid w:val="0060149F"/>
    <w:rsid w:val="00603384"/>
    <w:rsid w:val="00603E7B"/>
    <w:rsid w:val="006051F1"/>
    <w:rsid w:val="006065D8"/>
    <w:rsid w:val="00606F37"/>
    <w:rsid w:val="00607A4F"/>
    <w:rsid w:val="00611B32"/>
    <w:rsid w:val="00613B05"/>
    <w:rsid w:val="006160C7"/>
    <w:rsid w:val="00620459"/>
    <w:rsid w:val="00620F4C"/>
    <w:rsid w:val="00622EFF"/>
    <w:rsid w:val="00624D3F"/>
    <w:rsid w:val="006304A7"/>
    <w:rsid w:val="00632760"/>
    <w:rsid w:val="006331C1"/>
    <w:rsid w:val="00643BD5"/>
    <w:rsid w:val="00646D2D"/>
    <w:rsid w:val="00647AD2"/>
    <w:rsid w:val="00650396"/>
    <w:rsid w:val="0065060D"/>
    <w:rsid w:val="00650E8E"/>
    <w:rsid w:val="0065129E"/>
    <w:rsid w:val="00651BA1"/>
    <w:rsid w:val="00651F6E"/>
    <w:rsid w:val="006530F5"/>
    <w:rsid w:val="006532FB"/>
    <w:rsid w:val="006649F8"/>
    <w:rsid w:val="00665695"/>
    <w:rsid w:val="006702EC"/>
    <w:rsid w:val="00671169"/>
    <w:rsid w:val="006712F6"/>
    <w:rsid w:val="00671D68"/>
    <w:rsid w:val="00672A82"/>
    <w:rsid w:val="00674824"/>
    <w:rsid w:val="00674A37"/>
    <w:rsid w:val="00674BED"/>
    <w:rsid w:val="006808C0"/>
    <w:rsid w:val="00680EAB"/>
    <w:rsid w:val="00682B56"/>
    <w:rsid w:val="00683E87"/>
    <w:rsid w:val="006866DA"/>
    <w:rsid w:val="006878EE"/>
    <w:rsid w:val="006923F8"/>
    <w:rsid w:val="006930AD"/>
    <w:rsid w:val="00694E93"/>
    <w:rsid w:val="00694EB1"/>
    <w:rsid w:val="00696FDD"/>
    <w:rsid w:val="00697CF0"/>
    <w:rsid w:val="006A151A"/>
    <w:rsid w:val="006A67DD"/>
    <w:rsid w:val="006A7547"/>
    <w:rsid w:val="006B290D"/>
    <w:rsid w:val="006B3A8F"/>
    <w:rsid w:val="006B548C"/>
    <w:rsid w:val="006B5567"/>
    <w:rsid w:val="006B7578"/>
    <w:rsid w:val="006C10AE"/>
    <w:rsid w:val="006C3067"/>
    <w:rsid w:val="006C3671"/>
    <w:rsid w:val="006C40E2"/>
    <w:rsid w:val="006C543C"/>
    <w:rsid w:val="006D030A"/>
    <w:rsid w:val="006D3446"/>
    <w:rsid w:val="006D4028"/>
    <w:rsid w:val="006D497A"/>
    <w:rsid w:val="006D5D24"/>
    <w:rsid w:val="006D6C18"/>
    <w:rsid w:val="006E2068"/>
    <w:rsid w:val="006E59F5"/>
    <w:rsid w:val="006E6F62"/>
    <w:rsid w:val="006E7E15"/>
    <w:rsid w:val="006F3262"/>
    <w:rsid w:val="006F355C"/>
    <w:rsid w:val="006F4196"/>
    <w:rsid w:val="006F5765"/>
    <w:rsid w:val="006F68C1"/>
    <w:rsid w:val="00700A93"/>
    <w:rsid w:val="00701F9B"/>
    <w:rsid w:val="00703288"/>
    <w:rsid w:val="0070648C"/>
    <w:rsid w:val="00706A32"/>
    <w:rsid w:val="00710C35"/>
    <w:rsid w:val="00711909"/>
    <w:rsid w:val="0071206C"/>
    <w:rsid w:val="0071573B"/>
    <w:rsid w:val="00721891"/>
    <w:rsid w:val="00724E7D"/>
    <w:rsid w:val="00724ECC"/>
    <w:rsid w:val="00725341"/>
    <w:rsid w:val="00725F7C"/>
    <w:rsid w:val="00726ACC"/>
    <w:rsid w:val="007317EF"/>
    <w:rsid w:val="00731E90"/>
    <w:rsid w:val="007338F8"/>
    <w:rsid w:val="00743A01"/>
    <w:rsid w:val="00745E77"/>
    <w:rsid w:val="00750B4F"/>
    <w:rsid w:val="00762003"/>
    <w:rsid w:val="007623C9"/>
    <w:rsid w:val="00762FDD"/>
    <w:rsid w:val="007630DD"/>
    <w:rsid w:val="00764493"/>
    <w:rsid w:val="007662D0"/>
    <w:rsid w:val="00766D8F"/>
    <w:rsid w:val="0076702B"/>
    <w:rsid w:val="00767B6D"/>
    <w:rsid w:val="00767E2E"/>
    <w:rsid w:val="00774A50"/>
    <w:rsid w:val="0077798D"/>
    <w:rsid w:val="00780C30"/>
    <w:rsid w:val="00781AE0"/>
    <w:rsid w:val="00784E17"/>
    <w:rsid w:val="00787F9C"/>
    <w:rsid w:val="00792135"/>
    <w:rsid w:val="00792AE7"/>
    <w:rsid w:val="00794D8A"/>
    <w:rsid w:val="00795B11"/>
    <w:rsid w:val="00797FB9"/>
    <w:rsid w:val="007A066A"/>
    <w:rsid w:val="007A0A80"/>
    <w:rsid w:val="007A278F"/>
    <w:rsid w:val="007A284D"/>
    <w:rsid w:val="007A3070"/>
    <w:rsid w:val="007A32CF"/>
    <w:rsid w:val="007A7304"/>
    <w:rsid w:val="007A7688"/>
    <w:rsid w:val="007B09EB"/>
    <w:rsid w:val="007B1641"/>
    <w:rsid w:val="007B1A4E"/>
    <w:rsid w:val="007B4AF1"/>
    <w:rsid w:val="007C2B3E"/>
    <w:rsid w:val="007C33DD"/>
    <w:rsid w:val="007C3684"/>
    <w:rsid w:val="007C375E"/>
    <w:rsid w:val="007C430F"/>
    <w:rsid w:val="007C5246"/>
    <w:rsid w:val="007D0103"/>
    <w:rsid w:val="007D112B"/>
    <w:rsid w:val="007D2B03"/>
    <w:rsid w:val="007D3B93"/>
    <w:rsid w:val="007E1522"/>
    <w:rsid w:val="007E3355"/>
    <w:rsid w:val="007E471B"/>
    <w:rsid w:val="007E639B"/>
    <w:rsid w:val="007F3AEF"/>
    <w:rsid w:val="007F3FEF"/>
    <w:rsid w:val="007F483D"/>
    <w:rsid w:val="007F5528"/>
    <w:rsid w:val="007F7382"/>
    <w:rsid w:val="007F75A9"/>
    <w:rsid w:val="00800778"/>
    <w:rsid w:val="00800C8C"/>
    <w:rsid w:val="00800EA9"/>
    <w:rsid w:val="00802E69"/>
    <w:rsid w:val="00804C80"/>
    <w:rsid w:val="00805A31"/>
    <w:rsid w:val="00811893"/>
    <w:rsid w:val="008127B5"/>
    <w:rsid w:val="00813141"/>
    <w:rsid w:val="0081335E"/>
    <w:rsid w:val="00813E6F"/>
    <w:rsid w:val="008148E8"/>
    <w:rsid w:val="008154E8"/>
    <w:rsid w:val="00815E88"/>
    <w:rsid w:val="00816DE0"/>
    <w:rsid w:val="008229F1"/>
    <w:rsid w:val="00822E75"/>
    <w:rsid w:val="00823BCC"/>
    <w:rsid w:val="00823E19"/>
    <w:rsid w:val="00824EED"/>
    <w:rsid w:val="00836219"/>
    <w:rsid w:val="008369D1"/>
    <w:rsid w:val="0083778A"/>
    <w:rsid w:val="00837ECA"/>
    <w:rsid w:val="00840C92"/>
    <w:rsid w:val="00844FDB"/>
    <w:rsid w:val="00845834"/>
    <w:rsid w:val="00845B09"/>
    <w:rsid w:val="008465B1"/>
    <w:rsid w:val="008471E2"/>
    <w:rsid w:val="00851A7F"/>
    <w:rsid w:val="00853FA4"/>
    <w:rsid w:val="00854F47"/>
    <w:rsid w:val="00855368"/>
    <w:rsid w:val="00855EEA"/>
    <w:rsid w:val="0085672B"/>
    <w:rsid w:val="00857E1F"/>
    <w:rsid w:val="008620FD"/>
    <w:rsid w:val="008659CC"/>
    <w:rsid w:val="00866A01"/>
    <w:rsid w:val="00870A6A"/>
    <w:rsid w:val="008711BF"/>
    <w:rsid w:val="008721F4"/>
    <w:rsid w:val="00877B74"/>
    <w:rsid w:val="00883BF4"/>
    <w:rsid w:val="008867E1"/>
    <w:rsid w:val="00887052"/>
    <w:rsid w:val="0089063E"/>
    <w:rsid w:val="008906FA"/>
    <w:rsid w:val="008919C8"/>
    <w:rsid w:val="00891F10"/>
    <w:rsid w:val="00892E71"/>
    <w:rsid w:val="00893783"/>
    <w:rsid w:val="00895937"/>
    <w:rsid w:val="008969CD"/>
    <w:rsid w:val="008976BB"/>
    <w:rsid w:val="008A2D0B"/>
    <w:rsid w:val="008A2F6B"/>
    <w:rsid w:val="008A6DE7"/>
    <w:rsid w:val="008B25F3"/>
    <w:rsid w:val="008B46E9"/>
    <w:rsid w:val="008B592D"/>
    <w:rsid w:val="008B5BF5"/>
    <w:rsid w:val="008B653F"/>
    <w:rsid w:val="008B7141"/>
    <w:rsid w:val="008B7CA2"/>
    <w:rsid w:val="008C393D"/>
    <w:rsid w:val="008D1CDB"/>
    <w:rsid w:val="008D2B3B"/>
    <w:rsid w:val="008D4134"/>
    <w:rsid w:val="008D6120"/>
    <w:rsid w:val="008D73F3"/>
    <w:rsid w:val="008E03E9"/>
    <w:rsid w:val="008E0CD1"/>
    <w:rsid w:val="008E1D9D"/>
    <w:rsid w:val="008F0FE0"/>
    <w:rsid w:val="008F1C1E"/>
    <w:rsid w:val="008F1F71"/>
    <w:rsid w:val="008F5BA2"/>
    <w:rsid w:val="0090344A"/>
    <w:rsid w:val="0090415D"/>
    <w:rsid w:val="009067FE"/>
    <w:rsid w:val="00910D38"/>
    <w:rsid w:val="00910F36"/>
    <w:rsid w:val="00911B70"/>
    <w:rsid w:val="00914233"/>
    <w:rsid w:val="00915AEA"/>
    <w:rsid w:val="00916B23"/>
    <w:rsid w:val="0091779D"/>
    <w:rsid w:val="009214DA"/>
    <w:rsid w:val="009240AF"/>
    <w:rsid w:val="009244B5"/>
    <w:rsid w:val="00924F02"/>
    <w:rsid w:val="0092646E"/>
    <w:rsid w:val="00927163"/>
    <w:rsid w:val="00927FBD"/>
    <w:rsid w:val="00935756"/>
    <w:rsid w:val="0094358D"/>
    <w:rsid w:val="009443CE"/>
    <w:rsid w:val="00944DDD"/>
    <w:rsid w:val="0094552C"/>
    <w:rsid w:val="009500D5"/>
    <w:rsid w:val="009504BF"/>
    <w:rsid w:val="00951CE8"/>
    <w:rsid w:val="009541F7"/>
    <w:rsid w:val="00955488"/>
    <w:rsid w:val="009558CE"/>
    <w:rsid w:val="00955D13"/>
    <w:rsid w:val="00955ECB"/>
    <w:rsid w:val="00956300"/>
    <w:rsid w:val="009615BC"/>
    <w:rsid w:val="0096260D"/>
    <w:rsid w:val="00963F6B"/>
    <w:rsid w:val="00965080"/>
    <w:rsid w:val="00966987"/>
    <w:rsid w:val="00966EDE"/>
    <w:rsid w:val="0097233A"/>
    <w:rsid w:val="00973E39"/>
    <w:rsid w:val="00974D16"/>
    <w:rsid w:val="00974FBC"/>
    <w:rsid w:val="009769C8"/>
    <w:rsid w:val="0098172A"/>
    <w:rsid w:val="00983F5D"/>
    <w:rsid w:val="009842D5"/>
    <w:rsid w:val="0098569E"/>
    <w:rsid w:val="00985A87"/>
    <w:rsid w:val="009871DD"/>
    <w:rsid w:val="009911D4"/>
    <w:rsid w:val="009913C7"/>
    <w:rsid w:val="00991D12"/>
    <w:rsid w:val="00991F13"/>
    <w:rsid w:val="00996047"/>
    <w:rsid w:val="009A14F5"/>
    <w:rsid w:val="009A14F9"/>
    <w:rsid w:val="009A38EF"/>
    <w:rsid w:val="009A41E3"/>
    <w:rsid w:val="009A570C"/>
    <w:rsid w:val="009A750D"/>
    <w:rsid w:val="009B271A"/>
    <w:rsid w:val="009B4837"/>
    <w:rsid w:val="009B6FDB"/>
    <w:rsid w:val="009C1F36"/>
    <w:rsid w:val="009C712B"/>
    <w:rsid w:val="009D08AB"/>
    <w:rsid w:val="009D1362"/>
    <w:rsid w:val="009D40B8"/>
    <w:rsid w:val="009D4338"/>
    <w:rsid w:val="009D5A78"/>
    <w:rsid w:val="009D7948"/>
    <w:rsid w:val="009E01AD"/>
    <w:rsid w:val="009E276E"/>
    <w:rsid w:val="009E3067"/>
    <w:rsid w:val="009E772A"/>
    <w:rsid w:val="009F4480"/>
    <w:rsid w:val="00A00BA7"/>
    <w:rsid w:val="00A02894"/>
    <w:rsid w:val="00A10885"/>
    <w:rsid w:val="00A1128B"/>
    <w:rsid w:val="00A150D0"/>
    <w:rsid w:val="00A161FC"/>
    <w:rsid w:val="00A211F2"/>
    <w:rsid w:val="00A21B70"/>
    <w:rsid w:val="00A21E5E"/>
    <w:rsid w:val="00A223EA"/>
    <w:rsid w:val="00A227E7"/>
    <w:rsid w:val="00A2408B"/>
    <w:rsid w:val="00A254F5"/>
    <w:rsid w:val="00A25522"/>
    <w:rsid w:val="00A302D9"/>
    <w:rsid w:val="00A32276"/>
    <w:rsid w:val="00A34C30"/>
    <w:rsid w:val="00A3509B"/>
    <w:rsid w:val="00A37BE7"/>
    <w:rsid w:val="00A413DA"/>
    <w:rsid w:val="00A445D9"/>
    <w:rsid w:val="00A455E5"/>
    <w:rsid w:val="00A50470"/>
    <w:rsid w:val="00A52BD1"/>
    <w:rsid w:val="00A53AA8"/>
    <w:rsid w:val="00A53CBB"/>
    <w:rsid w:val="00A5532C"/>
    <w:rsid w:val="00A5708F"/>
    <w:rsid w:val="00A570E3"/>
    <w:rsid w:val="00A614FD"/>
    <w:rsid w:val="00A62338"/>
    <w:rsid w:val="00A6715B"/>
    <w:rsid w:val="00A71024"/>
    <w:rsid w:val="00A71CA7"/>
    <w:rsid w:val="00A72256"/>
    <w:rsid w:val="00A728FB"/>
    <w:rsid w:val="00A74BEA"/>
    <w:rsid w:val="00A773D1"/>
    <w:rsid w:val="00A818E5"/>
    <w:rsid w:val="00A81949"/>
    <w:rsid w:val="00A837C7"/>
    <w:rsid w:val="00A86ECF"/>
    <w:rsid w:val="00A90349"/>
    <w:rsid w:val="00A90A36"/>
    <w:rsid w:val="00A94937"/>
    <w:rsid w:val="00A964EE"/>
    <w:rsid w:val="00A96714"/>
    <w:rsid w:val="00AA020B"/>
    <w:rsid w:val="00AA0258"/>
    <w:rsid w:val="00AA180A"/>
    <w:rsid w:val="00AA5FB2"/>
    <w:rsid w:val="00AA6419"/>
    <w:rsid w:val="00AA69E9"/>
    <w:rsid w:val="00AA7EF0"/>
    <w:rsid w:val="00AB2137"/>
    <w:rsid w:val="00AB21E1"/>
    <w:rsid w:val="00AB23E4"/>
    <w:rsid w:val="00AB29D9"/>
    <w:rsid w:val="00AB77B9"/>
    <w:rsid w:val="00AC5637"/>
    <w:rsid w:val="00AC68F4"/>
    <w:rsid w:val="00AD0110"/>
    <w:rsid w:val="00AD3CAD"/>
    <w:rsid w:val="00AD5368"/>
    <w:rsid w:val="00AE23DA"/>
    <w:rsid w:val="00AE3303"/>
    <w:rsid w:val="00AE39DD"/>
    <w:rsid w:val="00AE4CCD"/>
    <w:rsid w:val="00AE5AA3"/>
    <w:rsid w:val="00AE5CB5"/>
    <w:rsid w:val="00AE7C26"/>
    <w:rsid w:val="00AE7D84"/>
    <w:rsid w:val="00AF0D33"/>
    <w:rsid w:val="00AF1866"/>
    <w:rsid w:val="00AF538B"/>
    <w:rsid w:val="00AF5B19"/>
    <w:rsid w:val="00B00914"/>
    <w:rsid w:val="00B01FE2"/>
    <w:rsid w:val="00B030F0"/>
    <w:rsid w:val="00B038B0"/>
    <w:rsid w:val="00B04F22"/>
    <w:rsid w:val="00B10633"/>
    <w:rsid w:val="00B1363A"/>
    <w:rsid w:val="00B13C10"/>
    <w:rsid w:val="00B13F71"/>
    <w:rsid w:val="00B15704"/>
    <w:rsid w:val="00B210A8"/>
    <w:rsid w:val="00B210D5"/>
    <w:rsid w:val="00B22597"/>
    <w:rsid w:val="00B26DF3"/>
    <w:rsid w:val="00B27D24"/>
    <w:rsid w:val="00B30CFF"/>
    <w:rsid w:val="00B31BEC"/>
    <w:rsid w:val="00B33820"/>
    <w:rsid w:val="00B33DAC"/>
    <w:rsid w:val="00B3751D"/>
    <w:rsid w:val="00B425C1"/>
    <w:rsid w:val="00B435F9"/>
    <w:rsid w:val="00B5046B"/>
    <w:rsid w:val="00B504D7"/>
    <w:rsid w:val="00B514EE"/>
    <w:rsid w:val="00B51CA0"/>
    <w:rsid w:val="00B52CFC"/>
    <w:rsid w:val="00B548A7"/>
    <w:rsid w:val="00B56B6C"/>
    <w:rsid w:val="00B610C6"/>
    <w:rsid w:val="00B62591"/>
    <w:rsid w:val="00B625FF"/>
    <w:rsid w:val="00B6543A"/>
    <w:rsid w:val="00B70F93"/>
    <w:rsid w:val="00B717FB"/>
    <w:rsid w:val="00B727CA"/>
    <w:rsid w:val="00B737FB"/>
    <w:rsid w:val="00B73CA2"/>
    <w:rsid w:val="00B81DB0"/>
    <w:rsid w:val="00B83A83"/>
    <w:rsid w:val="00B83D94"/>
    <w:rsid w:val="00B84955"/>
    <w:rsid w:val="00B855FE"/>
    <w:rsid w:val="00B91D73"/>
    <w:rsid w:val="00B92427"/>
    <w:rsid w:val="00BB0BC7"/>
    <w:rsid w:val="00BB775E"/>
    <w:rsid w:val="00BC0A09"/>
    <w:rsid w:val="00BC1AD5"/>
    <w:rsid w:val="00BC1BAD"/>
    <w:rsid w:val="00BC43BB"/>
    <w:rsid w:val="00BC7C53"/>
    <w:rsid w:val="00BD09E3"/>
    <w:rsid w:val="00BD6ACE"/>
    <w:rsid w:val="00BD7855"/>
    <w:rsid w:val="00BE0B2A"/>
    <w:rsid w:val="00BE1E75"/>
    <w:rsid w:val="00BE2C45"/>
    <w:rsid w:val="00BE5AF1"/>
    <w:rsid w:val="00BF0369"/>
    <w:rsid w:val="00BF1377"/>
    <w:rsid w:val="00BF1FE2"/>
    <w:rsid w:val="00BF4386"/>
    <w:rsid w:val="00BF59B6"/>
    <w:rsid w:val="00C009DA"/>
    <w:rsid w:val="00C00A5D"/>
    <w:rsid w:val="00C073EA"/>
    <w:rsid w:val="00C10C9B"/>
    <w:rsid w:val="00C10CA1"/>
    <w:rsid w:val="00C12217"/>
    <w:rsid w:val="00C13C55"/>
    <w:rsid w:val="00C20335"/>
    <w:rsid w:val="00C2385A"/>
    <w:rsid w:val="00C258B6"/>
    <w:rsid w:val="00C25F05"/>
    <w:rsid w:val="00C2610C"/>
    <w:rsid w:val="00C261FE"/>
    <w:rsid w:val="00C274B8"/>
    <w:rsid w:val="00C34482"/>
    <w:rsid w:val="00C3511B"/>
    <w:rsid w:val="00C35312"/>
    <w:rsid w:val="00C3566C"/>
    <w:rsid w:val="00C361DB"/>
    <w:rsid w:val="00C40C80"/>
    <w:rsid w:val="00C4361A"/>
    <w:rsid w:val="00C43AB8"/>
    <w:rsid w:val="00C442E5"/>
    <w:rsid w:val="00C4574A"/>
    <w:rsid w:val="00C46C78"/>
    <w:rsid w:val="00C504CE"/>
    <w:rsid w:val="00C509E6"/>
    <w:rsid w:val="00C518F3"/>
    <w:rsid w:val="00C51E09"/>
    <w:rsid w:val="00C57893"/>
    <w:rsid w:val="00C60A5A"/>
    <w:rsid w:val="00C60C7F"/>
    <w:rsid w:val="00C60D9B"/>
    <w:rsid w:val="00C62C0E"/>
    <w:rsid w:val="00C62DC3"/>
    <w:rsid w:val="00C6428D"/>
    <w:rsid w:val="00C65FDE"/>
    <w:rsid w:val="00C760D5"/>
    <w:rsid w:val="00C8044B"/>
    <w:rsid w:val="00C82557"/>
    <w:rsid w:val="00C8442C"/>
    <w:rsid w:val="00C85656"/>
    <w:rsid w:val="00C85AB5"/>
    <w:rsid w:val="00C86376"/>
    <w:rsid w:val="00C87D10"/>
    <w:rsid w:val="00C91A25"/>
    <w:rsid w:val="00C926A2"/>
    <w:rsid w:val="00C95047"/>
    <w:rsid w:val="00C96230"/>
    <w:rsid w:val="00C966EE"/>
    <w:rsid w:val="00CA2B46"/>
    <w:rsid w:val="00CA6D2A"/>
    <w:rsid w:val="00CB21A3"/>
    <w:rsid w:val="00CB5786"/>
    <w:rsid w:val="00CC2797"/>
    <w:rsid w:val="00CC3880"/>
    <w:rsid w:val="00CC6BB2"/>
    <w:rsid w:val="00CD06E3"/>
    <w:rsid w:val="00CD3055"/>
    <w:rsid w:val="00CD493F"/>
    <w:rsid w:val="00CD62C0"/>
    <w:rsid w:val="00CE0A50"/>
    <w:rsid w:val="00CE4EE0"/>
    <w:rsid w:val="00CE5995"/>
    <w:rsid w:val="00CF2082"/>
    <w:rsid w:val="00CF2A91"/>
    <w:rsid w:val="00CF4703"/>
    <w:rsid w:val="00CF518B"/>
    <w:rsid w:val="00CF7497"/>
    <w:rsid w:val="00CF787B"/>
    <w:rsid w:val="00D000C4"/>
    <w:rsid w:val="00D02F14"/>
    <w:rsid w:val="00D048A4"/>
    <w:rsid w:val="00D0598C"/>
    <w:rsid w:val="00D06280"/>
    <w:rsid w:val="00D0641A"/>
    <w:rsid w:val="00D075AC"/>
    <w:rsid w:val="00D11C90"/>
    <w:rsid w:val="00D128F5"/>
    <w:rsid w:val="00D146EC"/>
    <w:rsid w:val="00D15208"/>
    <w:rsid w:val="00D176AD"/>
    <w:rsid w:val="00D21378"/>
    <w:rsid w:val="00D215F3"/>
    <w:rsid w:val="00D2572A"/>
    <w:rsid w:val="00D26783"/>
    <w:rsid w:val="00D27DE7"/>
    <w:rsid w:val="00D30086"/>
    <w:rsid w:val="00D42845"/>
    <w:rsid w:val="00D4326D"/>
    <w:rsid w:val="00D43567"/>
    <w:rsid w:val="00D437AB"/>
    <w:rsid w:val="00D44F92"/>
    <w:rsid w:val="00D47FF8"/>
    <w:rsid w:val="00D52885"/>
    <w:rsid w:val="00D52FC5"/>
    <w:rsid w:val="00D53001"/>
    <w:rsid w:val="00D56224"/>
    <w:rsid w:val="00D61EA2"/>
    <w:rsid w:val="00D701DC"/>
    <w:rsid w:val="00D70E89"/>
    <w:rsid w:val="00D72E69"/>
    <w:rsid w:val="00D73426"/>
    <w:rsid w:val="00D74CDF"/>
    <w:rsid w:val="00D829AF"/>
    <w:rsid w:val="00D82EB0"/>
    <w:rsid w:val="00D84DDE"/>
    <w:rsid w:val="00D854F4"/>
    <w:rsid w:val="00D87385"/>
    <w:rsid w:val="00D9145F"/>
    <w:rsid w:val="00D92DCA"/>
    <w:rsid w:val="00DA3303"/>
    <w:rsid w:val="00DA3476"/>
    <w:rsid w:val="00DA6A47"/>
    <w:rsid w:val="00DA6BF6"/>
    <w:rsid w:val="00DB08BE"/>
    <w:rsid w:val="00DB0A52"/>
    <w:rsid w:val="00DB7C89"/>
    <w:rsid w:val="00DC0ADF"/>
    <w:rsid w:val="00DC492F"/>
    <w:rsid w:val="00DC6017"/>
    <w:rsid w:val="00DD0B5E"/>
    <w:rsid w:val="00DD0ECB"/>
    <w:rsid w:val="00DD1102"/>
    <w:rsid w:val="00DD1756"/>
    <w:rsid w:val="00DD19BA"/>
    <w:rsid w:val="00DD2901"/>
    <w:rsid w:val="00DD2F50"/>
    <w:rsid w:val="00DD3E59"/>
    <w:rsid w:val="00DD5C2C"/>
    <w:rsid w:val="00DE2D74"/>
    <w:rsid w:val="00DE4516"/>
    <w:rsid w:val="00DE48DB"/>
    <w:rsid w:val="00DE6285"/>
    <w:rsid w:val="00DE66CB"/>
    <w:rsid w:val="00DF0071"/>
    <w:rsid w:val="00DF0DD5"/>
    <w:rsid w:val="00DF0F41"/>
    <w:rsid w:val="00DF13CE"/>
    <w:rsid w:val="00DF1E75"/>
    <w:rsid w:val="00DF4321"/>
    <w:rsid w:val="00DF6302"/>
    <w:rsid w:val="00DF7544"/>
    <w:rsid w:val="00E00FC3"/>
    <w:rsid w:val="00E02C71"/>
    <w:rsid w:val="00E06E13"/>
    <w:rsid w:val="00E07106"/>
    <w:rsid w:val="00E1281F"/>
    <w:rsid w:val="00E1318E"/>
    <w:rsid w:val="00E1437E"/>
    <w:rsid w:val="00E14D79"/>
    <w:rsid w:val="00E220AC"/>
    <w:rsid w:val="00E233F4"/>
    <w:rsid w:val="00E23AB2"/>
    <w:rsid w:val="00E2422B"/>
    <w:rsid w:val="00E24F6D"/>
    <w:rsid w:val="00E26320"/>
    <w:rsid w:val="00E26B03"/>
    <w:rsid w:val="00E27F17"/>
    <w:rsid w:val="00E311AE"/>
    <w:rsid w:val="00E34802"/>
    <w:rsid w:val="00E36609"/>
    <w:rsid w:val="00E37C90"/>
    <w:rsid w:val="00E40AA2"/>
    <w:rsid w:val="00E42DA3"/>
    <w:rsid w:val="00E43894"/>
    <w:rsid w:val="00E4433B"/>
    <w:rsid w:val="00E4EAAE"/>
    <w:rsid w:val="00E5045C"/>
    <w:rsid w:val="00E52571"/>
    <w:rsid w:val="00E52AFF"/>
    <w:rsid w:val="00E54529"/>
    <w:rsid w:val="00E54F92"/>
    <w:rsid w:val="00E56245"/>
    <w:rsid w:val="00E56535"/>
    <w:rsid w:val="00E572A3"/>
    <w:rsid w:val="00E60DF9"/>
    <w:rsid w:val="00E70E7F"/>
    <w:rsid w:val="00E7171E"/>
    <w:rsid w:val="00E72D6B"/>
    <w:rsid w:val="00E74467"/>
    <w:rsid w:val="00E76C78"/>
    <w:rsid w:val="00E77B8F"/>
    <w:rsid w:val="00E81163"/>
    <w:rsid w:val="00E81721"/>
    <w:rsid w:val="00E85524"/>
    <w:rsid w:val="00E868EE"/>
    <w:rsid w:val="00E90AD5"/>
    <w:rsid w:val="00E9152D"/>
    <w:rsid w:val="00E91919"/>
    <w:rsid w:val="00E9632A"/>
    <w:rsid w:val="00E963E4"/>
    <w:rsid w:val="00E96635"/>
    <w:rsid w:val="00E970D8"/>
    <w:rsid w:val="00EA3A00"/>
    <w:rsid w:val="00EA4DBD"/>
    <w:rsid w:val="00EA606E"/>
    <w:rsid w:val="00EB0A10"/>
    <w:rsid w:val="00EB1551"/>
    <w:rsid w:val="00EB1D4C"/>
    <w:rsid w:val="00EB5777"/>
    <w:rsid w:val="00EB6957"/>
    <w:rsid w:val="00EB7E9E"/>
    <w:rsid w:val="00EC1142"/>
    <w:rsid w:val="00EC2005"/>
    <w:rsid w:val="00EC22DD"/>
    <w:rsid w:val="00EC2696"/>
    <w:rsid w:val="00ED0993"/>
    <w:rsid w:val="00ED1FEE"/>
    <w:rsid w:val="00ED772B"/>
    <w:rsid w:val="00ED7B53"/>
    <w:rsid w:val="00EE3ECA"/>
    <w:rsid w:val="00EF4EBE"/>
    <w:rsid w:val="00EF67DE"/>
    <w:rsid w:val="00EF7B36"/>
    <w:rsid w:val="00F06F57"/>
    <w:rsid w:val="00F07B8E"/>
    <w:rsid w:val="00F12373"/>
    <w:rsid w:val="00F1338C"/>
    <w:rsid w:val="00F14905"/>
    <w:rsid w:val="00F1516E"/>
    <w:rsid w:val="00F157DB"/>
    <w:rsid w:val="00F1676F"/>
    <w:rsid w:val="00F2028B"/>
    <w:rsid w:val="00F2057D"/>
    <w:rsid w:val="00F24CFE"/>
    <w:rsid w:val="00F26B49"/>
    <w:rsid w:val="00F27756"/>
    <w:rsid w:val="00F302F3"/>
    <w:rsid w:val="00F3046F"/>
    <w:rsid w:val="00F30CB8"/>
    <w:rsid w:val="00F33026"/>
    <w:rsid w:val="00F37D8D"/>
    <w:rsid w:val="00F46095"/>
    <w:rsid w:val="00F52AF2"/>
    <w:rsid w:val="00F5408A"/>
    <w:rsid w:val="00F5532F"/>
    <w:rsid w:val="00F55614"/>
    <w:rsid w:val="00F556A3"/>
    <w:rsid w:val="00F579F0"/>
    <w:rsid w:val="00F60203"/>
    <w:rsid w:val="00F60A8E"/>
    <w:rsid w:val="00F637A1"/>
    <w:rsid w:val="00F639D0"/>
    <w:rsid w:val="00F63AA4"/>
    <w:rsid w:val="00F65C71"/>
    <w:rsid w:val="00F708E7"/>
    <w:rsid w:val="00F70A89"/>
    <w:rsid w:val="00F711AE"/>
    <w:rsid w:val="00F739C6"/>
    <w:rsid w:val="00F753EE"/>
    <w:rsid w:val="00F85CB8"/>
    <w:rsid w:val="00F868F5"/>
    <w:rsid w:val="00F90973"/>
    <w:rsid w:val="00F90A6F"/>
    <w:rsid w:val="00F90FA6"/>
    <w:rsid w:val="00F924D3"/>
    <w:rsid w:val="00F92F04"/>
    <w:rsid w:val="00F95868"/>
    <w:rsid w:val="00FA236B"/>
    <w:rsid w:val="00FA4C3F"/>
    <w:rsid w:val="00FA538F"/>
    <w:rsid w:val="00FB1E47"/>
    <w:rsid w:val="00FB4002"/>
    <w:rsid w:val="00FB5353"/>
    <w:rsid w:val="00FB664D"/>
    <w:rsid w:val="00FC0391"/>
    <w:rsid w:val="00FC26B9"/>
    <w:rsid w:val="00FC300D"/>
    <w:rsid w:val="00FC47EF"/>
    <w:rsid w:val="00FD1EC7"/>
    <w:rsid w:val="00FD5DC7"/>
    <w:rsid w:val="00FD6A33"/>
    <w:rsid w:val="00FE19E3"/>
    <w:rsid w:val="00FE34C0"/>
    <w:rsid w:val="00FE4CC2"/>
    <w:rsid w:val="00FE6EA1"/>
    <w:rsid w:val="00FF0043"/>
    <w:rsid w:val="00FF0193"/>
    <w:rsid w:val="00FF031B"/>
    <w:rsid w:val="00FF0948"/>
    <w:rsid w:val="00FF1E75"/>
    <w:rsid w:val="00FF2F92"/>
    <w:rsid w:val="00FF43D3"/>
    <w:rsid w:val="00FF5A35"/>
    <w:rsid w:val="00FF78A8"/>
    <w:rsid w:val="0201C941"/>
    <w:rsid w:val="0203E2E3"/>
    <w:rsid w:val="0248B9B2"/>
    <w:rsid w:val="0274830C"/>
    <w:rsid w:val="0367EBE2"/>
    <w:rsid w:val="03A8B5B6"/>
    <w:rsid w:val="041BD2E2"/>
    <w:rsid w:val="044EB137"/>
    <w:rsid w:val="044F0442"/>
    <w:rsid w:val="045585F8"/>
    <w:rsid w:val="0464E485"/>
    <w:rsid w:val="04AB5939"/>
    <w:rsid w:val="04D636F9"/>
    <w:rsid w:val="05C02AD9"/>
    <w:rsid w:val="0622F07E"/>
    <w:rsid w:val="068399B8"/>
    <w:rsid w:val="06EB57F8"/>
    <w:rsid w:val="06FBC68F"/>
    <w:rsid w:val="070ADB08"/>
    <w:rsid w:val="07300935"/>
    <w:rsid w:val="076BE90A"/>
    <w:rsid w:val="08245F16"/>
    <w:rsid w:val="0841F72B"/>
    <w:rsid w:val="092FA145"/>
    <w:rsid w:val="09B066DA"/>
    <w:rsid w:val="09E0E0A2"/>
    <w:rsid w:val="0A36B810"/>
    <w:rsid w:val="0A610D36"/>
    <w:rsid w:val="0BEA74CF"/>
    <w:rsid w:val="0BF85E99"/>
    <w:rsid w:val="0CA9B17A"/>
    <w:rsid w:val="0D01EBCD"/>
    <w:rsid w:val="0D0F6CFD"/>
    <w:rsid w:val="0D224B2C"/>
    <w:rsid w:val="0DC736F4"/>
    <w:rsid w:val="0DE57591"/>
    <w:rsid w:val="0E84E74C"/>
    <w:rsid w:val="0F628866"/>
    <w:rsid w:val="1039C4E0"/>
    <w:rsid w:val="10B1C3C9"/>
    <w:rsid w:val="10EDAEED"/>
    <w:rsid w:val="112BDCCA"/>
    <w:rsid w:val="11318DFD"/>
    <w:rsid w:val="11DA6E6E"/>
    <w:rsid w:val="11E08AF1"/>
    <w:rsid w:val="12514EB3"/>
    <w:rsid w:val="12549E09"/>
    <w:rsid w:val="12F01330"/>
    <w:rsid w:val="137091E3"/>
    <w:rsid w:val="13C2ADDB"/>
    <w:rsid w:val="13C6DF89"/>
    <w:rsid w:val="143DFC29"/>
    <w:rsid w:val="14922875"/>
    <w:rsid w:val="1571C62D"/>
    <w:rsid w:val="15A1D6FA"/>
    <w:rsid w:val="15CEFD3D"/>
    <w:rsid w:val="165373E0"/>
    <w:rsid w:val="16EB5A13"/>
    <w:rsid w:val="173CA735"/>
    <w:rsid w:val="181CA616"/>
    <w:rsid w:val="1888E3A3"/>
    <w:rsid w:val="1999B17E"/>
    <w:rsid w:val="19CB37EF"/>
    <w:rsid w:val="1AC8CC3A"/>
    <w:rsid w:val="1D9C897A"/>
    <w:rsid w:val="1DBB45F7"/>
    <w:rsid w:val="1EC050B6"/>
    <w:rsid w:val="1EE418FB"/>
    <w:rsid w:val="1F35A26B"/>
    <w:rsid w:val="1F4C4D11"/>
    <w:rsid w:val="213B005C"/>
    <w:rsid w:val="21A7D720"/>
    <w:rsid w:val="21F5EC79"/>
    <w:rsid w:val="221BC2D0"/>
    <w:rsid w:val="22B6576A"/>
    <w:rsid w:val="23CFDEE7"/>
    <w:rsid w:val="243505BD"/>
    <w:rsid w:val="24CC0B25"/>
    <w:rsid w:val="24E91F99"/>
    <w:rsid w:val="260A4B78"/>
    <w:rsid w:val="266CD814"/>
    <w:rsid w:val="275C2D18"/>
    <w:rsid w:val="2798F7BC"/>
    <w:rsid w:val="2802488F"/>
    <w:rsid w:val="28320A8B"/>
    <w:rsid w:val="28848009"/>
    <w:rsid w:val="28BCE70A"/>
    <w:rsid w:val="29201DA5"/>
    <w:rsid w:val="297CE796"/>
    <w:rsid w:val="2A24045F"/>
    <w:rsid w:val="2A50037D"/>
    <w:rsid w:val="2A708B85"/>
    <w:rsid w:val="2AB84B76"/>
    <w:rsid w:val="2B359CA5"/>
    <w:rsid w:val="2C32AD7F"/>
    <w:rsid w:val="2C3C522E"/>
    <w:rsid w:val="2C47A243"/>
    <w:rsid w:val="2CD409A9"/>
    <w:rsid w:val="2D2E7C2E"/>
    <w:rsid w:val="2D389977"/>
    <w:rsid w:val="2D406CB5"/>
    <w:rsid w:val="2DE8F912"/>
    <w:rsid w:val="2E02A3BA"/>
    <w:rsid w:val="2E36650C"/>
    <w:rsid w:val="2E75E482"/>
    <w:rsid w:val="2F1D5E95"/>
    <w:rsid w:val="30B98F3E"/>
    <w:rsid w:val="3117B21F"/>
    <w:rsid w:val="3164DC5C"/>
    <w:rsid w:val="31843FD4"/>
    <w:rsid w:val="31B8D4A7"/>
    <w:rsid w:val="32978C0F"/>
    <w:rsid w:val="32D9C2D5"/>
    <w:rsid w:val="344F3FDE"/>
    <w:rsid w:val="347BF45F"/>
    <w:rsid w:val="34E92215"/>
    <w:rsid w:val="34F0D68A"/>
    <w:rsid w:val="351358D3"/>
    <w:rsid w:val="35F0CFFC"/>
    <w:rsid w:val="35FB2878"/>
    <w:rsid w:val="360FB614"/>
    <w:rsid w:val="3621E418"/>
    <w:rsid w:val="36A9F17D"/>
    <w:rsid w:val="36DB945D"/>
    <w:rsid w:val="378CD8A2"/>
    <w:rsid w:val="37BC0F8C"/>
    <w:rsid w:val="384E58B5"/>
    <w:rsid w:val="38651F51"/>
    <w:rsid w:val="390E1203"/>
    <w:rsid w:val="396BE939"/>
    <w:rsid w:val="3988FAB1"/>
    <w:rsid w:val="3A47B69C"/>
    <w:rsid w:val="3B397390"/>
    <w:rsid w:val="3BBF092D"/>
    <w:rsid w:val="3BEA645F"/>
    <w:rsid w:val="3D08CF1C"/>
    <w:rsid w:val="3DC3CF4D"/>
    <w:rsid w:val="3DEA5025"/>
    <w:rsid w:val="3F33B94D"/>
    <w:rsid w:val="3F7E5197"/>
    <w:rsid w:val="3F9597C5"/>
    <w:rsid w:val="421627A8"/>
    <w:rsid w:val="42910509"/>
    <w:rsid w:val="42ABC64F"/>
    <w:rsid w:val="4363F195"/>
    <w:rsid w:val="436672B4"/>
    <w:rsid w:val="4392E51E"/>
    <w:rsid w:val="443A284D"/>
    <w:rsid w:val="4480B0E3"/>
    <w:rsid w:val="45CF171B"/>
    <w:rsid w:val="45FE3D4E"/>
    <w:rsid w:val="4606CD7F"/>
    <w:rsid w:val="462806EF"/>
    <w:rsid w:val="462C6B9F"/>
    <w:rsid w:val="469DDA2A"/>
    <w:rsid w:val="471EA5CD"/>
    <w:rsid w:val="47C0C4A3"/>
    <w:rsid w:val="482131A9"/>
    <w:rsid w:val="4865E77C"/>
    <w:rsid w:val="49121853"/>
    <w:rsid w:val="492FC646"/>
    <w:rsid w:val="498F8A7F"/>
    <w:rsid w:val="4A17F850"/>
    <w:rsid w:val="4A36F22F"/>
    <w:rsid w:val="4A48D95B"/>
    <w:rsid w:val="4AB1C131"/>
    <w:rsid w:val="4AF0CD4A"/>
    <w:rsid w:val="4B2CE50F"/>
    <w:rsid w:val="4B66B683"/>
    <w:rsid w:val="4BD8E1CE"/>
    <w:rsid w:val="4C7490A0"/>
    <w:rsid w:val="4CFE9A29"/>
    <w:rsid w:val="4D5F76DA"/>
    <w:rsid w:val="4E5108A9"/>
    <w:rsid w:val="4E535CF1"/>
    <w:rsid w:val="4E88ECB4"/>
    <w:rsid w:val="4EFCBE36"/>
    <w:rsid w:val="4F0EC699"/>
    <w:rsid w:val="4F23B3FA"/>
    <w:rsid w:val="4F482F38"/>
    <w:rsid w:val="509B34F0"/>
    <w:rsid w:val="50ABFD13"/>
    <w:rsid w:val="51FC33B8"/>
    <w:rsid w:val="5203AE20"/>
    <w:rsid w:val="5244FC38"/>
    <w:rsid w:val="5290CC05"/>
    <w:rsid w:val="52D94D95"/>
    <w:rsid w:val="53687F34"/>
    <w:rsid w:val="53F07F6C"/>
    <w:rsid w:val="53FECB66"/>
    <w:rsid w:val="54EC7F90"/>
    <w:rsid w:val="555AC0EA"/>
    <w:rsid w:val="560634E6"/>
    <w:rsid w:val="5747F8D4"/>
    <w:rsid w:val="577FF0EF"/>
    <w:rsid w:val="5796C5D7"/>
    <w:rsid w:val="57F6EE74"/>
    <w:rsid w:val="58BFF98D"/>
    <w:rsid w:val="58D154D6"/>
    <w:rsid w:val="590BC476"/>
    <w:rsid w:val="59741A3A"/>
    <w:rsid w:val="59A315E7"/>
    <w:rsid w:val="5A4104BF"/>
    <w:rsid w:val="5A518095"/>
    <w:rsid w:val="5ACE5514"/>
    <w:rsid w:val="5B166E8B"/>
    <w:rsid w:val="5BCD17C2"/>
    <w:rsid w:val="5BE63D69"/>
    <w:rsid w:val="5C0D9EF3"/>
    <w:rsid w:val="5C3DAACF"/>
    <w:rsid w:val="5C82BF39"/>
    <w:rsid w:val="5DAFC641"/>
    <w:rsid w:val="5EB0A8DF"/>
    <w:rsid w:val="5EDA9E50"/>
    <w:rsid w:val="5EE78FDE"/>
    <w:rsid w:val="5EF05916"/>
    <w:rsid w:val="5F01C689"/>
    <w:rsid w:val="5F1335F0"/>
    <w:rsid w:val="5FAE0D6F"/>
    <w:rsid w:val="6001397C"/>
    <w:rsid w:val="60266B26"/>
    <w:rsid w:val="60B3C791"/>
    <w:rsid w:val="6101F877"/>
    <w:rsid w:val="6162C56B"/>
    <w:rsid w:val="61935F54"/>
    <w:rsid w:val="6226877C"/>
    <w:rsid w:val="626041CC"/>
    <w:rsid w:val="6288F4A3"/>
    <w:rsid w:val="630A07F6"/>
    <w:rsid w:val="6386A2F3"/>
    <w:rsid w:val="63C340ED"/>
    <w:rsid w:val="640B12A1"/>
    <w:rsid w:val="6415837E"/>
    <w:rsid w:val="645F4C29"/>
    <w:rsid w:val="66191998"/>
    <w:rsid w:val="668B34C3"/>
    <w:rsid w:val="66DF5B5E"/>
    <w:rsid w:val="6759E56E"/>
    <w:rsid w:val="68041E01"/>
    <w:rsid w:val="685A4693"/>
    <w:rsid w:val="686BD73E"/>
    <w:rsid w:val="6961CB75"/>
    <w:rsid w:val="696D242D"/>
    <w:rsid w:val="69A12EC1"/>
    <w:rsid w:val="6AA86922"/>
    <w:rsid w:val="6AA968D3"/>
    <w:rsid w:val="6ADB127B"/>
    <w:rsid w:val="6AE5487A"/>
    <w:rsid w:val="6B0CEF34"/>
    <w:rsid w:val="6B33827A"/>
    <w:rsid w:val="6B8D8930"/>
    <w:rsid w:val="6BE191CE"/>
    <w:rsid w:val="6CF7F4AA"/>
    <w:rsid w:val="6D04A8BF"/>
    <w:rsid w:val="6E06DD3A"/>
    <w:rsid w:val="6E1B90F1"/>
    <w:rsid w:val="6E2F70F6"/>
    <w:rsid w:val="6EF4350D"/>
    <w:rsid w:val="6F2F906F"/>
    <w:rsid w:val="6F477DF0"/>
    <w:rsid w:val="6F872BD7"/>
    <w:rsid w:val="70D42EEF"/>
    <w:rsid w:val="71376AF1"/>
    <w:rsid w:val="739B8463"/>
    <w:rsid w:val="74449DFC"/>
    <w:rsid w:val="7464A917"/>
    <w:rsid w:val="7518328A"/>
    <w:rsid w:val="752F1247"/>
    <w:rsid w:val="7544B7D3"/>
    <w:rsid w:val="75E69D0C"/>
    <w:rsid w:val="75FFB5E4"/>
    <w:rsid w:val="7699876A"/>
    <w:rsid w:val="76AD1650"/>
    <w:rsid w:val="77D179AC"/>
    <w:rsid w:val="780F00D3"/>
    <w:rsid w:val="78655A75"/>
    <w:rsid w:val="789D9430"/>
    <w:rsid w:val="7919A8D5"/>
    <w:rsid w:val="79393F02"/>
    <w:rsid w:val="7951C4E5"/>
    <w:rsid w:val="79A32C49"/>
    <w:rsid w:val="7A4647EB"/>
    <w:rsid w:val="7A9AD1AE"/>
    <w:rsid w:val="7AE7DD48"/>
    <w:rsid w:val="7B9B358B"/>
    <w:rsid w:val="7BF94B06"/>
    <w:rsid w:val="7C5B991A"/>
    <w:rsid w:val="7CAF2D05"/>
    <w:rsid w:val="7CAFF726"/>
    <w:rsid w:val="7CCC4453"/>
    <w:rsid w:val="7D0B3AB2"/>
    <w:rsid w:val="7D27812F"/>
    <w:rsid w:val="7DBB7E57"/>
    <w:rsid w:val="7E4A8A52"/>
    <w:rsid w:val="7F46BB8F"/>
    <w:rsid w:val="7F86E0EF"/>
    <w:rsid w:val="7FDFD6B8"/>
    <w:rsid w:val="7FEA5A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27209"/>
  <w15:chartTrackingRefBased/>
  <w15:docId w15:val="{DF477A02-BAD9-4849-8360-5691EEBC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9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D61E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paragraph">
    <w:name w:val="paragraph"/>
    <w:basedOn w:val="Normal"/>
    <w:rsid w:val="00724E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24ECC"/>
  </w:style>
  <w:style w:type="character" w:styleId="Hyperlink">
    <w:name w:val="Hyperlink"/>
    <w:basedOn w:val="DefaultParagraphFont"/>
    <w:uiPriority w:val="99"/>
    <w:unhideWhenUsed/>
    <w:rsid w:val="004B4123"/>
    <w:rPr>
      <w:color w:val="0000FF"/>
      <w:u w:val="single"/>
    </w:rPr>
  </w:style>
  <w:style w:type="paragraph" w:styleId="BalloonText">
    <w:name w:val="Balloon Text"/>
    <w:basedOn w:val="Normal"/>
    <w:link w:val="BalloonTextChar"/>
    <w:uiPriority w:val="99"/>
    <w:semiHidden/>
    <w:unhideWhenUsed/>
    <w:rsid w:val="00AC68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8F4"/>
    <w:rPr>
      <w:rFonts w:ascii="Segoe UI" w:hAnsi="Segoe UI" w:cs="Segoe UI"/>
      <w:sz w:val="18"/>
      <w:szCs w:val="18"/>
    </w:rPr>
  </w:style>
  <w:style w:type="character" w:customStyle="1" w:styleId="Heading1Char">
    <w:name w:val="Heading 1 Char"/>
    <w:basedOn w:val="DefaultParagraphFont"/>
    <w:link w:val="Heading1"/>
    <w:uiPriority w:val="9"/>
    <w:rsid w:val="0059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93F50"/>
    <w:rPr>
      <w:rFonts w:ascii="Times New Roman" w:eastAsia="Times New Roman" w:hAnsi="Times New Roman" w:cs="Times New Roman"/>
      <w:b/>
      <w:bCs/>
      <w:sz w:val="36"/>
      <w:szCs w:val="36"/>
    </w:rPr>
  </w:style>
  <w:style w:type="character" w:customStyle="1" w:styleId="e24kjd">
    <w:name w:val="e24kjd"/>
    <w:basedOn w:val="DefaultParagraphFont"/>
    <w:rsid w:val="00593F50"/>
  </w:style>
  <w:style w:type="character" w:customStyle="1" w:styleId="eop">
    <w:name w:val="eop"/>
    <w:basedOn w:val="DefaultParagraphFont"/>
    <w:rsid w:val="0032288A"/>
  </w:style>
  <w:style w:type="character" w:customStyle="1" w:styleId="contextualspellingandgrammarerror">
    <w:name w:val="contextualspellingandgrammarerror"/>
    <w:basedOn w:val="DefaultParagraphFont"/>
    <w:rsid w:val="00DE6285"/>
  </w:style>
  <w:style w:type="character" w:customStyle="1" w:styleId="spellingerror">
    <w:name w:val="spellingerror"/>
    <w:basedOn w:val="DefaultParagraphFont"/>
    <w:rsid w:val="00DE6285"/>
  </w:style>
  <w:style w:type="paragraph" w:styleId="TOCHeading">
    <w:name w:val="TOC Heading"/>
    <w:basedOn w:val="Heading1"/>
    <w:next w:val="Normal"/>
    <w:uiPriority w:val="39"/>
    <w:unhideWhenUsed/>
    <w:qFormat/>
    <w:rsid w:val="00D61EA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D61EA2"/>
    <w:pPr>
      <w:spacing w:after="100"/>
    </w:pPr>
  </w:style>
  <w:style w:type="character" w:customStyle="1" w:styleId="Heading3Char">
    <w:name w:val="Heading 3 Char"/>
    <w:basedOn w:val="DefaultParagraphFont"/>
    <w:link w:val="Heading3"/>
    <w:uiPriority w:val="9"/>
    <w:rsid w:val="00D61EA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020850"/>
    <w:pPr>
      <w:spacing w:after="100"/>
      <w:ind w:left="220"/>
    </w:pPr>
  </w:style>
  <w:style w:type="character" w:styleId="UnresolvedMention">
    <w:name w:val="Unresolved Mention"/>
    <w:basedOn w:val="DefaultParagraphFont"/>
    <w:uiPriority w:val="99"/>
    <w:semiHidden/>
    <w:unhideWhenUsed/>
    <w:rsid w:val="000A7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347566">
      <w:bodyDiv w:val="1"/>
      <w:marLeft w:val="0"/>
      <w:marRight w:val="0"/>
      <w:marTop w:val="0"/>
      <w:marBottom w:val="0"/>
      <w:divBdr>
        <w:top w:val="none" w:sz="0" w:space="0" w:color="auto"/>
        <w:left w:val="none" w:sz="0" w:space="0" w:color="auto"/>
        <w:bottom w:val="none" w:sz="0" w:space="0" w:color="auto"/>
        <w:right w:val="none" w:sz="0" w:space="0" w:color="auto"/>
      </w:divBdr>
      <w:divsChild>
        <w:div w:id="1166944069">
          <w:marLeft w:val="547"/>
          <w:marRight w:val="0"/>
          <w:marTop w:val="200"/>
          <w:marBottom w:val="0"/>
          <w:divBdr>
            <w:top w:val="none" w:sz="0" w:space="0" w:color="auto"/>
            <w:left w:val="none" w:sz="0" w:space="0" w:color="auto"/>
            <w:bottom w:val="none" w:sz="0" w:space="0" w:color="auto"/>
            <w:right w:val="none" w:sz="0" w:space="0" w:color="auto"/>
          </w:divBdr>
        </w:div>
      </w:divsChild>
    </w:div>
    <w:div w:id="655375873">
      <w:bodyDiv w:val="1"/>
      <w:marLeft w:val="0"/>
      <w:marRight w:val="0"/>
      <w:marTop w:val="0"/>
      <w:marBottom w:val="0"/>
      <w:divBdr>
        <w:top w:val="none" w:sz="0" w:space="0" w:color="auto"/>
        <w:left w:val="none" w:sz="0" w:space="0" w:color="auto"/>
        <w:bottom w:val="none" w:sz="0" w:space="0" w:color="auto"/>
        <w:right w:val="none" w:sz="0" w:space="0" w:color="auto"/>
      </w:divBdr>
      <w:divsChild>
        <w:div w:id="1992371851">
          <w:marLeft w:val="0"/>
          <w:marRight w:val="0"/>
          <w:marTop w:val="90"/>
          <w:marBottom w:val="0"/>
          <w:divBdr>
            <w:top w:val="none" w:sz="0" w:space="0" w:color="auto"/>
            <w:left w:val="none" w:sz="0" w:space="0" w:color="auto"/>
            <w:bottom w:val="none" w:sz="0" w:space="0" w:color="auto"/>
            <w:right w:val="none" w:sz="0" w:space="0" w:color="auto"/>
          </w:divBdr>
          <w:divsChild>
            <w:div w:id="1342005131">
              <w:marLeft w:val="0"/>
              <w:marRight w:val="0"/>
              <w:marTop w:val="0"/>
              <w:marBottom w:val="0"/>
              <w:divBdr>
                <w:top w:val="none" w:sz="0" w:space="0" w:color="auto"/>
                <w:left w:val="none" w:sz="0" w:space="0" w:color="auto"/>
                <w:bottom w:val="none" w:sz="0" w:space="0" w:color="auto"/>
                <w:right w:val="none" w:sz="0" w:space="0" w:color="auto"/>
              </w:divBdr>
              <w:divsChild>
                <w:div w:id="933589863">
                  <w:marLeft w:val="0"/>
                  <w:marRight w:val="0"/>
                  <w:marTop w:val="0"/>
                  <w:marBottom w:val="405"/>
                  <w:divBdr>
                    <w:top w:val="none" w:sz="0" w:space="0" w:color="auto"/>
                    <w:left w:val="none" w:sz="0" w:space="0" w:color="auto"/>
                    <w:bottom w:val="none" w:sz="0" w:space="0" w:color="auto"/>
                    <w:right w:val="none" w:sz="0" w:space="0" w:color="auto"/>
                  </w:divBdr>
                  <w:divsChild>
                    <w:div w:id="1605072318">
                      <w:marLeft w:val="0"/>
                      <w:marRight w:val="0"/>
                      <w:marTop w:val="0"/>
                      <w:marBottom w:val="0"/>
                      <w:divBdr>
                        <w:top w:val="single" w:sz="6" w:space="0" w:color="DFE1E5"/>
                        <w:left w:val="single" w:sz="6" w:space="0" w:color="DFE1E5"/>
                        <w:bottom w:val="single" w:sz="6" w:space="0" w:color="DFE1E5"/>
                        <w:right w:val="single" w:sz="6" w:space="0" w:color="DFE1E5"/>
                      </w:divBdr>
                      <w:divsChild>
                        <w:div w:id="294527524">
                          <w:marLeft w:val="0"/>
                          <w:marRight w:val="0"/>
                          <w:marTop w:val="0"/>
                          <w:marBottom w:val="0"/>
                          <w:divBdr>
                            <w:top w:val="none" w:sz="0" w:space="0" w:color="auto"/>
                            <w:left w:val="none" w:sz="0" w:space="0" w:color="auto"/>
                            <w:bottom w:val="none" w:sz="0" w:space="0" w:color="auto"/>
                            <w:right w:val="none" w:sz="0" w:space="0" w:color="auto"/>
                          </w:divBdr>
                          <w:divsChild>
                            <w:div w:id="1944611084">
                              <w:marLeft w:val="0"/>
                              <w:marRight w:val="0"/>
                              <w:marTop w:val="0"/>
                              <w:marBottom w:val="0"/>
                              <w:divBdr>
                                <w:top w:val="none" w:sz="0" w:space="0" w:color="auto"/>
                                <w:left w:val="none" w:sz="0" w:space="0" w:color="auto"/>
                                <w:bottom w:val="none" w:sz="0" w:space="0" w:color="auto"/>
                                <w:right w:val="none" w:sz="0" w:space="0" w:color="auto"/>
                              </w:divBdr>
                              <w:divsChild>
                                <w:div w:id="271984746">
                                  <w:marLeft w:val="0"/>
                                  <w:marRight w:val="0"/>
                                  <w:marTop w:val="0"/>
                                  <w:marBottom w:val="0"/>
                                  <w:divBdr>
                                    <w:top w:val="none" w:sz="0" w:space="0" w:color="auto"/>
                                    <w:left w:val="none" w:sz="0" w:space="0" w:color="auto"/>
                                    <w:bottom w:val="none" w:sz="0" w:space="0" w:color="auto"/>
                                    <w:right w:val="none" w:sz="0" w:space="0" w:color="auto"/>
                                  </w:divBdr>
                                  <w:divsChild>
                                    <w:div w:id="1931545748">
                                      <w:marLeft w:val="0"/>
                                      <w:marRight w:val="0"/>
                                      <w:marTop w:val="0"/>
                                      <w:marBottom w:val="0"/>
                                      <w:divBdr>
                                        <w:top w:val="none" w:sz="0" w:space="0" w:color="auto"/>
                                        <w:left w:val="none" w:sz="0" w:space="0" w:color="auto"/>
                                        <w:bottom w:val="none" w:sz="0" w:space="0" w:color="auto"/>
                                        <w:right w:val="none" w:sz="0" w:space="0" w:color="auto"/>
                                      </w:divBdr>
                                      <w:divsChild>
                                        <w:div w:id="178068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0515536">
      <w:bodyDiv w:val="1"/>
      <w:marLeft w:val="0"/>
      <w:marRight w:val="0"/>
      <w:marTop w:val="0"/>
      <w:marBottom w:val="0"/>
      <w:divBdr>
        <w:top w:val="none" w:sz="0" w:space="0" w:color="auto"/>
        <w:left w:val="none" w:sz="0" w:space="0" w:color="auto"/>
        <w:bottom w:val="none" w:sz="0" w:space="0" w:color="auto"/>
        <w:right w:val="none" w:sz="0" w:space="0" w:color="auto"/>
      </w:divBdr>
      <w:divsChild>
        <w:div w:id="1294754777">
          <w:marLeft w:val="547"/>
          <w:marRight w:val="0"/>
          <w:marTop w:val="200"/>
          <w:marBottom w:val="0"/>
          <w:divBdr>
            <w:top w:val="none" w:sz="0" w:space="0" w:color="auto"/>
            <w:left w:val="none" w:sz="0" w:space="0" w:color="auto"/>
            <w:bottom w:val="none" w:sz="0" w:space="0" w:color="auto"/>
            <w:right w:val="none" w:sz="0" w:space="0" w:color="auto"/>
          </w:divBdr>
        </w:div>
      </w:divsChild>
    </w:div>
    <w:div w:id="950669913">
      <w:bodyDiv w:val="1"/>
      <w:marLeft w:val="0"/>
      <w:marRight w:val="0"/>
      <w:marTop w:val="0"/>
      <w:marBottom w:val="0"/>
      <w:divBdr>
        <w:top w:val="none" w:sz="0" w:space="0" w:color="auto"/>
        <w:left w:val="none" w:sz="0" w:space="0" w:color="auto"/>
        <w:bottom w:val="none" w:sz="0" w:space="0" w:color="auto"/>
        <w:right w:val="none" w:sz="0" w:space="0" w:color="auto"/>
      </w:divBdr>
      <w:divsChild>
        <w:div w:id="2064717418">
          <w:marLeft w:val="0"/>
          <w:marRight w:val="0"/>
          <w:marTop w:val="0"/>
          <w:marBottom w:val="0"/>
          <w:divBdr>
            <w:top w:val="none" w:sz="0" w:space="0" w:color="auto"/>
            <w:left w:val="none" w:sz="0" w:space="0" w:color="auto"/>
            <w:bottom w:val="none" w:sz="0" w:space="0" w:color="auto"/>
            <w:right w:val="none" w:sz="0" w:space="0" w:color="auto"/>
          </w:divBdr>
        </w:div>
        <w:div w:id="2076396717">
          <w:marLeft w:val="0"/>
          <w:marRight w:val="0"/>
          <w:marTop w:val="0"/>
          <w:marBottom w:val="0"/>
          <w:divBdr>
            <w:top w:val="none" w:sz="0" w:space="0" w:color="auto"/>
            <w:left w:val="none" w:sz="0" w:space="0" w:color="auto"/>
            <w:bottom w:val="none" w:sz="0" w:space="0" w:color="auto"/>
            <w:right w:val="none" w:sz="0" w:space="0" w:color="auto"/>
          </w:divBdr>
        </w:div>
      </w:divsChild>
    </w:div>
    <w:div w:id="1107196965">
      <w:bodyDiv w:val="1"/>
      <w:marLeft w:val="0"/>
      <w:marRight w:val="0"/>
      <w:marTop w:val="0"/>
      <w:marBottom w:val="0"/>
      <w:divBdr>
        <w:top w:val="none" w:sz="0" w:space="0" w:color="auto"/>
        <w:left w:val="none" w:sz="0" w:space="0" w:color="auto"/>
        <w:bottom w:val="none" w:sz="0" w:space="0" w:color="auto"/>
        <w:right w:val="none" w:sz="0" w:space="0" w:color="auto"/>
      </w:divBdr>
    </w:div>
    <w:div w:id="1372193594">
      <w:bodyDiv w:val="1"/>
      <w:marLeft w:val="0"/>
      <w:marRight w:val="0"/>
      <w:marTop w:val="0"/>
      <w:marBottom w:val="0"/>
      <w:divBdr>
        <w:top w:val="none" w:sz="0" w:space="0" w:color="auto"/>
        <w:left w:val="none" w:sz="0" w:space="0" w:color="auto"/>
        <w:bottom w:val="none" w:sz="0" w:space="0" w:color="auto"/>
        <w:right w:val="none" w:sz="0" w:space="0" w:color="auto"/>
      </w:divBdr>
    </w:div>
    <w:div w:id="1822844790">
      <w:bodyDiv w:val="1"/>
      <w:marLeft w:val="0"/>
      <w:marRight w:val="0"/>
      <w:marTop w:val="0"/>
      <w:marBottom w:val="0"/>
      <w:divBdr>
        <w:top w:val="none" w:sz="0" w:space="0" w:color="auto"/>
        <w:left w:val="none" w:sz="0" w:space="0" w:color="auto"/>
        <w:bottom w:val="none" w:sz="0" w:space="0" w:color="auto"/>
        <w:right w:val="none" w:sz="0" w:space="0" w:color="auto"/>
      </w:divBdr>
      <w:divsChild>
        <w:div w:id="118692492">
          <w:marLeft w:val="547"/>
          <w:marRight w:val="0"/>
          <w:marTop w:val="200"/>
          <w:marBottom w:val="0"/>
          <w:divBdr>
            <w:top w:val="none" w:sz="0" w:space="0" w:color="auto"/>
            <w:left w:val="none" w:sz="0" w:space="0" w:color="auto"/>
            <w:bottom w:val="none" w:sz="0" w:space="0" w:color="auto"/>
            <w:right w:val="none" w:sz="0" w:space="0" w:color="auto"/>
          </w:divBdr>
        </w:div>
        <w:div w:id="1094982213">
          <w:marLeft w:val="547"/>
          <w:marRight w:val="0"/>
          <w:marTop w:val="200"/>
          <w:marBottom w:val="0"/>
          <w:divBdr>
            <w:top w:val="none" w:sz="0" w:space="0" w:color="auto"/>
            <w:left w:val="none" w:sz="0" w:space="0" w:color="auto"/>
            <w:bottom w:val="none" w:sz="0" w:space="0" w:color="auto"/>
            <w:right w:val="none" w:sz="0" w:space="0" w:color="auto"/>
          </w:divBdr>
        </w:div>
        <w:div w:id="1257137195">
          <w:marLeft w:val="547"/>
          <w:marRight w:val="0"/>
          <w:marTop w:val="200"/>
          <w:marBottom w:val="0"/>
          <w:divBdr>
            <w:top w:val="none" w:sz="0" w:space="0" w:color="auto"/>
            <w:left w:val="none" w:sz="0" w:space="0" w:color="auto"/>
            <w:bottom w:val="none" w:sz="0" w:space="0" w:color="auto"/>
            <w:right w:val="none" w:sz="0" w:space="0" w:color="auto"/>
          </w:divBdr>
        </w:div>
        <w:div w:id="1448085426">
          <w:marLeft w:val="547"/>
          <w:marRight w:val="0"/>
          <w:marTop w:val="200"/>
          <w:marBottom w:val="0"/>
          <w:divBdr>
            <w:top w:val="none" w:sz="0" w:space="0" w:color="auto"/>
            <w:left w:val="none" w:sz="0" w:space="0" w:color="auto"/>
            <w:bottom w:val="none" w:sz="0" w:space="0" w:color="auto"/>
            <w:right w:val="none" w:sz="0" w:space="0" w:color="auto"/>
          </w:divBdr>
        </w:div>
        <w:div w:id="1544946170">
          <w:marLeft w:val="547"/>
          <w:marRight w:val="0"/>
          <w:marTop w:val="200"/>
          <w:marBottom w:val="0"/>
          <w:divBdr>
            <w:top w:val="none" w:sz="0" w:space="0" w:color="auto"/>
            <w:left w:val="none" w:sz="0" w:space="0" w:color="auto"/>
            <w:bottom w:val="none" w:sz="0" w:space="0" w:color="auto"/>
            <w:right w:val="none" w:sz="0" w:space="0" w:color="auto"/>
          </w:divBdr>
        </w:div>
        <w:div w:id="183764828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n.wikipedia.org/wiki/Life_expectancy"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en.wikipedia.org/wiki/Life_expectancy_at_birth" TargetMode="External"/><Relationship Id="rId42" Type="http://schemas.openxmlformats.org/officeDocument/2006/relationships/hyperlink" Target="http://www.fao.org/3/a0493e/a0493e06.htm"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data.worldbank.org/indicator" TargetMode="External"/><Relationship Id="rId17" Type="http://schemas.openxmlformats.org/officeDocument/2006/relationships/hyperlink" Target="https://www.investopedia.com/terms/i/income-per-capita.asp"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Human_development_(humanity)"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catalyst.org/research/women-in-the-workforce-globa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data.worldbank.org/indicator"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Per_capita_incom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en.wikipedia.org/wiki/GNI_(PPP)_per_capita"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news.un.org/en/story/2019/03/103424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Educatio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Education" TargetMode="External"/><Relationship Id="rId43" Type="http://schemas.openxmlformats.org/officeDocument/2006/relationships/hyperlink" Target="https://www.theigc.org/blog/are-women-politicians-good-for-economic-grow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41671DD986B64F89355693707EC6DF" ma:contentTypeVersion="4" ma:contentTypeDescription="Create a new document." ma:contentTypeScope="" ma:versionID="a69d385b3885eafa8ce5c1e3891bb4b9">
  <xsd:schema xmlns:xsd="http://www.w3.org/2001/XMLSchema" xmlns:xs="http://www.w3.org/2001/XMLSchema" xmlns:p="http://schemas.microsoft.com/office/2006/metadata/properties" xmlns:ns2="b2beb0da-05c4-4559-a98b-239ba5b9e640" xmlns:ns3="542fd9df-afc9-4c61-b81b-1e451c1197a6" targetNamespace="http://schemas.microsoft.com/office/2006/metadata/properties" ma:root="true" ma:fieldsID="394c5cfdae74a172dcf6c640e29cd5fe" ns2:_="" ns3:_="">
    <xsd:import namespace="b2beb0da-05c4-4559-a98b-239ba5b9e640"/>
    <xsd:import namespace="542fd9df-afc9-4c61-b81b-1e451c1197a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beb0da-05c4-4559-a98b-239ba5b9e6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42fd9df-afc9-4c61-b81b-1e451c1197a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61BFD-0BD5-41A6-B385-D18C1CA4664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E9818F-F323-43C8-8AAB-FBB1D6820618}">
  <ds:schemaRefs>
    <ds:schemaRef ds:uri="http://schemas.microsoft.com/sharepoint/v3/contenttype/forms"/>
  </ds:schemaRefs>
</ds:datastoreItem>
</file>

<file path=customXml/itemProps3.xml><?xml version="1.0" encoding="utf-8"?>
<ds:datastoreItem xmlns:ds="http://schemas.openxmlformats.org/officeDocument/2006/customXml" ds:itemID="{BBD02956-F73D-4FFF-B2A1-D7F6DB46E1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beb0da-05c4-4559-a98b-239ba5b9e640"/>
    <ds:schemaRef ds:uri="542fd9df-afc9-4c61-b81b-1e451c1197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A8D85E-9AEB-46C7-905A-98FA7A0DE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4284</Words>
  <Characters>24423</Characters>
  <Application>Microsoft Office Word</Application>
  <DocSecurity>4</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Links>
    <vt:vector size="168" baseType="variant">
      <vt:variant>
        <vt:i4>1310804</vt:i4>
      </vt:variant>
      <vt:variant>
        <vt:i4>126</vt:i4>
      </vt:variant>
      <vt:variant>
        <vt:i4>0</vt:i4>
      </vt:variant>
      <vt:variant>
        <vt:i4>5</vt:i4>
      </vt:variant>
      <vt:variant>
        <vt:lpwstr>https://news.un.org/en/story/2019/03/1034241</vt:lpwstr>
      </vt:variant>
      <vt:variant>
        <vt:lpwstr/>
      </vt:variant>
      <vt:variant>
        <vt:i4>7209023</vt:i4>
      </vt:variant>
      <vt:variant>
        <vt:i4>123</vt:i4>
      </vt:variant>
      <vt:variant>
        <vt:i4>0</vt:i4>
      </vt:variant>
      <vt:variant>
        <vt:i4>5</vt:i4>
      </vt:variant>
      <vt:variant>
        <vt:lpwstr>https://www.theigc.org/blog/are-women-politicians-good-for-economic-growth/</vt:lpwstr>
      </vt:variant>
      <vt:variant>
        <vt:lpwstr/>
      </vt:variant>
      <vt:variant>
        <vt:i4>983053</vt:i4>
      </vt:variant>
      <vt:variant>
        <vt:i4>120</vt:i4>
      </vt:variant>
      <vt:variant>
        <vt:i4>0</vt:i4>
      </vt:variant>
      <vt:variant>
        <vt:i4>5</vt:i4>
      </vt:variant>
      <vt:variant>
        <vt:lpwstr>http://www.fao.org/3/a0493e/a0493e06.htm</vt:lpwstr>
      </vt:variant>
      <vt:variant>
        <vt:lpwstr/>
      </vt:variant>
      <vt:variant>
        <vt:i4>720915</vt:i4>
      </vt:variant>
      <vt:variant>
        <vt:i4>117</vt:i4>
      </vt:variant>
      <vt:variant>
        <vt:i4>0</vt:i4>
      </vt:variant>
      <vt:variant>
        <vt:i4>5</vt:i4>
      </vt:variant>
      <vt:variant>
        <vt:lpwstr>https://www.catalyst.org/research/women-in-the-workforce-global/</vt:lpwstr>
      </vt:variant>
      <vt:variant>
        <vt:lpwstr/>
      </vt:variant>
      <vt:variant>
        <vt:i4>1703947</vt:i4>
      </vt:variant>
      <vt:variant>
        <vt:i4>114</vt:i4>
      </vt:variant>
      <vt:variant>
        <vt:i4>0</vt:i4>
      </vt:variant>
      <vt:variant>
        <vt:i4>5</vt:i4>
      </vt:variant>
      <vt:variant>
        <vt:lpwstr>https://data.worldbank.org/indicator</vt:lpwstr>
      </vt:variant>
      <vt:variant>
        <vt:lpwstr/>
      </vt:variant>
      <vt:variant>
        <vt:i4>1048686</vt:i4>
      </vt:variant>
      <vt:variant>
        <vt:i4>111</vt:i4>
      </vt:variant>
      <vt:variant>
        <vt:i4>0</vt:i4>
      </vt:variant>
      <vt:variant>
        <vt:i4>5</vt:i4>
      </vt:variant>
      <vt:variant>
        <vt:lpwstr>https://en.wikipedia.org/wiki/GNI_(PPP)_per_capita</vt:lpwstr>
      </vt:variant>
      <vt:variant>
        <vt:lpwstr/>
      </vt:variant>
      <vt:variant>
        <vt:i4>3211372</vt:i4>
      </vt:variant>
      <vt:variant>
        <vt:i4>108</vt:i4>
      </vt:variant>
      <vt:variant>
        <vt:i4>0</vt:i4>
      </vt:variant>
      <vt:variant>
        <vt:i4>5</vt:i4>
      </vt:variant>
      <vt:variant>
        <vt:lpwstr>https://en.wikipedia.org/wiki/Education</vt:lpwstr>
      </vt:variant>
      <vt:variant>
        <vt:lpwstr/>
      </vt:variant>
      <vt:variant>
        <vt:i4>393340</vt:i4>
      </vt:variant>
      <vt:variant>
        <vt:i4>105</vt:i4>
      </vt:variant>
      <vt:variant>
        <vt:i4>0</vt:i4>
      </vt:variant>
      <vt:variant>
        <vt:i4>5</vt:i4>
      </vt:variant>
      <vt:variant>
        <vt:lpwstr>https://en.wikipedia.org/wiki/Life_expectancy_at_birth</vt:lpwstr>
      </vt:variant>
      <vt:variant>
        <vt:lpwstr/>
      </vt:variant>
      <vt:variant>
        <vt:i4>2752629</vt:i4>
      </vt:variant>
      <vt:variant>
        <vt:i4>102</vt:i4>
      </vt:variant>
      <vt:variant>
        <vt:i4>0</vt:i4>
      </vt:variant>
      <vt:variant>
        <vt:i4>5</vt:i4>
      </vt:variant>
      <vt:variant>
        <vt:lpwstr>https://www.investopedia.com/terms/i/income-per-capita.asp</vt:lpwstr>
      </vt:variant>
      <vt:variant>
        <vt:lpwstr/>
      </vt:variant>
      <vt:variant>
        <vt:i4>6488108</vt:i4>
      </vt:variant>
      <vt:variant>
        <vt:i4>99</vt:i4>
      </vt:variant>
      <vt:variant>
        <vt:i4>0</vt:i4>
      </vt:variant>
      <vt:variant>
        <vt:i4>5</vt:i4>
      </vt:variant>
      <vt:variant>
        <vt:lpwstr>https://en.wikipedia.org/wiki/Human_development_(humanity)</vt:lpwstr>
      </vt:variant>
      <vt:variant>
        <vt:lpwstr/>
      </vt:variant>
      <vt:variant>
        <vt:i4>1638479</vt:i4>
      </vt:variant>
      <vt:variant>
        <vt:i4>96</vt:i4>
      </vt:variant>
      <vt:variant>
        <vt:i4>0</vt:i4>
      </vt:variant>
      <vt:variant>
        <vt:i4>5</vt:i4>
      </vt:variant>
      <vt:variant>
        <vt:lpwstr>https://en.wikipedia.org/wiki/Per_capita_income</vt:lpwstr>
      </vt:variant>
      <vt:variant>
        <vt:lpwstr/>
      </vt:variant>
      <vt:variant>
        <vt:i4>3211372</vt:i4>
      </vt:variant>
      <vt:variant>
        <vt:i4>93</vt:i4>
      </vt:variant>
      <vt:variant>
        <vt:i4>0</vt:i4>
      </vt:variant>
      <vt:variant>
        <vt:i4>5</vt:i4>
      </vt:variant>
      <vt:variant>
        <vt:lpwstr>https://en.wikipedia.org/wiki/Education</vt:lpwstr>
      </vt:variant>
      <vt:variant>
        <vt:lpwstr/>
      </vt:variant>
      <vt:variant>
        <vt:i4>5570598</vt:i4>
      </vt:variant>
      <vt:variant>
        <vt:i4>90</vt:i4>
      </vt:variant>
      <vt:variant>
        <vt:i4>0</vt:i4>
      </vt:variant>
      <vt:variant>
        <vt:i4>5</vt:i4>
      </vt:variant>
      <vt:variant>
        <vt:lpwstr>https://en.wikipedia.org/wiki/Life_expectancy</vt:lpwstr>
      </vt:variant>
      <vt:variant>
        <vt:lpwstr/>
      </vt:variant>
      <vt:variant>
        <vt:i4>1703947</vt:i4>
      </vt:variant>
      <vt:variant>
        <vt:i4>87</vt:i4>
      </vt:variant>
      <vt:variant>
        <vt:i4>0</vt:i4>
      </vt:variant>
      <vt:variant>
        <vt:i4>5</vt:i4>
      </vt:variant>
      <vt:variant>
        <vt:lpwstr>https://data.worldbank.org/indicator</vt:lpwstr>
      </vt:variant>
      <vt:variant>
        <vt:lpwstr/>
      </vt:variant>
      <vt:variant>
        <vt:i4>1114168</vt:i4>
      </vt:variant>
      <vt:variant>
        <vt:i4>80</vt:i4>
      </vt:variant>
      <vt:variant>
        <vt:i4>0</vt:i4>
      </vt:variant>
      <vt:variant>
        <vt:i4>5</vt:i4>
      </vt:variant>
      <vt:variant>
        <vt:lpwstr/>
      </vt:variant>
      <vt:variant>
        <vt:lpwstr>_Toc26900333</vt:lpwstr>
      </vt:variant>
      <vt:variant>
        <vt:i4>1048632</vt:i4>
      </vt:variant>
      <vt:variant>
        <vt:i4>74</vt:i4>
      </vt:variant>
      <vt:variant>
        <vt:i4>0</vt:i4>
      </vt:variant>
      <vt:variant>
        <vt:i4>5</vt:i4>
      </vt:variant>
      <vt:variant>
        <vt:lpwstr/>
      </vt:variant>
      <vt:variant>
        <vt:lpwstr>_Toc26900332</vt:lpwstr>
      </vt:variant>
      <vt:variant>
        <vt:i4>1245240</vt:i4>
      </vt:variant>
      <vt:variant>
        <vt:i4>68</vt:i4>
      </vt:variant>
      <vt:variant>
        <vt:i4>0</vt:i4>
      </vt:variant>
      <vt:variant>
        <vt:i4>5</vt:i4>
      </vt:variant>
      <vt:variant>
        <vt:lpwstr/>
      </vt:variant>
      <vt:variant>
        <vt:lpwstr>_Toc26900331</vt:lpwstr>
      </vt:variant>
      <vt:variant>
        <vt:i4>1179704</vt:i4>
      </vt:variant>
      <vt:variant>
        <vt:i4>62</vt:i4>
      </vt:variant>
      <vt:variant>
        <vt:i4>0</vt:i4>
      </vt:variant>
      <vt:variant>
        <vt:i4>5</vt:i4>
      </vt:variant>
      <vt:variant>
        <vt:lpwstr/>
      </vt:variant>
      <vt:variant>
        <vt:lpwstr>_Toc26900330</vt:lpwstr>
      </vt:variant>
      <vt:variant>
        <vt:i4>1769529</vt:i4>
      </vt:variant>
      <vt:variant>
        <vt:i4>56</vt:i4>
      </vt:variant>
      <vt:variant>
        <vt:i4>0</vt:i4>
      </vt:variant>
      <vt:variant>
        <vt:i4>5</vt:i4>
      </vt:variant>
      <vt:variant>
        <vt:lpwstr/>
      </vt:variant>
      <vt:variant>
        <vt:lpwstr>_Toc26900329</vt:lpwstr>
      </vt:variant>
      <vt:variant>
        <vt:i4>1703993</vt:i4>
      </vt:variant>
      <vt:variant>
        <vt:i4>50</vt:i4>
      </vt:variant>
      <vt:variant>
        <vt:i4>0</vt:i4>
      </vt:variant>
      <vt:variant>
        <vt:i4>5</vt:i4>
      </vt:variant>
      <vt:variant>
        <vt:lpwstr/>
      </vt:variant>
      <vt:variant>
        <vt:lpwstr>_Toc26900328</vt:lpwstr>
      </vt:variant>
      <vt:variant>
        <vt:i4>1376313</vt:i4>
      </vt:variant>
      <vt:variant>
        <vt:i4>44</vt:i4>
      </vt:variant>
      <vt:variant>
        <vt:i4>0</vt:i4>
      </vt:variant>
      <vt:variant>
        <vt:i4>5</vt:i4>
      </vt:variant>
      <vt:variant>
        <vt:lpwstr/>
      </vt:variant>
      <vt:variant>
        <vt:lpwstr>_Toc26900327</vt:lpwstr>
      </vt:variant>
      <vt:variant>
        <vt:i4>1310777</vt:i4>
      </vt:variant>
      <vt:variant>
        <vt:i4>38</vt:i4>
      </vt:variant>
      <vt:variant>
        <vt:i4>0</vt:i4>
      </vt:variant>
      <vt:variant>
        <vt:i4>5</vt:i4>
      </vt:variant>
      <vt:variant>
        <vt:lpwstr/>
      </vt:variant>
      <vt:variant>
        <vt:lpwstr>_Toc26900326</vt:lpwstr>
      </vt:variant>
      <vt:variant>
        <vt:i4>1507385</vt:i4>
      </vt:variant>
      <vt:variant>
        <vt:i4>32</vt:i4>
      </vt:variant>
      <vt:variant>
        <vt:i4>0</vt:i4>
      </vt:variant>
      <vt:variant>
        <vt:i4>5</vt:i4>
      </vt:variant>
      <vt:variant>
        <vt:lpwstr/>
      </vt:variant>
      <vt:variant>
        <vt:lpwstr>_Toc26900325</vt:lpwstr>
      </vt:variant>
      <vt:variant>
        <vt:i4>1441849</vt:i4>
      </vt:variant>
      <vt:variant>
        <vt:i4>26</vt:i4>
      </vt:variant>
      <vt:variant>
        <vt:i4>0</vt:i4>
      </vt:variant>
      <vt:variant>
        <vt:i4>5</vt:i4>
      </vt:variant>
      <vt:variant>
        <vt:lpwstr/>
      </vt:variant>
      <vt:variant>
        <vt:lpwstr>_Toc26900324</vt:lpwstr>
      </vt:variant>
      <vt:variant>
        <vt:i4>1114169</vt:i4>
      </vt:variant>
      <vt:variant>
        <vt:i4>20</vt:i4>
      </vt:variant>
      <vt:variant>
        <vt:i4>0</vt:i4>
      </vt:variant>
      <vt:variant>
        <vt:i4>5</vt:i4>
      </vt:variant>
      <vt:variant>
        <vt:lpwstr/>
      </vt:variant>
      <vt:variant>
        <vt:lpwstr>_Toc26900323</vt:lpwstr>
      </vt:variant>
      <vt:variant>
        <vt:i4>1048633</vt:i4>
      </vt:variant>
      <vt:variant>
        <vt:i4>14</vt:i4>
      </vt:variant>
      <vt:variant>
        <vt:i4>0</vt:i4>
      </vt:variant>
      <vt:variant>
        <vt:i4>5</vt:i4>
      </vt:variant>
      <vt:variant>
        <vt:lpwstr/>
      </vt:variant>
      <vt:variant>
        <vt:lpwstr>_Toc26900322</vt:lpwstr>
      </vt:variant>
      <vt:variant>
        <vt:i4>1245241</vt:i4>
      </vt:variant>
      <vt:variant>
        <vt:i4>8</vt:i4>
      </vt:variant>
      <vt:variant>
        <vt:i4>0</vt:i4>
      </vt:variant>
      <vt:variant>
        <vt:i4>5</vt:i4>
      </vt:variant>
      <vt:variant>
        <vt:lpwstr/>
      </vt:variant>
      <vt:variant>
        <vt:lpwstr>_Toc26900321</vt:lpwstr>
      </vt:variant>
      <vt:variant>
        <vt:i4>1179705</vt:i4>
      </vt:variant>
      <vt:variant>
        <vt:i4>2</vt:i4>
      </vt:variant>
      <vt:variant>
        <vt:i4>0</vt:i4>
      </vt:variant>
      <vt:variant>
        <vt:i4>5</vt:i4>
      </vt:variant>
      <vt:variant>
        <vt:lpwstr/>
      </vt:variant>
      <vt:variant>
        <vt:lpwstr>_Toc26900320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Mummadi</dc:creator>
  <cp:keywords/>
  <dc:description/>
  <cp:lastModifiedBy>Neha Agarwal</cp:lastModifiedBy>
  <cp:revision>2</cp:revision>
  <dcterms:created xsi:type="dcterms:W3CDTF">2019-12-11T03:19:00Z</dcterms:created>
  <dcterms:modified xsi:type="dcterms:W3CDTF">2019-12-11T03:19:00Z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0x0101003441671DD986B64F89355693707EC6DF</vt:lpwstr>
  </property>
</Properties>
</file>