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44C0" w14:textId="77777777" w:rsidR="001344B4" w:rsidRDefault="00ED0AC7">
      <w:pPr>
        <w:jc w:val="center"/>
      </w:pPr>
      <w:r>
        <w:rPr>
          <w:b/>
          <w:sz w:val="36"/>
        </w:rPr>
        <w:t>Project Design Phase</w:t>
      </w:r>
    </w:p>
    <w:p w14:paraId="25C63D43" w14:textId="77777777" w:rsidR="001344B4" w:rsidRDefault="00ED0AC7">
      <w:pPr>
        <w:jc w:val="center"/>
      </w:pPr>
      <w:r>
        <w:rPr>
          <w:b/>
          <w:sz w:val="32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1344B4" w14:paraId="26FA7920" w14:textId="77777777">
        <w:trPr>
          <w:jc w:val="center"/>
        </w:trPr>
        <w:tc>
          <w:tcPr>
            <w:tcW w:w="5184" w:type="dxa"/>
            <w:vAlign w:val="center"/>
          </w:tcPr>
          <w:p w14:paraId="41290011" w14:textId="77777777" w:rsidR="001344B4" w:rsidRDefault="00ED0AC7">
            <w:r>
              <w:t>Date</w:t>
            </w:r>
          </w:p>
        </w:tc>
        <w:tc>
          <w:tcPr>
            <w:tcW w:w="5184" w:type="dxa"/>
            <w:vAlign w:val="center"/>
          </w:tcPr>
          <w:p w14:paraId="5CF46603" w14:textId="7844A3BA" w:rsidR="001344B4" w:rsidRDefault="003F5988">
            <w:r w:rsidRPr="003F5988">
              <w:t>04 September 2026</w:t>
            </w:r>
          </w:p>
        </w:tc>
      </w:tr>
      <w:tr w:rsidR="001344B4" w14:paraId="7B6733F6" w14:textId="77777777">
        <w:trPr>
          <w:jc w:val="center"/>
        </w:trPr>
        <w:tc>
          <w:tcPr>
            <w:tcW w:w="5184" w:type="dxa"/>
            <w:vAlign w:val="center"/>
          </w:tcPr>
          <w:p w14:paraId="72059A03" w14:textId="77777777" w:rsidR="001344B4" w:rsidRDefault="00ED0AC7">
            <w:r>
              <w:t>Student Name</w:t>
            </w:r>
          </w:p>
        </w:tc>
        <w:tc>
          <w:tcPr>
            <w:tcW w:w="5184" w:type="dxa"/>
            <w:vAlign w:val="center"/>
          </w:tcPr>
          <w:p w14:paraId="5BF259AD" w14:textId="78F9E647" w:rsidR="001344B4" w:rsidRDefault="004455C9">
            <w:r w:rsidRPr="004455C9">
              <w:t>Pulibanti Tejavani</w:t>
            </w:r>
          </w:p>
        </w:tc>
      </w:tr>
      <w:tr w:rsidR="001344B4" w14:paraId="0B7D877B" w14:textId="77777777">
        <w:trPr>
          <w:jc w:val="center"/>
        </w:trPr>
        <w:tc>
          <w:tcPr>
            <w:tcW w:w="5184" w:type="dxa"/>
            <w:vAlign w:val="center"/>
          </w:tcPr>
          <w:p w14:paraId="414156B5" w14:textId="77777777" w:rsidR="001344B4" w:rsidRDefault="00ED0AC7">
            <w:r>
              <w:t>Project Name</w:t>
            </w:r>
          </w:p>
        </w:tc>
        <w:tc>
          <w:tcPr>
            <w:tcW w:w="5184" w:type="dxa"/>
            <w:vAlign w:val="center"/>
          </w:tcPr>
          <w:p w14:paraId="02A83ECA" w14:textId="70EA2A0C" w:rsidR="001344B4" w:rsidRDefault="004455C9">
            <w:r w:rsidRPr="004455C9">
              <w:t>Metro Ticket Generating System</w:t>
            </w:r>
          </w:p>
        </w:tc>
      </w:tr>
      <w:tr w:rsidR="001344B4" w14:paraId="78CAB97F" w14:textId="77777777">
        <w:trPr>
          <w:jc w:val="center"/>
        </w:trPr>
        <w:tc>
          <w:tcPr>
            <w:tcW w:w="5184" w:type="dxa"/>
            <w:vAlign w:val="center"/>
          </w:tcPr>
          <w:p w14:paraId="69C320B9" w14:textId="77777777" w:rsidR="001344B4" w:rsidRDefault="00ED0AC7">
            <w:r>
              <w:t>Maximum Marks</w:t>
            </w:r>
          </w:p>
        </w:tc>
        <w:tc>
          <w:tcPr>
            <w:tcW w:w="5184" w:type="dxa"/>
            <w:vAlign w:val="center"/>
          </w:tcPr>
          <w:p w14:paraId="7DCB3C06" w14:textId="77777777" w:rsidR="001344B4" w:rsidRDefault="001344B4"/>
        </w:tc>
      </w:tr>
    </w:tbl>
    <w:p w14:paraId="143B3F24" w14:textId="77777777" w:rsidR="001344B4" w:rsidRDefault="001344B4"/>
    <w:p w14:paraId="3FF20140" w14:textId="77777777" w:rsidR="001344B4" w:rsidRDefault="00ED0AC7">
      <w:r>
        <w:rPr>
          <w:b/>
          <w:sz w:val="26"/>
        </w:rPr>
        <w:t>Solution Architecture</w:t>
      </w:r>
    </w:p>
    <w:p w14:paraId="6364550E" w14:textId="16A4CF6B" w:rsidR="001344B4" w:rsidRDefault="004455C9" w:rsidP="004455C9">
      <w:pPr>
        <w:jc w:val="both"/>
      </w:pPr>
      <w:r w:rsidRPr="004455C9">
        <w:t xml:space="preserve">The solution architecture connects the </w:t>
      </w:r>
      <w:r w:rsidRPr="004455C9">
        <w:rPr>
          <w:b/>
          <w:bCs/>
        </w:rPr>
        <w:t>passenger-facing ServiceNow portal</w:t>
      </w:r>
      <w:r w:rsidRPr="004455C9">
        <w:t xml:space="preserve"> with the metro ticket booking configuration, fare calculation logic, payment handling, QR generation, and backend station and ticket data. The architecture is designed to provide a guided booking process while maintaining accurate ticket information.</w:t>
      </w:r>
      <w:r w:rsidR="00BB7BCC" w:rsidRPr="00BB7BCC">
        <w:rPr>
          <w:noProof/>
        </w:rPr>
        <w:t xml:space="preserve"> </w:t>
      </w:r>
      <w:r w:rsidR="00BB7BCC" w:rsidRPr="00BB7BCC">
        <w:rPr>
          <w:noProof/>
        </w:rPr>
        <w:drawing>
          <wp:inline distT="0" distB="0" distL="0" distR="0" wp14:anchorId="5A700849" wp14:editId="20C091C4">
            <wp:extent cx="6583680" cy="3923665"/>
            <wp:effectExtent l="0" t="0" r="7620" b="635"/>
            <wp:docPr id="10786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60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E4C9" w14:textId="77777777" w:rsidR="001344B4" w:rsidRDefault="00ED0AC7">
      <w:pPr>
        <w:jc w:val="center"/>
      </w:pPr>
      <w:r>
        <w:rPr>
          <w:i/>
          <w:sz w:val="18"/>
        </w:rPr>
        <w:t>Figure 1: Employee Raise Issue solution architecture.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1344B4" w14:paraId="1311F837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3198BFAC" w14:textId="77777777" w:rsidR="001344B4" w:rsidRDefault="00ED0AC7">
            <w:r>
              <w:rPr>
                <w:b/>
                <w:color w:val="FFFFFF"/>
              </w:rPr>
              <w:t>Layer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BFDFC5B" w14:textId="77777777" w:rsidR="001344B4" w:rsidRDefault="00ED0AC7">
            <w:r>
              <w:rPr>
                <w:b/>
                <w:color w:val="FFFFFF"/>
              </w:rPr>
              <w:t>Components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9C704D9" w14:textId="77777777" w:rsidR="001344B4" w:rsidRDefault="00ED0AC7">
            <w:r>
              <w:rPr>
                <w:b/>
                <w:color w:val="FFFFFF"/>
              </w:rPr>
              <w:t>Responsibility</w:t>
            </w:r>
          </w:p>
        </w:tc>
      </w:tr>
      <w:tr w:rsidR="001344B4" w14:paraId="21E9FCFD" w14:textId="77777777">
        <w:trPr>
          <w:jc w:val="center"/>
        </w:trPr>
        <w:tc>
          <w:tcPr>
            <w:tcW w:w="3456" w:type="dxa"/>
            <w:vAlign w:val="center"/>
          </w:tcPr>
          <w:p w14:paraId="336C015D" w14:textId="77777777" w:rsidR="001344B4" w:rsidRDefault="00ED0AC7">
            <w:r>
              <w:rPr>
                <w:sz w:val="18"/>
              </w:rPr>
              <w:t>Experience</w:t>
            </w:r>
          </w:p>
        </w:tc>
        <w:tc>
          <w:tcPr>
            <w:tcW w:w="3456" w:type="dxa"/>
            <w:vAlign w:val="center"/>
          </w:tcPr>
          <w:p w14:paraId="517D2D24" w14:textId="3CB355C7" w:rsidR="001344B4" w:rsidRDefault="00BB7BCC">
            <w:r w:rsidRPr="00BB7BCC">
              <w:rPr>
                <w:sz w:val="18"/>
              </w:rPr>
              <w:t>Service Portal, Metro Ticket Booking page, QR Widget</w:t>
            </w:r>
          </w:p>
        </w:tc>
        <w:tc>
          <w:tcPr>
            <w:tcW w:w="3456" w:type="dxa"/>
            <w:vAlign w:val="center"/>
          </w:tcPr>
          <w:p w14:paraId="4A39AE8C" w14:textId="260061E8" w:rsidR="001344B4" w:rsidRDefault="00BB7BCC">
            <w:r w:rsidRPr="00BB7BCC">
              <w:rPr>
                <w:sz w:val="18"/>
              </w:rPr>
              <w:t>Provides the passenger-facing booking experience.</w:t>
            </w:r>
          </w:p>
        </w:tc>
      </w:tr>
      <w:tr w:rsidR="001344B4" w14:paraId="359B1B4F" w14:textId="77777777">
        <w:trPr>
          <w:jc w:val="center"/>
        </w:trPr>
        <w:tc>
          <w:tcPr>
            <w:tcW w:w="3456" w:type="dxa"/>
            <w:vAlign w:val="center"/>
          </w:tcPr>
          <w:p w14:paraId="289B3E5E" w14:textId="77777777" w:rsidR="001344B4" w:rsidRDefault="00ED0AC7">
            <w:r>
              <w:rPr>
                <w:sz w:val="18"/>
              </w:rPr>
              <w:t>Interaction</w:t>
            </w:r>
          </w:p>
        </w:tc>
        <w:tc>
          <w:tcPr>
            <w:tcW w:w="3456" w:type="dxa"/>
            <w:vAlign w:val="center"/>
          </w:tcPr>
          <w:p w14:paraId="66B4686C" w14:textId="5B5D5385" w:rsidR="001344B4" w:rsidRDefault="00BB7BCC">
            <w:r w:rsidRPr="00BB7BCC">
              <w:rPr>
                <w:sz w:val="18"/>
              </w:rPr>
              <w:t>Catalog Client Scripts</w:t>
            </w:r>
          </w:p>
        </w:tc>
        <w:tc>
          <w:tcPr>
            <w:tcW w:w="3456" w:type="dxa"/>
            <w:vAlign w:val="center"/>
          </w:tcPr>
          <w:p w14:paraId="3216F3FE" w14:textId="115FC150" w:rsidR="001344B4" w:rsidRDefault="00BB7BCC">
            <w:r w:rsidRPr="00BB7BCC">
              <w:rPr>
                <w:sz w:val="18"/>
              </w:rPr>
              <w:t>Handles dynamic form behaviour and automatic fare calculation.</w:t>
            </w:r>
          </w:p>
        </w:tc>
      </w:tr>
      <w:tr w:rsidR="001344B4" w14:paraId="361541FF" w14:textId="77777777">
        <w:trPr>
          <w:jc w:val="center"/>
        </w:trPr>
        <w:tc>
          <w:tcPr>
            <w:tcW w:w="3456" w:type="dxa"/>
            <w:vAlign w:val="center"/>
          </w:tcPr>
          <w:p w14:paraId="1A737CD8" w14:textId="77777777" w:rsidR="001344B4" w:rsidRDefault="00ED0AC7">
            <w:r>
              <w:rPr>
                <w:sz w:val="18"/>
              </w:rPr>
              <w:t>Catalog</w:t>
            </w:r>
          </w:p>
        </w:tc>
        <w:tc>
          <w:tcPr>
            <w:tcW w:w="3456" w:type="dxa"/>
            <w:vAlign w:val="center"/>
          </w:tcPr>
          <w:p w14:paraId="5B892776" w14:textId="7AED25F8" w:rsidR="001344B4" w:rsidRDefault="00BB7BCC">
            <w:r w:rsidRPr="00BB7BCC">
              <w:rPr>
                <w:sz w:val="18"/>
              </w:rPr>
              <w:t>Book a Metro Ticket Catalog Item, Variables</w:t>
            </w:r>
          </w:p>
        </w:tc>
        <w:tc>
          <w:tcPr>
            <w:tcW w:w="3456" w:type="dxa"/>
            <w:vAlign w:val="center"/>
          </w:tcPr>
          <w:p w14:paraId="37BBAE2A" w14:textId="171021DA" w:rsidR="001344B4" w:rsidRDefault="00BB7BCC">
            <w:r w:rsidRPr="00BB7BCC">
              <w:rPr>
                <w:sz w:val="18"/>
              </w:rPr>
              <w:t>Collects journey, passenger, fare, and payment information.</w:t>
            </w:r>
          </w:p>
        </w:tc>
      </w:tr>
      <w:tr w:rsidR="001344B4" w14:paraId="7A90E87E" w14:textId="77777777">
        <w:trPr>
          <w:jc w:val="center"/>
        </w:trPr>
        <w:tc>
          <w:tcPr>
            <w:tcW w:w="3456" w:type="dxa"/>
            <w:vAlign w:val="center"/>
          </w:tcPr>
          <w:p w14:paraId="6891AB13" w14:textId="77777777" w:rsidR="001344B4" w:rsidRDefault="00ED0AC7">
            <w:r>
              <w:rPr>
                <w:sz w:val="18"/>
              </w:rPr>
              <w:t>Rules</w:t>
            </w:r>
          </w:p>
        </w:tc>
        <w:tc>
          <w:tcPr>
            <w:tcW w:w="3456" w:type="dxa"/>
            <w:vAlign w:val="center"/>
          </w:tcPr>
          <w:p w14:paraId="375CF722" w14:textId="110B01CD" w:rsidR="001344B4" w:rsidRDefault="00BB7BCC">
            <w:r w:rsidRPr="00BB7BCC">
              <w:rPr>
                <w:sz w:val="18"/>
              </w:rPr>
              <w:t>UI Policies, dependent choices, validation logic</w:t>
            </w:r>
          </w:p>
        </w:tc>
        <w:tc>
          <w:tcPr>
            <w:tcW w:w="3456" w:type="dxa"/>
            <w:vAlign w:val="center"/>
          </w:tcPr>
          <w:p w14:paraId="0481972A" w14:textId="4A7DCB2D" w:rsidR="001344B4" w:rsidRDefault="00BB7BCC">
            <w:r w:rsidRPr="00BB7BCC">
              <w:rPr>
                <w:sz w:val="18"/>
              </w:rPr>
              <w:t>Controls field visibility, mandatory fields, and valid selections.</w:t>
            </w:r>
          </w:p>
        </w:tc>
      </w:tr>
      <w:tr w:rsidR="001344B4" w14:paraId="35BCDAEA" w14:textId="77777777">
        <w:trPr>
          <w:jc w:val="center"/>
        </w:trPr>
        <w:tc>
          <w:tcPr>
            <w:tcW w:w="3456" w:type="dxa"/>
            <w:vAlign w:val="center"/>
          </w:tcPr>
          <w:p w14:paraId="2434197E" w14:textId="77777777" w:rsidR="001344B4" w:rsidRDefault="00ED0AC7">
            <w:r>
              <w:rPr>
                <w:sz w:val="18"/>
              </w:rPr>
              <w:t>Data</w:t>
            </w:r>
          </w:p>
        </w:tc>
        <w:tc>
          <w:tcPr>
            <w:tcW w:w="3456" w:type="dxa"/>
            <w:vAlign w:val="center"/>
          </w:tcPr>
          <w:p w14:paraId="7DC2CA04" w14:textId="5BA028AC" w:rsidR="001344B4" w:rsidRDefault="00BB7BCC">
            <w:r w:rsidRPr="00BB7BCC">
              <w:rPr>
                <w:sz w:val="18"/>
              </w:rPr>
              <w:t>Metro Station Details table, Ticket/Request data</w:t>
            </w:r>
          </w:p>
        </w:tc>
        <w:tc>
          <w:tcPr>
            <w:tcW w:w="3456" w:type="dxa"/>
            <w:vAlign w:val="center"/>
          </w:tcPr>
          <w:p w14:paraId="34CCF417" w14:textId="735F1DFD" w:rsidR="001344B4" w:rsidRDefault="00BB7BCC">
            <w:r w:rsidRPr="00BB7BCC">
              <w:rPr>
                <w:sz w:val="18"/>
              </w:rPr>
              <w:t>Stores station information and submitted ticket details.</w:t>
            </w:r>
          </w:p>
        </w:tc>
      </w:tr>
      <w:tr w:rsidR="001344B4" w14:paraId="790998B8" w14:textId="77777777">
        <w:trPr>
          <w:jc w:val="center"/>
        </w:trPr>
        <w:tc>
          <w:tcPr>
            <w:tcW w:w="3456" w:type="dxa"/>
            <w:vAlign w:val="center"/>
          </w:tcPr>
          <w:p w14:paraId="29272491" w14:textId="07BAEAA9" w:rsidR="001344B4" w:rsidRDefault="00BB7BCC">
            <w:r w:rsidRPr="00BB7BCC">
              <w:rPr>
                <w:sz w:val="18"/>
              </w:rPr>
              <w:t>Integration / Output</w:t>
            </w:r>
          </w:p>
        </w:tc>
        <w:tc>
          <w:tcPr>
            <w:tcW w:w="3456" w:type="dxa"/>
            <w:vAlign w:val="center"/>
          </w:tcPr>
          <w:p w14:paraId="5DB2952F" w14:textId="70B4CDFF" w:rsidR="001344B4" w:rsidRDefault="00BB7BCC">
            <w:r w:rsidRPr="00BB7BCC">
              <w:rPr>
                <w:sz w:val="18"/>
              </w:rPr>
              <w:t>QR Widget, QR generation logic</w:t>
            </w:r>
          </w:p>
        </w:tc>
        <w:tc>
          <w:tcPr>
            <w:tcW w:w="3456" w:type="dxa"/>
            <w:vAlign w:val="center"/>
          </w:tcPr>
          <w:p w14:paraId="271202FE" w14:textId="20A3A857" w:rsidR="001344B4" w:rsidRDefault="00BB7BCC">
            <w:r w:rsidRPr="00BB7BCC">
              <w:rPr>
                <w:sz w:val="18"/>
              </w:rPr>
              <w:t>Generates and displays the digital QR ticket after submission.</w:t>
            </w:r>
          </w:p>
        </w:tc>
      </w:tr>
    </w:tbl>
    <w:p w14:paraId="0034D1DE" w14:textId="77777777" w:rsidR="00ED0AC7" w:rsidRDefault="00ED0AC7"/>
    <w:sectPr w:rsidR="00ED0AC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099181">
    <w:abstractNumId w:val="8"/>
  </w:num>
  <w:num w:numId="2" w16cid:durableId="780540008">
    <w:abstractNumId w:val="6"/>
  </w:num>
  <w:num w:numId="3" w16cid:durableId="1538544646">
    <w:abstractNumId w:val="5"/>
  </w:num>
  <w:num w:numId="4" w16cid:durableId="1365474005">
    <w:abstractNumId w:val="4"/>
  </w:num>
  <w:num w:numId="5" w16cid:durableId="2071223472">
    <w:abstractNumId w:val="7"/>
  </w:num>
  <w:num w:numId="6" w16cid:durableId="1393892265">
    <w:abstractNumId w:val="3"/>
  </w:num>
  <w:num w:numId="7" w16cid:durableId="1168129210">
    <w:abstractNumId w:val="2"/>
  </w:num>
  <w:num w:numId="8" w16cid:durableId="316345403">
    <w:abstractNumId w:val="1"/>
  </w:num>
  <w:num w:numId="9" w16cid:durableId="184716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4B4"/>
    <w:rsid w:val="0015074B"/>
    <w:rsid w:val="0029639D"/>
    <w:rsid w:val="00326F90"/>
    <w:rsid w:val="003F5988"/>
    <w:rsid w:val="004455C9"/>
    <w:rsid w:val="00717F0B"/>
    <w:rsid w:val="00AA1D8D"/>
    <w:rsid w:val="00B47730"/>
    <w:rsid w:val="00BB7BCC"/>
    <w:rsid w:val="00CB0664"/>
    <w:rsid w:val="00ED0AC7"/>
    <w:rsid w:val="00F22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3D3EA"/>
  <w14:defaultImageDpi w14:val="300"/>
  <w15:docId w15:val="{44077B86-2507-4D2B-BA59-112218A3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3</cp:revision>
  <dcterms:created xsi:type="dcterms:W3CDTF">2026-09-05T09:46:00Z</dcterms:created>
  <dcterms:modified xsi:type="dcterms:W3CDTF">2026-09-16T16:06:00Z</dcterms:modified>
  <cp:category/>
</cp:coreProperties>
</file>