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563"/>
        <w:gridCol w:w="529"/>
        <w:gridCol w:w="2371"/>
        <w:gridCol w:w="3055"/>
        <w:gridCol w:w="1485"/>
      </w:tblGrid>
      <w:tr w:rsidR="004218E0" w:rsidRPr="005C12BA" w14:paraId="1E2BC271" w14:textId="77777777" w:rsidTr="007474A8">
        <w:tc>
          <w:tcPr>
            <w:tcW w:w="0" w:type="auto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EF08A6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bookmarkStart w:id="0" w:name="_Hlk37716062"/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>1    IDENTIFICACIÓN DE CASO DE USO</w:t>
            </w:r>
          </w:p>
        </w:tc>
      </w:tr>
      <w:tr w:rsidR="00AD6950" w:rsidRPr="005C12BA" w14:paraId="5524E1EF" w14:textId="77777777" w:rsidTr="007474A8">
        <w:tc>
          <w:tcPr>
            <w:tcW w:w="0" w:type="auto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FCF1F61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0" w:type="auto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F373CE" w14:textId="7CF06A00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CUD 00</w:t>
            </w:r>
            <w:r w:rsidR="00463026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2</w:t>
            </w:r>
          </w:p>
        </w:tc>
        <w:tc>
          <w:tcPr>
            <w:tcW w:w="2135" w:type="dxa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1AE55B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47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1B29F1" w14:textId="6203DE41" w:rsidR="004218E0" w:rsidRPr="005C12BA" w:rsidRDefault="009A478D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Modificar</w:t>
            </w:r>
            <w:r w:rsidR="00702926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tareas</w:t>
            </w:r>
          </w:p>
        </w:tc>
      </w:tr>
      <w:tr w:rsidR="004218E0" w:rsidRPr="005C12BA" w14:paraId="2972074D" w14:textId="77777777" w:rsidTr="007474A8">
        <w:tc>
          <w:tcPr>
            <w:tcW w:w="0" w:type="auto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FC706F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00AD6950" w:rsidRPr="005C12BA" w14:paraId="634F3CF4" w14:textId="77777777" w:rsidTr="007474A8"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8ED890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0" w:type="auto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16D0A7" w14:textId="36EEF77A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Camilo Tejada</w:t>
            </w:r>
            <w:r w:rsidR="00702926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/ Nicolás Morantes</w:t>
            </w:r>
          </w:p>
        </w:tc>
      </w:tr>
      <w:tr w:rsidR="00AD6950" w:rsidRPr="005C12BA" w14:paraId="04AAB4C1" w14:textId="77777777" w:rsidTr="007474A8">
        <w:trPr>
          <w:trHeight w:val="280"/>
        </w:trPr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E255DF" w14:textId="77777777" w:rsidR="004218E0" w:rsidRPr="005C12BA" w:rsidRDefault="004218E0" w:rsidP="007474A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0553A3" w14:textId="675B8E40" w:rsidR="004218E0" w:rsidRPr="005C12BA" w:rsidRDefault="00EC484F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0</w:t>
            </w:r>
            <w:r w:rsidR="00702926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8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/04/25</w:t>
            </w:r>
          </w:p>
        </w:tc>
        <w:tc>
          <w:tcPr>
            <w:tcW w:w="3008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663ED9" w14:textId="77777777" w:rsidR="004218E0" w:rsidRPr="005C12BA" w:rsidRDefault="004218E0" w:rsidP="007474A8">
            <w:pPr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85F23C" w14:textId="7C1F7C33" w:rsidR="004218E0" w:rsidRPr="005C12BA" w:rsidRDefault="00EC484F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0</w:t>
            </w:r>
            <w:r w:rsidR="00702926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8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/04/25</w:t>
            </w:r>
          </w:p>
        </w:tc>
      </w:tr>
      <w:tr w:rsidR="00AD6950" w:rsidRPr="005C12BA" w14:paraId="29924699" w14:textId="77777777" w:rsidTr="007474A8">
        <w:trPr>
          <w:trHeight w:val="160"/>
        </w:trPr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E4F222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DD78E8" w14:textId="6B539521" w:rsidR="004218E0" w:rsidRPr="005C12BA" w:rsidRDefault="004218E0" w:rsidP="004218E0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-</w:t>
            </w:r>
          </w:p>
        </w:tc>
        <w:tc>
          <w:tcPr>
            <w:tcW w:w="3008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74464D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B9F8FF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1.0</w:t>
            </w:r>
          </w:p>
        </w:tc>
      </w:tr>
      <w:tr w:rsidR="004218E0" w:rsidRPr="005C12BA" w14:paraId="21138E95" w14:textId="77777777" w:rsidTr="007474A8">
        <w:tc>
          <w:tcPr>
            <w:tcW w:w="0" w:type="auto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AB2E13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004218E0" w:rsidRPr="005C12BA" w14:paraId="070EF2D8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651B164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004218E0" w:rsidRPr="005C12BA" w14:paraId="4A5A1D28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86EDB5" w14:textId="329426DD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Mediante este caso de uso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, el usuario podrá </w:t>
            </w:r>
            <w:r w:rsidR="009A478D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modificar tareas</w:t>
            </w:r>
          </w:p>
        </w:tc>
      </w:tr>
      <w:tr w:rsidR="004218E0" w:rsidRPr="005C12BA" w14:paraId="4A77B0CD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1D70A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004218E0" w:rsidRPr="005C12BA" w14:paraId="16EF43D3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C68528" w14:textId="0141D61A" w:rsidR="004218E0" w:rsidRPr="005C12BA" w:rsidRDefault="00C5092D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Estudiante</w:t>
            </w:r>
          </w:p>
        </w:tc>
      </w:tr>
      <w:tr w:rsidR="004218E0" w:rsidRPr="005C12BA" w14:paraId="31202EDE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409A58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004218E0" w:rsidRPr="005C12BA" w14:paraId="7A634782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AB2DA08" w14:textId="2E26A49C" w:rsidR="004218E0" w:rsidRPr="005C12BA" w:rsidRDefault="00A525DB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Tener una tarea existente</w:t>
            </w:r>
          </w:p>
        </w:tc>
      </w:tr>
      <w:tr w:rsidR="004218E0" w:rsidRPr="005C12BA" w14:paraId="24C33920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BB47ED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004218E0" w:rsidRPr="005C12BA" w14:paraId="5C2C464F" w14:textId="77777777" w:rsidTr="007474A8">
        <w:trPr>
          <w:trHeight w:val="176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7334EC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9A478D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Contando con las precondiciones el flujo normal será el siguiente: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3705"/>
              <w:gridCol w:w="4905"/>
            </w:tblGrid>
            <w:tr w:rsidR="004218E0" w:rsidRPr="009A478D" w14:paraId="7FC7F8DF" w14:textId="77777777" w:rsidTr="004218E0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EC239B3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9A478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2C3429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9A478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6D9E235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9A478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004218E0" w:rsidRPr="009A478D" w14:paraId="249118B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5A37940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9A478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B6F57DA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9A478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Accede a la URL del aplicativo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98A2A99" w14:textId="40F95137" w:rsidR="004218E0" w:rsidRPr="005C12BA" w:rsidRDefault="00702926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9A478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Muestra la página de inicio con la opción de iniciar sesión o registrarse</w:t>
                  </w:r>
                </w:p>
              </w:tc>
            </w:tr>
            <w:tr w:rsidR="004218E0" w:rsidRPr="009A478D" w14:paraId="2135F30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D6DAB85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9A478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35A105E" w14:textId="0991D055" w:rsidR="004218E0" w:rsidRPr="005C12BA" w:rsidRDefault="009A478D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9A478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Iniciar sesión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132B426" w14:textId="3037AC83" w:rsidR="00702926" w:rsidRPr="009A478D" w:rsidRDefault="009A478D" w:rsidP="009A478D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9A478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 valida que los datos ingresados sean correctos. En caso de que los datos sean correctos se da ingreso al sistema.</w:t>
                  </w:r>
                </w:p>
              </w:tc>
            </w:tr>
            <w:tr w:rsidR="004218E0" w:rsidRPr="009A478D" w14:paraId="5A2E3302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DB8B8CC" w14:textId="586774AA" w:rsidR="004218E0" w:rsidRPr="005C12BA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9A478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2962382" w14:textId="13CE124F" w:rsidR="004218E0" w:rsidRPr="005C12BA" w:rsidRDefault="009A478D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Acceder al módulo de tareas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4DCEAF2" w14:textId="5FFE870E" w:rsidR="004218E0" w:rsidRPr="005C12BA" w:rsidRDefault="009A478D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 muestra la interfaz de tareas. Se muestra una lista de tareas creadas.</w:t>
                  </w:r>
                </w:p>
              </w:tc>
            </w:tr>
            <w:tr w:rsidR="004218E0" w:rsidRPr="009A478D" w14:paraId="4C2E9FB4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57A854E" w14:textId="38F51124" w:rsidR="004218E0" w:rsidRPr="009A478D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9A478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4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58D8C7" w14:textId="459C68DA" w:rsidR="004218E0" w:rsidRDefault="009A478D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Seleccionar tarea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A23A415" w14:textId="77777777" w:rsidR="004218E0" w:rsidRDefault="009A478D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 muestra una nueva interfaz con los detalles de la tarea seleccionada.</w:t>
                  </w:r>
                  <w:r w:rsidR="0058492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Se muestran los atributos de la tarea:</w:t>
                  </w:r>
                </w:p>
                <w:p w14:paraId="4019D954" w14:textId="69D9CE75" w:rsidR="00584920" w:rsidRDefault="00584920" w:rsidP="00584920">
                  <w:pPr>
                    <w:pStyle w:val="ListParagraph"/>
                    <w:numPr>
                      <w:ilvl w:val="0"/>
                      <w:numId w:val="3"/>
                    </w:numPr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s-US"/>
                    </w:rPr>
                    <w:t>Título</w:t>
                  </w:r>
                </w:p>
                <w:p w14:paraId="7A56B3D2" w14:textId="77777777" w:rsidR="00584920" w:rsidRDefault="00584920" w:rsidP="00584920">
                  <w:pPr>
                    <w:pStyle w:val="ListParagraph"/>
                    <w:numPr>
                      <w:ilvl w:val="0"/>
                      <w:numId w:val="3"/>
                    </w:numPr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s-US"/>
                    </w:rPr>
                    <w:t>Descripción</w:t>
                  </w:r>
                </w:p>
                <w:p w14:paraId="7E63A41B" w14:textId="77777777" w:rsidR="00584920" w:rsidRDefault="00584920" w:rsidP="00584920">
                  <w:pPr>
                    <w:pStyle w:val="ListParagraph"/>
                    <w:numPr>
                      <w:ilvl w:val="0"/>
                      <w:numId w:val="3"/>
                    </w:numPr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s-US"/>
                    </w:rPr>
                    <w:t>Prioridad</w:t>
                  </w:r>
                </w:p>
                <w:p w14:paraId="0BA3F790" w14:textId="5DA2397C" w:rsidR="004B339A" w:rsidRDefault="004B339A" w:rsidP="00584920">
                  <w:pPr>
                    <w:pStyle w:val="ListParagraph"/>
                    <w:numPr>
                      <w:ilvl w:val="0"/>
                      <w:numId w:val="3"/>
                    </w:numPr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s-US"/>
                    </w:rPr>
                    <w:t>Fecha tarea</w:t>
                  </w:r>
                </w:p>
                <w:p w14:paraId="43812328" w14:textId="53B2EAA7" w:rsidR="00584920" w:rsidRPr="00584920" w:rsidRDefault="00584920" w:rsidP="00584920">
                  <w:pPr>
                    <w:pStyle w:val="ListParagraph"/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009A478D" w:rsidRPr="009A478D" w14:paraId="3102169C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F802AEC" w14:textId="382A2D33" w:rsidR="009A478D" w:rsidRPr="009A478D" w:rsidRDefault="009A478D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5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2FBAEC5" w14:textId="24904AD1" w:rsidR="009A478D" w:rsidRDefault="009A478D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Modificar tarea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5B26A6" w14:textId="77777777" w:rsidR="009A478D" w:rsidRDefault="009A478D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 modifican los campos editados y se guardan los cambios en la base de datos. Se notifica al usuario si la modificación ha sido exitosa.</w:t>
                  </w:r>
                </w:p>
                <w:p w14:paraId="3C6CB254" w14:textId="2BCE4BFC" w:rsidR="00584920" w:rsidRDefault="0058492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</w:tbl>
          <w:p w14:paraId="3967BF8D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218E0" w:rsidRPr="005C12BA" w14:paraId="66DB1818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92267B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3.5 FLUJO ALTERNATIVO</w:t>
            </w:r>
          </w:p>
        </w:tc>
      </w:tr>
      <w:tr w:rsidR="004218E0" w:rsidRPr="005C12BA" w14:paraId="5EFC9527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3841A2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Si existe otra forma de acceder al caso de uso, describir los pasos.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695"/>
              <w:gridCol w:w="4915"/>
            </w:tblGrid>
            <w:tr w:rsidR="004218E0" w:rsidRPr="005C12BA" w14:paraId="4031B418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F3AD9C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FC1F07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9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E3346D8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218E0" w:rsidRPr="005C12BA" w14:paraId="230DFA4B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DD6DEA6" w14:textId="60684AB2" w:rsidR="004218E0" w:rsidRPr="005C12BA" w:rsidRDefault="00AD6950" w:rsidP="00AD695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1</w:t>
                  </w:r>
                  <w:r w:rsidR="0088551F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a</w:t>
                  </w:r>
                </w:p>
              </w:tc>
              <w:tc>
                <w:tcPr>
                  <w:tcW w:w="3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7286FA7" w14:textId="684002AD" w:rsidR="004218E0" w:rsidRPr="005C12BA" w:rsidRDefault="009A478D" w:rsidP="007474A8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Acceder a tarea desde el planificador</w:t>
                  </w:r>
                </w:p>
              </w:tc>
              <w:tc>
                <w:tcPr>
                  <w:tcW w:w="49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5504257" w14:textId="0FA0B4C1" w:rsidR="004218E0" w:rsidRPr="00AD6950" w:rsidRDefault="009A478D" w:rsidP="00DD4BDC">
                  <w:pPr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  <w:r w:rsidRPr="009A478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muestran las tareas mediante la interfaz del planificador. Se muestra un botón para editar la tarea.</w:t>
                  </w:r>
                </w:p>
              </w:tc>
            </w:tr>
          </w:tbl>
          <w:p w14:paraId="57184E8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5A8943D8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4218E0" w:rsidRPr="005C12BA" w14:paraId="7053A85F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AF2D149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3.6 FLUJO EXCEPCIONAL </w:t>
            </w:r>
          </w:p>
        </w:tc>
      </w:tr>
      <w:tr w:rsidR="004218E0" w:rsidRPr="005C12BA" w14:paraId="690AB593" w14:textId="77777777" w:rsidTr="007474A8">
        <w:trPr>
          <w:trHeight w:val="110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6F2FF5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688"/>
              <w:gridCol w:w="4922"/>
            </w:tblGrid>
            <w:tr w:rsidR="004218E0" w:rsidRPr="005C12BA" w14:paraId="4227FFE3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88FB5F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4507D8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F4AC303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9A478D" w:rsidRPr="005C12BA" w14:paraId="1A19BD85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3909157" w14:textId="1C06753E" w:rsidR="009A478D" w:rsidRPr="005C12BA" w:rsidRDefault="009A478D" w:rsidP="009A478D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1</w:t>
                  </w:r>
                  <w:r w:rsidR="0088551F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b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C248355" w14:textId="3009EC73" w:rsidR="009A478D" w:rsidRPr="005C12BA" w:rsidRDefault="009A478D" w:rsidP="009A478D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No tiene tareas creadas</w:t>
                  </w:r>
                </w:p>
              </w:tc>
              <w:tc>
                <w:tcPr>
                  <w:tcW w:w="4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FCF2DB9" w14:textId="07371A1D" w:rsidR="009A478D" w:rsidRPr="005C12BA" w:rsidRDefault="009A478D" w:rsidP="009A478D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9A478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 le notifica al usuario que no tiene tareas creadas y se muestra el botón para crear tareas</w:t>
                  </w:r>
                </w:p>
              </w:tc>
            </w:tr>
            <w:tr w:rsidR="003E10A4" w:rsidRPr="005C12BA" w14:paraId="49BE2166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51D15F7" w14:textId="42F25097" w:rsidR="003E10A4" w:rsidRDefault="003E10A4" w:rsidP="009A478D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2</w:t>
                  </w:r>
                  <w:r w:rsidR="0088551F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a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7E07EA5" w14:textId="3A5DB61D" w:rsidR="003E10A4" w:rsidRDefault="003E10A4" w:rsidP="009A478D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Ingresa datos inválidos</w:t>
                  </w:r>
                </w:p>
              </w:tc>
              <w:tc>
                <w:tcPr>
                  <w:tcW w:w="4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A675895" w14:textId="286A0F19" w:rsidR="003E10A4" w:rsidRPr="009A478D" w:rsidRDefault="003E10A4" w:rsidP="009A478D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9A478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le notifica al usuario que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los datos ingresados no son correctos</w:t>
                  </w:r>
                </w:p>
              </w:tc>
            </w:tr>
          </w:tbl>
          <w:p w14:paraId="6CCBFF36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218E0" w:rsidRPr="005C12BA" w14:paraId="109E3149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E4A51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lastRenderedPageBreak/>
              <w:t xml:space="preserve">3.7 POS CONDICIONES </w:t>
            </w:r>
          </w:p>
        </w:tc>
      </w:tr>
      <w:tr w:rsidR="004218E0" w:rsidRPr="005C12BA" w14:paraId="59D2BE84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D56D67" w14:textId="2FA5CE49" w:rsidR="004218E0" w:rsidRPr="005C12BA" w:rsidRDefault="00AD695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Se </w:t>
            </w:r>
            <w:r w:rsidR="008078D7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modifica la tarea</w:t>
            </w:r>
          </w:p>
        </w:tc>
      </w:tr>
      <w:tr w:rsidR="004218E0" w:rsidRPr="005C12BA" w14:paraId="2D7D9ED9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4E3AD5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3.8 FRECUENCIA</w:t>
            </w:r>
          </w:p>
        </w:tc>
      </w:tr>
      <w:tr w:rsidR="004218E0" w:rsidRPr="005C12BA" w14:paraId="0E164993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43C62B" w14:textId="66CB3397" w:rsidR="004218E0" w:rsidRPr="005C12BA" w:rsidRDefault="00304F9D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Media</w:t>
            </w:r>
          </w:p>
        </w:tc>
      </w:tr>
      <w:bookmarkEnd w:id="0"/>
    </w:tbl>
    <w:p w14:paraId="751756F6" w14:textId="77777777" w:rsidR="00791B96" w:rsidRDefault="00791B96"/>
    <w:sectPr w:rsidR="00791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C4C0C"/>
    <w:multiLevelType w:val="hybridMultilevel"/>
    <w:tmpl w:val="7024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B001E"/>
    <w:multiLevelType w:val="hybridMultilevel"/>
    <w:tmpl w:val="6D1ADB74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" w15:restartNumberingAfterBreak="0">
    <w:nsid w:val="66BA4734"/>
    <w:multiLevelType w:val="hybridMultilevel"/>
    <w:tmpl w:val="9E3A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704599">
    <w:abstractNumId w:val="0"/>
  </w:num>
  <w:num w:numId="2" w16cid:durableId="722362820">
    <w:abstractNumId w:val="1"/>
  </w:num>
  <w:num w:numId="3" w16cid:durableId="1024215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E0"/>
    <w:rsid w:val="00304F9D"/>
    <w:rsid w:val="003E10A4"/>
    <w:rsid w:val="004218E0"/>
    <w:rsid w:val="00463026"/>
    <w:rsid w:val="00495A3F"/>
    <w:rsid w:val="004B339A"/>
    <w:rsid w:val="00584920"/>
    <w:rsid w:val="00702926"/>
    <w:rsid w:val="00791B96"/>
    <w:rsid w:val="008078D7"/>
    <w:rsid w:val="0088551F"/>
    <w:rsid w:val="008A4E88"/>
    <w:rsid w:val="009A478D"/>
    <w:rsid w:val="009D51A9"/>
    <w:rsid w:val="00A525DB"/>
    <w:rsid w:val="00AD6950"/>
    <w:rsid w:val="00C5092D"/>
    <w:rsid w:val="00CF0381"/>
    <w:rsid w:val="00D40ABC"/>
    <w:rsid w:val="00DD4BDC"/>
    <w:rsid w:val="00EC484F"/>
    <w:rsid w:val="00F8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03BD6"/>
  <w15:chartTrackingRefBased/>
  <w15:docId w15:val="{001E2167-1F51-074D-A3A1-C1B52156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8E0"/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8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8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8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8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8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8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8E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21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8E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21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8E0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21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8E0"/>
    <w:pPr>
      <w:ind w:left="720"/>
      <w:contextualSpacing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21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Tejada</dc:creator>
  <cp:keywords/>
  <dc:description/>
  <cp:lastModifiedBy>Camilo Tejada</cp:lastModifiedBy>
  <cp:revision>13</cp:revision>
  <dcterms:created xsi:type="dcterms:W3CDTF">2025-04-08T22:56:00Z</dcterms:created>
  <dcterms:modified xsi:type="dcterms:W3CDTF">2025-04-08T23:35:00Z</dcterms:modified>
</cp:coreProperties>
</file>