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20"/>
          <w:szCs w:val="20"/>
        </w:rPr>
        <w:t xml:space="preserve">ZAVA RETAIL</w:t>
      </w:r>
    </w:p>
    <w:p>
      <w:pPr>
        <w:pBdr>
          <w:bottom w:val="single" w:color="E8734A" w:sz="12" w:space="4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Product Catalog Reference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Summary reference for marketing and creative planning. Prices are representative ranges, not confirmed promotional pricing — always treat specific discounts and dates as [PLACEHOLDER] unless supplied in the campaign brief.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1. Apparel — Women's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2200"/>
      </w:tblGrid>
      <w:t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lines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Tops &amp; tees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Everyday Tee, Breeze Tank, Weekend Flannel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$12–$28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year-round volume driver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Dresses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Sunwash Sundress, Studio Wrap Dress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$28–$54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Peak sell-through May–August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Bottoms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Comfort-Stretch Denim, Linen Blend Shorts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$24–$46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Shorts are the top summer clearance candidate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Swim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Coastline Swim Collection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$22–$38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Highest markdown velocity in summer clearance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Outerwear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City Trench, Packable Rain Jacket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$48–$88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summer relevance; exclude from summer clearance push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2. Apparel — Men's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2200"/>
      </w:tblGrid>
      <w:t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lines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Tops &amp; tees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Everyday Crew Tee, Performance Polo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$14–$26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Polo performs well in Urban/office-adjacent stores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Coastline Swim Trunks, Weekend Chino Shorts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$20–$36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summer clearance candidate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Bottoms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Comfort-Stretch Denim, Everyday Chino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$28–$48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Steady year-round seller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Outerwear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Trailhead Windbreaker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$40–$65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summer relevance; exclude from summer clearance push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3. Kids &amp; Family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2200"/>
      </w:tblGrid>
      <w:t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lines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Kids apparel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Playground Tee &amp; Short Sets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$10–$22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Back-to-School crossover; secondary for summer clearance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Kids swim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Little Coastline Swim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$14–$24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Bundles well with adult Coastline Swim line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4. Accessories &amp; Footwear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2200"/>
      </w:tblGrid>
      <w:t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lines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Footwear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Everyday Sneaker, Sandal Collection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$26–$54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Sandals are a natural add-on to summer clearance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Bags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Weekend Tote, Everyday Crossbody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$18–$38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 in-store impulse/signage placement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Sun accessories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Packable Sun Hat, Everyday Sunglasses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$8–$18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price point — useful for bundle or gift-with-purchase framing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5. Regional Assortment Notes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North stores: outerwear and layering pieces sell later into the season; lead with versatile transitional pieces rather than pure summer clearance.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South stores: swim and shorts categories move fastest and earliest; highest summer clearance relevance.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Urban stores: footwear, bags, and performance/office-adjacent apparel over-index versus other regions.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Rural stores: value-oriented bundles and family/kids sets over-index; single-item high-price pieces under-perform.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6. Summer Clearance Candidate Categories</w:t>
      </w:r>
    </w:p>
    <w:p>
      <w:pPr>
        <w:spacing w:after="120"/>
      </w:pPr>
      <w:r>
        <w:rPr>
          <w:sz w:val="22"/>
          <w:szCs w:val="22"/>
        </w:rPr>
        <w:t xml:space="preserve">For campaigns focused on clearing summer inventory ahead of new stock, the following categories carry the highest markdown priority based on current sell-through pace: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Swimwear (Coastline Swim Collection, adult and kids)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Shorts (women's linen blend, men's chino and swim trunks)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Sandals and sun accessories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Sundresses and lightweight tops</w:t>
      </w:r>
    </w:p>
    <w:p>
      <w:pPr>
        <w:spacing w:after="120"/>
      </w:pPr>
      <w:r>
        <w:rPr>
          <w:sz w:val="22"/>
          <w:szCs w:val="22"/>
        </w:rPr>
        <w:t xml:space="preserve">Outerwear and cold-weather layering pieces should generally be excluded from summer clearance messaging.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2026-08-31T04:43:08.067Z</dcterms:created>
  <dcterms:modified xsi:type="dcterms:W3CDTF">2026-08-31T04:43:08.068Z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