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Lab 3.4: Configure Email Notification in Jenkins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152400</wp:posOffset>
                </wp:positionV>
                <wp:extent cx="6400800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50363" y="3770475"/>
                          <a:ext cx="639127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152400</wp:posOffset>
                </wp:positionV>
                <wp:extent cx="6400800" cy="285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in Jenkins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4 subsections: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3.4.1   </w:t>
      </w:r>
      <w:r w:rsidDel="00000000" w:rsidR="00000000" w:rsidRPr="00000000">
        <w:rPr>
          <w:sz w:val="24"/>
          <w:szCs w:val="24"/>
          <w:rtl w:val="0"/>
        </w:rPr>
        <w:t xml:space="preserve">Install “Email Extension plugin” in Jenkins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3.4.</w:t>
      </w:r>
      <w:r w:rsidDel="00000000" w:rsidR="00000000" w:rsidRPr="00000000">
        <w:rPr>
          <w:rtl w:val="0"/>
        </w:rPr>
        <w:t xml:space="preserve">2    Configure Gmail in Jenkins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3.4.3   </w:t>
      </w:r>
      <w:r w:rsidDel="00000000" w:rsidR="00000000" w:rsidRPr="00000000">
        <w:rPr>
          <w:sz w:val="24"/>
          <w:szCs w:val="24"/>
          <w:rtl w:val="0"/>
        </w:rPr>
        <w:t xml:space="preserve">Receive an email when the Build fails.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      3.4.4   </w:t>
      </w:r>
      <w:r w:rsidDel="00000000" w:rsidR="00000000" w:rsidRPr="00000000">
        <w:rPr>
          <w:sz w:val="24"/>
          <w:szCs w:val="24"/>
          <w:rtl w:val="0"/>
        </w:rPr>
        <w:t xml:space="preserve">Receive an email when the Build is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3.4.1 : </w:t>
      </w:r>
      <w:r w:rsidDel="00000000" w:rsidR="00000000" w:rsidRPr="00000000">
        <w:rPr>
          <w:sz w:val="24"/>
          <w:szCs w:val="24"/>
          <w:rtl w:val="0"/>
        </w:rPr>
        <w:t xml:space="preserve">Install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Extension plugin</w:t>
      </w:r>
      <w:r w:rsidDel="00000000" w:rsidR="00000000" w:rsidRPr="00000000">
        <w:rPr>
          <w:sz w:val="24"/>
          <w:szCs w:val="24"/>
          <w:rtl w:val="0"/>
        </w:rPr>
        <w:t xml:space="preserve">” in Jenkins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anding page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 Jenkins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lugins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vailable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plugin and install it. Once done, you will be able to see it in the list of installed plugins.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3.4.2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in Jenkins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anding page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Extended E-mail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it up as follows: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SMTP server – ‘smtp gmail.com’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 – (Your email id)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– (Your password)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SMTP port – 465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Reply To List - (Your email id)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9425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realize that you are not receiving emails to your Gmail account, login to your email  account and enable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 less secure apps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38788" cy="2114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set the following: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Subject : $PROJECT_NAME – Build # $BUILD_NUMBER - $BUILD_STATUS!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Content : $PROJECT_NAME – Build # $BUILD_NUMBER - $BUILD_STATUS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Check console output at $BUILD_URL to view the results.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260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Notification</w:t>
      </w:r>
      <w:r w:rsidDel="00000000" w:rsidR="00000000" w:rsidRPr="00000000">
        <w:rPr>
          <w:sz w:val="24"/>
          <w:szCs w:val="24"/>
          <w:rtl w:val="0"/>
        </w:rPr>
        <w:t xml:space="preserve">” and check if you have received an email or not.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job named “</w:t>
      </w:r>
      <w:r w:rsidDel="00000000" w:rsidR="00000000" w:rsidRPr="00000000">
        <w:rPr>
          <w:sz w:val="24"/>
          <w:szCs w:val="24"/>
          <w:rtl w:val="0"/>
        </w:rPr>
        <w:t xml:space="preserve">TestJob</w:t>
      </w:r>
      <w:r w:rsidDel="00000000" w:rsidR="00000000" w:rsidRPr="00000000">
        <w:rPr>
          <w:sz w:val="24"/>
          <w:szCs w:val="24"/>
          <w:rtl w:val="0"/>
        </w:rPr>
        <w:t xml:space="preserve">”. Then go to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configure so that when the job build fails, you will receive an email.</w:t>
      </w:r>
    </w:p>
    <w:p w:rsidR="00000000" w:rsidDel="00000000" w:rsidP="00000000" w:rsidRDefault="00000000" w:rsidRPr="00000000" w14:paraId="0000002B">
      <w:pPr>
        <w:contextualSpacing w:val="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Go to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post-build action</w:t>
      </w:r>
      <w:r w:rsidDel="00000000" w:rsidR="00000000" w:rsidRPr="00000000">
        <w:rPr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➔</w:t>
      </w:r>
      <w:r w:rsidDel="00000000" w:rsidR="00000000" w:rsidRPr="00000000">
        <w:rPr>
          <w:color w:val="000000"/>
          <w:rtl w:val="0"/>
        </w:rPr>
        <w:t xml:space="preserve"> E-mail Notification 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your email id in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Recipients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put multiple email ids by providing a space between consecutive ones.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609425" cy="261359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425" cy="261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48225" cy="2247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3.4.3 : </w:t>
      </w:r>
      <w:r w:rsidDel="00000000" w:rsidR="00000000" w:rsidRPr="00000000">
        <w:rPr>
          <w:sz w:val="24"/>
          <w:szCs w:val="24"/>
          <w:rtl w:val="0"/>
        </w:rPr>
        <w:t xml:space="preserve">Build the project to receive an email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some change to your code so that the Build is not successful.</w:t>
      </w:r>
    </w:p>
    <w:p w:rsidR="00000000" w:rsidDel="00000000" w:rsidP="00000000" w:rsidRDefault="00000000" w:rsidRPr="00000000" w14:paraId="00000035">
      <w:pPr>
        <w:contextualSpacing w:val="0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Build Now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➔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Check the output in the console, and make sure that your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has failed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Now, go to your email id to make sure that you have received an email stating that 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has failed.</w:t>
      </w:r>
    </w:p>
    <w:p w:rsidR="00000000" w:rsidDel="00000000" w:rsidP="00000000" w:rsidRDefault="00000000" w:rsidRPr="00000000" w14:paraId="00000037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3.4.4 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Rectify your mistake, and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the project to </w:t>
      </w:r>
      <w:r w:rsidDel="00000000" w:rsidR="00000000" w:rsidRPr="00000000">
        <w:rPr>
          <w:sz w:val="24"/>
          <w:szCs w:val="24"/>
          <w:rtl w:val="0"/>
        </w:rPr>
        <w:t xml:space="preserve">receive an email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your project, and rectify your mistake in the code so that 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is successful.</w:t>
      </w:r>
    </w:p>
    <w:p w:rsidR="00000000" w:rsidDel="00000000" w:rsidP="00000000" w:rsidRDefault="00000000" w:rsidRPr="00000000" w14:paraId="00000039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done,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it again, and check if you have received an email stating that 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uild was successful. 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