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6034" w14:textId="0457EC2E" w:rsidR="00B771B4" w:rsidRDefault="005E1ABF" w:rsidP="00B771B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</w:rPr>
        <w:t>16</w:t>
      </w:r>
      <w:bookmarkStart w:id="0" w:name="_GoBack"/>
      <w:bookmarkEnd w:id="0"/>
      <w:r w:rsidR="00B771B4">
        <w:rPr>
          <w:rFonts w:ascii="Times New Roman" w:hAnsi="Times New Roman" w:cs="Times New Roman"/>
          <w:b/>
          <w:color w:val="000000"/>
          <w:sz w:val="48"/>
          <w:szCs w:val="48"/>
        </w:rPr>
        <w:t>4CS001 - Coding Challenge 1</w:t>
      </w:r>
      <w:r w:rsidR="00B771B4">
        <w:rPr>
          <w:rFonts w:ascii="Times New Roman" w:hAnsi="Times New Roman" w:cs="Times New Roman"/>
          <w:b/>
          <w:color w:val="000000"/>
          <w:sz w:val="48"/>
          <w:szCs w:val="48"/>
        </w:rPr>
        <w:br/>
      </w:r>
      <w:r w:rsidR="00011658">
        <w:rPr>
          <w:rFonts w:ascii="Times New Roman" w:hAnsi="Times New Roman" w:cs="Times New Roman"/>
          <w:i/>
          <w:color w:val="000000"/>
          <w:sz w:val="40"/>
          <w:szCs w:val="48"/>
        </w:rPr>
        <w:t>Variables</w:t>
      </w:r>
      <w:r w:rsidR="0084599C">
        <w:rPr>
          <w:rFonts w:ascii="Times New Roman" w:hAnsi="Times New Roman" w:cs="Times New Roman"/>
          <w:i/>
          <w:color w:val="000000"/>
          <w:sz w:val="40"/>
          <w:szCs w:val="48"/>
        </w:rPr>
        <w:t xml:space="preserve"> and</w:t>
      </w:r>
      <w:r w:rsidR="00B771B4">
        <w:rPr>
          <w:rFonts w:ascii="Times New Roman" w:hAnsi="Times New Roman" w:cs="Times New Roman"/>
          <w:i/>
          <w:color w:val="000000"/>
          <w:sz w:val="40"/>
          <w:szCs w:val="48"/>
        </w:rPr>
        <w:t xml:space="preserve"> Expressions</w:t>
      </w:r>
    </w:p>
    <w:p w14:paraId="11890E49" w14:textId="3FFC38AE" w:rsidR="00F25C6D" w:rsidRPr="00F25C6D" w:rsidRDefault="00B771B4" w:rsidP="00B771B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b/>
          <w:color w:val="000000" w:themeColor="text1"/>
          <w:szCs w:val="26"/>
        </w:rPr>
      </w:pPr>
      <w:r w:rsidRPr="008630AF">
        <w:rPr>
          <w:rFonts w:ascii="Times New Roman" w:hAnsi="Times New Roman" w:cs="Times New Roman"/>
          <w:b/>
          <w:bCs/>
          <w:color w:val="FB0007"/>
          <w:szCs w:val="26"/>
        </w:rPr>
        <w:t xml:space="preserve">Due: </w:t>
      </w:r>
      <w:r>
        <w:rPr>
          <w:rFonts w:ascii="Times New Roman" w:hAnsi="Times New Roman" w:cs="Times New Roman"/>
          <w:b/>
          <w:bCs/>
          <w:color w:val="FB0007"/>
          <w:szCs w:val="26"/>
        </w:rPr>
        <w:t>Sunday</w:t>
      </w:r>
      <w:r w:rsidRPr="008630AF">
        <w:rPr>
          <w:rFonts w:ascii="Times New Roman" w:hAnsi="Times New Roman" w:cs="Times New Roman"/>
          <w:b/>
          <w:bCs/>
          <w:color w:val="FB0007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B0007"/>
          <w:szCs w:val="26"/>
        </w:rPr>
        <w:t>20</w:t>
      </w:r>
      <w:r w:rsidRPr="00B771B4">
        <w:rPr>
          <w:rFonts w:ascii="Times New Roman" w:hAnsi="Times New Roman" w:cs="Times New Roman"/>
          <w:b/>
          <w:bCs/>
          <w:color w:val="FB0007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B0007"/>
          <w:szCs w:val="26"/>
        </w:rPr>
        <w:t xml:space="preserve"> October</w:t>
      </w:r>
      <w:r w:rsidR="008F64B7">
        <w:rPr>
          <w:rFonts w:ascii="Times New Roman" w:hAnsi="Times New Roman" w:cs="Times New Roman"/>
          <w:b/>
          <w:bCs/>
          <w:color w:val="FB0007"/>
          <w:szCs w:val="26"/>
        </w:rPr>
        <w:t xml:space="preserve"> 2019 at 11:59am</w:t>
      </w:r>
      <w:r>
        <w:rPr>
          <w:rFonts w:ascii="Times New Roman" w:hAnsi="Times New Roman" w:cs="Times New Roman"/>
          <w:color w:val="000000"/>
          <w:sz w:val="22"/>
        </w:rPr>
        <w:br/>
      </w:r>
      <w:r w:rsidRPr="00E46BA9">
        <w:rPr>
          <w:rFonts w:ascii="Times New Roman" w:hAnsi="Times New Roman" w:cs="Times New Roman"/>
          <w:b/>
          <w:color w:val="000000" w:themeColor="text1"/>
          <w:szCs w:val="26"/>
        </w:rPr>
        <w:t>This assignment is worth 20% of the overall module grade</w:t>
      </w:r>
    </w:p>
    <w:p w14:paraId="554C2197" w14:textId="77777777" w:rsidR="00B771B4" w:rsidRPr="00A04C23" w:rsidRDefault="00B771B4" w:rsidP="00B771B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2"/>
        </w:rPr>
      </w:pPr>
    </w:p>
    <w:p w14:paraId="0A19D3B4" w14:textId="77777777" w:rsidR="000D6E1B" w:rsidRDefault="00B771B4" w:rsidP="00B771B4">
      <w:pPr>
        <w:pStyle w:val="TOC1"/>
        <w:tabs>
          <w:tab w:val="right" w:leader="dot" w:pos="9010"/>
        </w:tabs>
        <w:rPr>
          <w:noProof/>
        </w:rPr>
      </w:pPr>
      <w:r>
        <w:br/>
      </w:r>
      <w:r w:rsidRPr="00DF02DF">
        <w:rPr>
          <w:rFonts w:ascii="Times New Roman" w:hAnsi="Times New Roman" w:cs="Times New Roman"/>
        </w:rPr>
        <w:fldChar w:fldCharType="begin"/>
      </w:r>
      <w:r w:rsidRPr="00DF02DF">
        <w:rPr>
          <w:rFonts w:ascii="Times New Roman" w:hAnsi="Times New Roman" w:cs="Times New Roman"/>
        </w:rPr>
        <w:instrText xml:space="preserve"> TOC \o "1-3" \t "Subheading_Level_2,2,Subheading_Level_3,3" </w:instrText>
      </w:r>
      <w:r w:rsidRPr="00DF02DF">
        <w:rPr>
          <w:rFonts w:ascii="Times New Roman" w:hAnsi="Times New Roman" w:cs="Times New Roman"/>
        </w:rPr>
        <w:fldChar w:fldCharType="separate"/>
      </w:r>
    </w:p>
    <w:p w14:paraId="1BDB53F2" w14:textId="77777777" w:rsidR="000D6E1B" w:rsidRPr="000D6E1B" w:rsidRDefault="000D6E1B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0D6E1B">
        <w:rPr>
          <w:rFonts w:ascii="Times New Roman" w:hAnsi="Times New Roman" w:cs="Times New Roman"/>
          <w:noProof/>
        </w:rPr>
        <w:t>Introduction</w:t>
      </w:r>
      <w:r w:rsidRPr="000D6E1B">
        <w:rPr>
          <w:rFonts w:ascii="Times New Roman" w:hAnsi="Times New Roman" w:cs="Times New Roman"/>
          <w:noProof/>
        </w:rPr>
        <w:tab/>
      </w:r>
      <w:r w:rsidRPr="000D6E1B">
        <w:rPr>
          <w:rFonts w:ascii="Times New Roman" w:hAnsi="Times New Roman" w:cs="Times New Roman"/>
          <w:noProof/>
        </w:rPr>
        <w:fldChar w:fldCharType="begin"/>
      </w:r>
      <w:r w:rsidRPr="000D6E1B">
        <w:rPr>
          <w:rFonts w:ascii="Times New Roman" w:hAnsi="Times New Roman" w:cs="Times New Roman"/>
          <w:noProof/>
        </w:rPr>
        <w:instrText xml:space="preserve"> PAGEREF _Toc19542231 \h </w:instrText>
      </w:r>
      <w:r w:rsidRPr="000D6E1B">
        <w:rPr>
          <w:rFonts w:ascii="Times New Roman" w:hAnsi="Times New Roman" w:cs="Times New Roman"/>
          <w:noProof/>
        </w:rPr>
      </w:r>
      <w:r w:rsidRPr="000D6E1B">
        <w:rPr>
          <w:rFonts w:ascii="Times New Roman" w:hAnsi="Times New Roman" w:cs="Times New Roman"/>
          <w:noProof/>
        </w:rPr>
        <w:fldChar w:fldCharType="separate"/>
      </w:r>
      <w:r w:rsidRPr="000D6E1B">
        <w:rPr>
          <w:rFonts w:ascii="Times New Roman" w:hAnsi="Times New Roman" w:cs="Times New Roman"/>
          <w:noProof/>
        </w:rPr>
        <w:t>2</w:t>
      </w:r>
      <w:r w:rsidRPr="000D6E1B">
        <w:rPr>
          <w:rFonts w:ascii="Times New Roman" w:hAnsi="Times New Roman" w:cs="Times New Roman"/>
          <w:noProof/>
        </w:rPr>
        <w:fldChar w:fldCharType="end"/>
      </w:r>
    </w:p>
    <w:p w14:paraId="48301D31" w14:textId="77777777" w:rsidR="000D6E1B" w:rsidRPr="000D6E1B" w:rsidRDefault="000D6E1B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0D6E1B">
        <w:rPr>
          <w:rFonts w:ascii="Times New Roman" w:hAnsi="Times New Roman" w:cs="Times New Roman"/>
          <w:noProof/>
        </w:rPr>
        <w:t>Getting Started</w:t>
      </w:r>
      <w:r w:rsidRPr="000D6E1B">
        <w:rPr>
          <w:rFonts w:ascii="Times New Roman" w:hAnsi="Times New Roman" w:cs="Times New Roman"/>
          <w:noProof/>
        </w:rPr>
        <w:tab/>
      </w:r>
      <w:r w:rsidRPr="000D6E1B">
        <w:rPr>
          <w:rFonts w:ascii="Times New Roman" w:hAnsi="Times New Roman" w:cs="Times New Roman"/>
          <w:noProof/>
        </w:rPr>
        <w:fldChar w:fldCharType="begin"/>
      </w:r>
      <w:r w:rsidRPr="000D6E1B">
        <w:rPr>
          <w:rFonts w:ascii="Times New Roman" w:hAnsi="Times New Roman" w:cs="Times New Roman"/>
          <w:noProof/>
        </w:rPr>
        <w:instrText xml:space="preserve"> PAGEREF _Toc19542232 \h </w:instrText>
      </w:r>
      <w:r w:rsidRPr="000D6E1B">
        <w:rPr>
          <w:rFonts w:ascii="Times New Roman" w:hAnsi="Times New Roman" w:cs="Times New Roman"/>
          <w:noProof/>
        </w:rPr>
      </w:r>
      <w:r w:rsidRPr="000D6E1B">
        <w:rPr>
          <w:rFonts w:ascii="Times New Roman" w:hAnsi="Times New Roman" w:cs="Times New Roman"/>
          <w:noProof/>
        </w:rPr>
        <w:fldChar w:fldCharType="separate"/>
      </w:r>
      <w:r w:rsidRPr="000D6E1B">
        <w:rPr>
          <w:rFonts w:ascii="Times New Roman" w:hAnsi="Times New Roman" w:cs="Times New Roman"/>
          <w:noProof/>
        </w:rPr>
        <w:t>2</w:t>
      </w:r>
      <w:r w:rsidRPr="000D6E1B">
        <w:rPr>
          <w:rFonts w:ascii="Times New Roman" w:hAnsi="Times New Roman" w:cs="Times New Roman"/>
          <w:noProof/>
        </w:rPr>
        <w:fldChar w:fldCharType="end"/>
      </w:r>
    </w:p>
    <w:p w14:paraId="78DCB611" w14:textId="77777777" w:rsidR="000D6E1B" w:rsidRPr="000D6E1B" w:rsidRDefault="000D6E1B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0D6E1B">
        <w:rPr>
          <w:rFonts w:ascii="Times New Roman" w:hAnsi="Times New Roman" w:cs="Times New Roman"/>
          <w:noProof/>
        </w:rPr>
        <w:t>Task Overview</w:t>
      </w:r>
      <w:r w:rsidRPr="000D6E1B">
        <w:rPr>
          <w:rFonts w:ascii="Times New Roman" w:hAnsi="Times New Roman" w:cs="Times New Roman"/>
          <w:noProof/>
        </w:rPr>
        <w:tab/>
      </w:r>
      <w:r w:rsidRPr="000D6E1B">
        <w:rPr>
          <w:rFonts w:ascii="Times New Roman" w:hAnsi="Times New Roman" w:cs="Times New Roman"/>
          <w:noProof/>
        </w:rPr>
        <w:fldChar w:fldCharType="begin"/>
      </w:r>
      <w:r w:rsidRPr="000D6E1B">
        <w:rPr>
          <w:rFonts w:ascii="Times New Roman" w:hAnsi="Times New Roman" w:cs="Times New Roman"/>
          <w:noProof/>
        </w:rPr>
        <w:instrText xml:space="preserve"> PAGEREF _Toc19542233 \h </w:instrText>
      </w:r>
      <w:r w:rsidRPr="000D6E1B">
        <w:rPr>
          <w:rFonts w:ascii="Times New Roman" w:hAnsi="Times New Roman" w:cs="Times New Roman"/>
          <w:noProof/>
        </w:rPr>
      </w:r>
      <w:r w:rsidRPr="000D6E1B">
        <w:rPr>
          <w:rFonts w:ascii="Times New Roman" w:hAnsi="Times New Roman" w:cs="Times New Roman"/>
          <w:noProof/>
        </w:rPr>
        <w:fldChar w:fldCharType="separate"/>
      </w:r>
      <w:r w:rsidRPr="000D6E1B">
        <w:rPr>
          <w:rFonts w:ascii="Times New Roman" w:hAnsi="Times New Roman" w:cs="Times New Roman"/>
          <w:noProof/>
        </w:rPr>
        <w:t>2</w:t>
      </w:r>
      <w:r w:rsidRPr="000D6E1B">
        <w:rPr>
          <w:rFonts w:ascii="Times New Roman" w:hAnsi="Times New Roman" w:cs="Times New Roman"/>
          <w:noProof/>
        </w:rPr>
        <w:fldChar w:fldCharType="end"/>
      </w:r>
    </w:p>
    <w:p w14:paraId="46419F24" w14:textId="77777777" w:rsidR="000D6E1B" w:rsidRPr="000D6E1B" w:rsidRDefault="000D6E1B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0D6E1B">
        <w:rPr>
          <w:rFonts w:ascii="Times New Roman" w:hAnsi="Times New Roman" w:cs="Times New Roman"/>
          <w:noProof/>
        </w:rPr>
        <w:t>Requirements:</w:t>
      </w:r>
      <w:r w:rsidRPr="000D6E1B">
        <w:rPr>
          <w:rFonts w:ascii="Times New Roman" w:hAnsi="Times New Roman" w:cs="Times New Roman"/>
          <w:noProof/>
        </w:rPr>
        <w:tab/>
      </w:r>
      <w:r w:rsidRPr="000D6E1B">
        <w:rPr>
          <w:rFonts w:ascii="Times New Roman" w:hAnsi="Times New Roman" w:cs="Times New Roman"/>
          <w:noProof/>
        </w:rPr>
        <w:fldChar w:fldCharType="begin"/>
      </w:r>
      <w:r w:rsidRPr="000D6E1B">
        <w:rPr>
          <w:rFonts w:ascii="Times New Roman" w:hAnsi="Times New Roman" w:cs="Times New Roman"/>
          <w:noProof/>
        </w:rPr>
        <w:instrText xml:space="preserve"> PAGEREF _Toc19542234 \h </w:instrText>
      </w:r>
      <w:r w:rsidRPr="000D6E1B">
        <w:rPr>
          <w:rFonts w:ascii="Times New Roman" w:hAnsi="Times New Roman" w:cs="Times New Roman"/>
          <w:noProof/>
        </w:rPr>
      </w:r>
      <w:r w:rsidRPr="000D6E1B">
        <w:rPr>
          <w:rFonts w:ascii="Times New Roman" w:hAnsi="Times New Roman" w:cs="Times New Roman"/>
          <w:noProof/>
        </w:rPr>
        <w:fldChar w:fldCharType="separate"/>
      </w:r>
      <w:r w:rsidRPr="000D6E1B">
        <w:rPr>
          <w:rFonts w:ascii="Times New Roman" w:hAnsi="Times New Roman" w:cs="Times New Roman"/>
          <w:noProof/>
        </w:rPr>
        <w:t>3</w:t>
      </w:r>
      <w:r w:rsidRPr="000D6E1B">
        <w:rPr>
          <w:rFonts w:ascii="Times New Roman" w:hAnsi="Times New Roman" w:cs="Times New Roman"/>
          <w:noProof/>
        </w:rPr>
        <w:fldChar w:fldCharType="end"/>
      </w:r>
    </w:p>
    <w:p w14:paraId="5E82F062" w14:textId="77777777" w:rsidR="000D6E1B" w:rsidRPr="000D6E1B" w:rsidRDefault="000D6E1B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0D6E1B">
        <w:rPr>
          <w:rFonts w:ascii="Times New Roman" w:hAnsi="Times New Roman" w:cs="Times New Roman"/>
          <w:noProof/>
          <w:sz w:val="24"/>
          <w:szCs w:val="24"/>
        </w:rPr>
        <w:t>Constraints:</w:t>
      </w:r>
      <w:r w:rsidRPr="000D6E1B">
        <w:rPr>
          <w:rFonts w:ascii="Times New Roman" w:hAnsi="Times New Roman" w:cs="Times New Roman"/>
          <w:noProof/>
          <w:sz w:val="24"/>
          <w:szCs w:val="24"/>
        </w:rPr>
        <w:tab/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D6E1B">
        <w:rPr>
          <w:rFonts w:ascii="Times New Roman" w:hAnsi="Times New Roman" w:cs="Times New Roman"/>
          <w:noProof/>
          <w:sz w:val="24"/>
          <w:szCs w:val="24"/>
        </w:rPr>
        <w:instrText xml:space="preserve"> PAGEREF _Toc19542235 \h </w:instrText>
      </w:r>
      <w:r w:rsidRPr="000D6E1B">
        <w:rPr>
          <w:rFonts w:ascii="Times New Roman" w:hAnsi="Times New Roman" w:cs="Times New Roman"/>
          <w:noProof/>
          <w:sz w:val="24"/>
          <w:szCs w:val="24"/>
        </w:rPr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D6E1B">
        <w:rPr>
          <w:rFonts w:ascii="Times New Roman" w:hAnsi="Times New Roman" w:cs="Times New Roman"/>
          <w:noProof/>
          <w:sz w:val="24"/>
          <w:szCs w:val="24"/>
        </w:rPr>
        <w:t>3</w:t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04CC44E" w14:textId="77777777" w:rsidR="000D6E1B" w:rsidRPr="000D6E1B" w:rsidRDefault="000D6E1B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0D6E1B">
        <w:rPr>
          <w:rFonts w:ascii="Times New Roman" w:hAnsi="Times New Roman" w:cs="Times New Roman"/>
          <w:noProof/>
          <w:sz w:val="24"/>
          <w:szCs w:val="24"/>
        </w:rPr>
        <w:t>Hints:</w:t>
      </w:r>
      <w:r w:rsidRPr="000D6E1B">
        <w:rPr>
          <w:rFonts w:ascii="Times New Roman" w:hAnsi="Times New Roman" w:cs="Times New Roman"/>
          <w:noProof/>
          <w:sz w:val="24"/>
          <w:szCs w:val="24"/>
        </w:rPr>
        <w:tab/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D6E1B">
        <w:rPr>
          <w:rFonts w:ascii="Times New Roman" w:hAnsi="Times New Roman" w:cs="Times New Roman"/>
          <w:noProof/>
          <w:sz w:val="24"/>
          <w:szCs w:val="24"/>
        </w:rPr>
        <w:instrText xml:space="preserve"> PAGEREF _Toc19542236 \h </w:instrText>
      </w:r>
      <w:r w:rsidRPr="000D6E1B">
        <w:rPr>
          <w:rFonts w:ascii="Times New Roman" w:hAnsi="Times New Roman" w:cs="Times New Roman"/>
          <w:noProof/>
          <w:sz w:val="24"/>
          <w:szCs w:val="24"/>
        </w:rPr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D6E1B">
        <w:rPr>
          <w:rFonts w:ascii="Times New Roman" w:hAnsi="Times New Roman" w:cs="Times New Roman"/>
          <w:noProof/>
          <w:sz w:val="24"/>
          <w:szCs w:val="24"/>
        </w:rPr>
        <w:t>3</w:t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C13C2F8" w14:textId="77777777" w:rsidR="000D6E1B" w:rsidRPr="000D6E1B" w:rsidRDefault="000D6E1B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0D6E1B">
        <w:rPr>
          <w:rFonts w:ascii="Times New Roman" w:hAnsi="Times New Roman" w:cs="Times New Roman"/>
          <w:noProof/>
          <w:sz w:val="24"/>
          <w:szCs w:val="24"/>
        </w:rPr>
        <w:t xml:space="preserve">Example Implementation (user input in </w:t>
      </w:r>
      <w:r w:rsidRPr="000D6E1B">
        <w:rPr>
          <w:rFonts w:ascii="Times New Roman" w:hAnsi="Times New Roman" w:cs="Times New Roman"/>
          <w:noProof/>
          <w:color w:val="FF0000"/>
          <w:sz w:val="24"/>
          <w:szCs w:val="24"/>
        </w:rPr>
        <w:t>red</w:t>
      </w:r>
      <w:r w:rsidRPr="000D6E1B">
        <w:rPr>
          <w:rFonts w:ascii="Times New Roman" w:hAnsi="Times New Roman" w:cs="Times New Roman"/>
          <w:noProof/>
          <w:sz w:val="24"/>
          <w:szCs w:val="24"/>
        </w:rPr>
        <w:t>)</w:t>
      </w:r>
      <w:r w:rsidRPr="000D6E1B">
        <w:rPr>
          <w:rFonts w:ascii="Times New Roman" w:hAnsi="Times New Roman" w:cs="Times New Roman"/>
          <w:noProof/>
          <w:sz w:val="24"/>
          <w:szCs w:val="24"/>
        </w:rPr>
        <w:tab/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D6E1B">
        <w:rPr>
          <w:rFonts w:ascii="Times New Roman" w:hAnsi="Times New Roman" w:cs="Times New Roman"/>
          <w:noProof/>
          <w:sz w:val="24"/>
          <w:szCs w:val="24"/>
        </w:rPr>
        <w:instrText xml:space="preserve"> PAGEREF _Toc19542237 \h </w:instrText>
      </w:r>
      <w:r w:rsidRPr="000D6E1B">
        <w:rPr>
          <w:rFonts w:ascii="Times New Roman" w:hAnsi="Times New Roman" w:cs="Times New Roman"/>
          <w:noProof/>
          <w:sz w:val="24"/>
          <w:szCs w:val="24"/>
        </w:rPr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D6E1B">
        <w:rPr>
          <w:rFonts w:ascii="Times New Roman" w:hAnsi="Times New Roman" w:cs="Times New Roman"/>
          <w:noProof/>
          <w:sz w:val="24"/>
          <w:szCs w:val="24"/>
        </w:rPr>
        <w:t>4</w:t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D2B8DBF" w14:textId="77777777" w:rsidR="000D6E1B" w:rsidRPr="000D6E1B" w:rsidRDefault="000D6E1B">
      <w:pPr>
        <w:pStyle w:val="TOC1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lang w:eastAsia="en-GB"/>
        </w:rPr>
      </w:pPr>
      <w:r w:rsidRPr="000D6E1B">
        <w:rPr>
          <w:rFonts w:ascii="Times New Roman" w:hAnsi="Times New Roman" w:cs="Times New Roman"/>
          <w:noProof/>
        </w:rPr>
        <w:t>Challenge (Extra Credit)</w:t>
      </w:r>
      <w:r w:rsidRPr="000D6E1B">
        <w:rPr>
          <w:rFonts w:ascii="Times New Roman" w:hAnsi="Times New Roman" w:cs="Times New Roman"/>
          <w:noProof/>
        </w:rPr>
        <w:tab/>
      </w:r>
      <w:r w:rsidRPr="000D6E1B">
        <w:rPr>
          <w:rFonts w:ascii="Times New Roman" w:hAnsi="Times New Roman" w:cs="Times New Roman"/>
          <w:noProof/>
        </w:rPr>
        <w:fldChar w:fldCharType="begin"/>
      </w:r>
      <w:r w:rsidRPr="000D6E1B">
        <w:rPr>
          <w:rFonts w:ascii="Times New Roman" w:hAnsi="Times New Roman" w:cs="Times New Roman"/>
          <w:noProof/>
        </w:rPr>
        <w:instrText xml:space="preserve"> PAGEREF _Toc19542238 \h </w:instrText>
      </w:r>
      <w:r w:rsidRPr="000D6E1B">
        <w:rPr>
          <w:rFonts w:ascii="Times New Roman" w:hAnsi="Times New Roman" w:cs="Times New Roman"/>
          <w:noProof/>
        </w:rPr>
      </w:r>
      <w:r w:rsidRPr="000D6E1B">
        <w:rPr>
          <w:rFonts w:ascii="Times New Roman" w:hAnsi="Times New Roman" w:cs="Times New Roman"/>
          <w:noProof/>
        </w:rPr>
        <w:fldChar w:fldCharType="separate"/>
      </w:r>
      <w:r w:rsidRPr="000D6E1B">
        <w:rPr>
          <w:rFonts w:ascii="Times New Roman" w:hAnsi="Times New Roman" w:cs="Times New Roman"/>
          <w:noProof/>
        </w:rPr>
        <w:t>4</w:t>
      </w:r>
      <w:r w:rsidRPr="000D6E1B">
        <w:rPr>
          <w:rFonts w:ascii="Times New Roman" w:hAnsi="Times New Roman" w:cs="Times New Roman"/>
          <w:noProof/>
        </w:rPr>
        <w:fldChar w:fldCharType="end"/>
      </w:r>
    </w:p>
    <w:p w14:paraId="2AE9905C" w14:textId="77777777" w:rsidR="000D6E1B" w:rsidRPr="000D6E1B" w:rsidRDefault="000D6E1B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0D6E1B">
        <w:rPr>
          <w:rFonts w:ascii="Times New Roman" w:hAnsi="Times New Roman" w:cs="Times New Roman"/>
          <w:noProof/>
          <w:sz w:val="24"/>
          <w:szCs w:val="24"/>
        </w:rPr>
        <w:t>Hints:</w:t>
      </w:r>
      <w:r w:rsidRPr="000D6E1B">
        <w:rPr>
          <w:rFonts w:ascii="Times New Roman" w:hAnsi="Times New Roman" w:cs="Times New Roman"/>
          <w:noProof/>
          <w:sz w:val="24"/>
          <w:szCs w:val="24"/>
        </w:rPr>
        <w:tab/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D6E1B">
        <w:rPr>
          <w:rFonts w:ascii="Times New Roman" w:hAnsi="Times New Roman" w:cs="Times New Roman"/>
          <w:noProof/>
          <w:sz w:val="24"/>
          <w:szCs w:val="24"/>
        </w:rPr>
        <w:instrText xml:space="preserve"> PAGEREF _Toc19542239 \h </w:instrText>
      </w:r>
      <w:r w:rsidRPr="000D6E1B">
        <w:rPr>
          <w:rFonts w:ascii="Times New Roman" w:hAnsi="Times New Roman" w:cs="Times New Roman"/>
          <w:noProof/>
          <w:sz w:val="24"/>
          <w:szCs w:val="24"/>
        </w:rPr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D6E1B">
        <w:rPr>
          <w:rFonts w:ascii="Times New Roman" w:hAnsi="Times New Roman" w:cs="Times New Roman"/>
          <w:noProof/>
          <w:sz w:val="24"/>
          <w:szCs w:val="24"/>
        </w:rPr>
        <w:t>4</w:t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D53E732" w14:textId="77777777" w:rsidR="000D6E1B" w:rsidRPr="000D6E1B" w:rsidRDefault="000D6E1B">
      <w:pPr>
        <w:pStyle w:val="TOC2"/>
        <w:tabs>
          <w:tab w:val="right" w:leader="dot" w:pos="901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n-GB"/>
        </w:rPr>
      </w:pPr>
      <w:r w:rsidRPr="000D6E1B">
        <w:rPr>
          <w:rFonts w:ascii="Times New Roman" w:hAnsi="Times New Roman" w:cs="Times New Roman"/>
          <w:noProof/>
          <w:sz w:val="24"/>
          <w:szCs w:val="24"/>
        </w:rPr>
        <w:t xml:space="preserve">Example Implementation (user input in </w:t>
      </w:r>
      <w:r w:rsidRPr="000D6E1B">
        <w:rPr>
          <w:rFonts w:ascii="Times New Roman" w:hAnsi="Times New Roman" w:cs="Times New Roman"/>
          <w:noProof/>
          <w:color w:val="FF0000"/>
          <w:sz w:val="24"/>
          <w:szCs w:val="24"/>
        </w:rPr>
        <w:t>red</w:t>
      </w:r>
      <w:r w:rsidRPr="000D6E1B">
        <w:rPr>
          <w:rFonts w:ascii="Times New Roman" w:hAnsi="Times New Roman" w:cs="Times New Roman"/>
          <w:noProof/>
          <w:sz w:val="24"/>
          <w:szCs w:val="24"/>
        </w:rPr>
        <w:t>)</w:t>
      </w:r>
      <w:r w:rsidRPr="000D6E1B">
        <w:rPr>
          <w:rFonts w:ascii="Times New Roman" w:hAnsi="Times New Roman" w:cs="Times New Roman"/>
          <w:noProof/>
          <w:sz w:val="24"/>
          <w:szCs w:val="24"/>
        </w:rPr>
        <w:tab/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D6E1B">
        <w:rPr>
          <w:rFonts w:ascii="Times New Roman" w:hAnsi="Times New Roman" w:cs="Times New Roman"/>
          <w:noProof/>
          <w:sz w:val="24"/>
          <w:szCs w:val="24"/>
        </w:rPr>
        <w:instrText xml:space="preserve"> PAGEREF _Toc19542240 \h </w:instrText>
      </w:r>
      <w:r w:rsidRPr="000D6E1B">
        <w:rPr>
          <w:rFonts w:ascii="Times New Roman" w:hAnsi="Times New Roman" w:cs="Times New Roman"/>
          <w:noProof/>
          <w:sz w:val="24"/>
          <w:szCs w:val="24"/>
        </w:rPr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D6E1B">
        <w:rPr>
          <w:rFonts w:ascii="Times New Roman" w:hAnsi="Times New Roman" w:cs="Times New Roman"/>
          <w:noProof/>
          <w:sz w:val="24"/>
          <w:szCs w:val="24"/>
        </w:rPr>
        <w:t>4</w:t>
      </w:r>
      <w:r w:rsidRPr="000D6E1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58CE3A3" w14:textId="77777777" w:rsidR="00B771B4" w:rsidRDefault="00B771B4" w:rsidP="00B771B4">
      <w:pPr>
        <w:pStyle w:val="Subheading"/>
      </w:pPr>
      <w:r w:rsidRPr="00DF02DF">
        <w:fldChar w:fldCharType="end"/>
      </w:r>
    </w:p>
    <w:p w14:paraId="1905BC09" w14:textId="77777777" w:rsidR="00B771B4" w:rsidRDefault="00B771B4" w:rsidP="00B771B4"/>
    <w:p w14:paraId="0C0B5441" w14:textId="77777777" w:rsidR="00B771B4" w:rsidRDefault="00B771B4" w:rsidP="00B771B4"/>
    <w:p w14:paraId="29ABF0D2" w14:textId="77777777" w:rsidR="00B771B4" w:rsidRDefault="00B771B4" w:rsidP="00B771B4"/>
    <w:p w14:paraId="44426C66" w14:textId="77777777" w:rsidR="00B771B4" w:rsidRDefault="00B771B4" w:rsidP="00B771B4"/>
    <w:p w14:paraId="4345632A" w14:textId="77777777" w:rsidR="00B771B4" w:rsidRDefault="00B771B4" w:rsidP="00B771B4"/>
    <w:p w14:paraId="57FA217E" w14:textId="77777777" w:rsidR="00B771B4" w:rsidRDefault="00B771B4" w:rsidP="00B771B4"/>
    <w:p w14:paraId="31E3B372" w14:textId="77777777" w:rsidR="00B771B4" w:rsidRDefault="00B771B4" w:rsidP="00B771B4"/>
    <w:p w14:paraId="0767D9A2" w14:textId="77777777" w:rsidR="00B771B4" w:rsidRDefault="00B771B4" w:rsidP="00B771B4"/>
    <w:p w14:paraId="3614DEB0" w14:textId="77777777" w:rsidR="00B771B4" w:rsidRDefault="00B771B4" w:rsidP="00B771B4"/>
    <w:p w14:paraId="59AFE0AD" w14:textId="77777777" w:rsidR="00B771B4" w:rsidRDefault="00B771B4" w:rsidP="00B771B4"/>
    <w:p w14:paraId="4B4B256A" w14:textId="77777777" w:rsidR="00B771B4" w:rsidRDefault="00B771B4" w:rsidP="00B771B4"/>
    <w:p w14:paraId="1CE721CF" w14:textId="77777777" w:rsidR="00B771B4" w:rsidRDefault="00B771B4" w:rsidP="00B771B4"/>
    <w:p w14:paraId="6A08D4EB" w14:textId="77777777" w:rsidR="00B771B4" w:rsidRDefault="00B771B4" w:rsidP="00B771B4"/>
    <w:p w14:paraId="6FDD2997" w14:textId="77777777" w:rsidR="00B771B4" w:rsidRDefault="00B771B4" w:rsidP="00B771B4"/>
    <w:p w14:paraId="1291671E" w14:textId="77777777" w:rsidR="00B771B4" w:rsidRDefault="00B771B4" w:rsidP="00B771B4"/>
    <w:p w14:paraId="6F2D94AE" w14:textId="77777777" w:rsidR="00B771B4" w:rsidRDefault="00B771B4" w:rsidP="00B771B4"/>
    <w:p w14:paraId="42ADCC8C" w14:textId="77777777" w:rsidR="00B771B4" w:rsidRDefault="00B771B4" w:rsidP="00B771B4"/>
    <w:p w14:paraId="208D0216" w14:textId="77777777" w:rsidR="00B771B4" w:rsidRDefault="00B771B4" w:rsidP="00B771B4"/>
    <w:p w14:paraId="5C95B6B2" w14:textId="77777777" w:rsidR="00B771B4" w:rsidRDefault="00B771B4" w:rsidP="00B771B4"/>
    <w:p w14:paraId="768EA70C" w14:textId="77777777" w:rsidR="00B771B4" w:rsidRDefault="00B771B4" w:rsidP="00B771B4"/>
    <w:p w14:paraId="59AB7623" w14:textId="77777777" w:rsidR="00B771B4" w:rsidRDefault="00B771B4" w:rsidP="00B771B4"/>
    <w:p w14:paraId="7BB7E8D3" w14:textId="29AA6499" w:rsidR="00B771B4" w:rsidRPr="002016F1" w:rsidRDefault="00B771B4" w:rsidP="00B771B4">
      <w:pPr>
        <w:pStyle w:val="Subheading"/>
      </w:pPr>
      <w:bookmarkStart w:id="1" w:name="_Toc19542231"/>
      <w:r w:rsidRPr="00B3590C">
        <w:lastRenderedPageBreak/>
        <w:t>Introduction</w:t>
      </w:r>
      <w:bookmarkEnd w:id="1"/>
    </w:p>
    <w:p w14:paraId="596BD3AC" w14:textId="013E060E" w:rsidR="00B771B4" w:rsidRPr="008630AF" w:rsidRDefault="00B771B4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8630AF">
        <w:rPr>
          <w:rFonts w:ascii="Times New Roman" w:hAnsi="Times New Roman" w:cs="Times New Roman"/>
          <w:color w:val="000000"/>
          <w:szCs w:val="26"/>
        </w:rPr>
        <w:t xml:space="preserve">This coding challenge will assess your knowledge of Python </w:t>
      </w:r>
      <w:r w:rsidR="008B4596">
        <w:rPr>
          <w:rFonts w:ascii="Times New Roman" w:hAnsi="Times New Roman" w:cs="Times New Roman"/>
          <w:color w:val="000000"/>
          <w:szCs w:val="26"/>
        </w:rPr>
        <w:t xml:space="preserve">variables, </w:t>
      </w:r>
      <w:r w:rsidR="00011658">
        <w:rPr>
          <w:rFonts w:ascii="Times New Roman" w:hAnsi="Times New Roman" w:cs="Times New Roman"/>
          <w:color w:val="000000"/>
          <w:szCs w:val="26"/>
        </w:rPr>
        <w:t>expressions</w:t>
      </w:r>
      <w:r w:rsidR="008B4596">
        <w:rPr>
          <w:rFonts w:ascii="Times New Roman" w:hAnsi="Times New Roman" w:cs="Times New Roman"/>
          <w:color w:val="000000"/>
          <w:szCs w:val="26"/>
        </w:rPr>
        <w:t xml:space="preserve"> and string formatting.</w:t>
      </w:r>
      <w:r w:rsidR="003F2F23">
        <w:rPr>
          <w:rFonts w:ascii="Times New Roman" w:hAnsi="Times New Roman" w:cs="Times New Roman"/>
          <w:color w:val="000000"/>
          <w:szCs w:val="26"/>
        </w:rPr>
        <w:t xml:space="preserve"> </w:t>
      </w:r>
      <w:r w:rsidR="00F25C6D">
        <w:rPr>
          <w:rFonts w:ascii="Times New Roman" w:hAnsi="Times New Roman" w:cs="Times New Roman"/>
          <w:color w:val="000000"/>
          <w:szCs w:val="26"/>
        </w:rPr>
        <w:t>Make sure you’ve completed</w:t>
      </w:r>
      <w:r w:rsidR="00994A1D">
        <w:rPr>
          <w:rFonts w:ascii="Times New Roman" w:hAnsi="Times New Roman" w:cs="Times New Roman"/>
          <w:color w:val="000000"/>
          <w:szCs w:val="26"/>
        </w:rPr>
        <w:t xml:space="preserve"> the proceeding </w:t>
      </w:r>
      <w:r w:rsidR="00F25C6D">
        <w:rPr>
          <w:rFonts w:ascii="Times New Roman" w:hAnsi="Times New Roman" w:cs="Times New Roman"/>
          <w:color w:val="000000"/>
          <w:szCs w:val="26"/>
        </w:rPr>
        <w:t>workshop exercises first.</w:t>
      </w:r>
    </w:p>
    <w:p w14:paraId="18A4526A" w14:textId="015ED7DD" w:rsidR="00B771B4" w:rsidRPr="008630AF" w:rsidRDefault="00B771B4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8630AF">
        <w:rPr>
          <w:rFonts w:ascii="Times New Roman" w:hAnsi="Times New Roman" w:cs="Times New Roman"/>
          <w:color w:val="000000"/>
          <w:szCs w:val="26"/>
        </w:rPr>
        <w:t xml:space="preserve">The marking scheme for this task is on Canvas, make sure you check </w:t>
      </w:r>
      <w:r>
        <w:rPr>
          <w:rFonts w:ascii="Times New Roman" w:hAnsi="Times New Roman" w:cs="Times New Roman"/>
          <w:color w:val="000000"/>
          <w:szCs w:val="26"/>
        </w:rPr>
        <w:t>back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on a regular basis as you work </w:t>
      </w:r>
      <w:r>
        <w:rPr>
          <w:rFonts w:ascii="Times New Roman" w:hAnsi="Times New Roman" w:cs="Times New Roman"/>
          <w:color w:val="000000"/>
          <w:szCs w:val="26"/>
        </w:rPr>
        <w:t>through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the assessment. </w:t>
      </w:r>
      <w:r w:rsidRPr="007F08F4">
        <w:rPr>
          <w:rFonts w:ascii="Times New Roman" w:hAnsi="Times New Roman" w:cs="Times New Roman"/>
          <w:b/>
          <w:color w:val="000000"/>
          <w:szCs w:val="26"/>
        </w:rPr>
        <w:t>There is an additional challenge segment that can earn you extra credit, which you will need to complete to achieve the highest possible mark.</w:t>
      </w:r>
      <w:r w:rsidR="00F25C6D">
        <w:rPr>
          <w:rFonts w:ascii="Times New Roman" w:hAnsi="Times New Roman" w:cs="Times New Roman"/>
          <w:b/>
          <w:color w:val="000000"/>
          <w:szCs w:val="26"/>
        </w:rPr>
        <w:t xml:space="preserve"> </w:t>
      </w:r>
      <w:r w:rsidR="00F25C6D" w:rsidRPr="006B119C">
        <w:rPr>
          <w:rFonts w:ascii="Times New Roman" w:hAnsi="Times New Roman" w:cs="Times New Roman"/>
          <w:b/>
          <w:color w:val="FF0000"/>
          <w:szCs w:val="26"/>
        </w:rPr>
        <w:t>Students who do not attempt this cannot achieve grades above 80% for this task.</w:t>
      </w:r>
    </w:p>
    <w:p w14:paraId="0ABF28AB" w14:textId="77777777" w:rsidR="003F2F23" w:rsidRDefault="003F2F23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</w:p>
    <w:p w14:paraId="7593EDFB" w14:textId="57304510" w:rsidR="00994A1D" w:rsidRPr="002016F1" w:rsidRDefault="00994A1D" w:rsidP="00994A1D">
      <w:pPr>
        <w:pStyle w:val="Subheading"/>
      </w:pPr>
      <w:bookmarkStart w:id="2" w:name="_Toc19542232"/>
      <w:r>
        <w:t>Getting Started</w:t>
      </w:r>
      <w:bookmarkEnd w:id="2"/>
    </w:p>
    <w:p w14:paraId="045135C7" w14:textId="140869E6" w:rsidR="00994A1D" w:rsidRDefault="00ED2A93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8630AF">
        <w:rPr>
          <w:rFonts w:ascii="Times New Roman" w:hAnsi="Times New Roman" w:cs="Times New Roman"/>
          <w:color w:val="000000"/>
          <w:szCs w:val="26"/>
        </w:rPr>
        <w:t>Start by downloading</w:t>
      </w:r>
      <w:r>
        <w:rPr>
          <w:rFonts w:ascii="Times New Roman" w:hAnsi="Times New Roman" w:cs="Times New Roman"/>
          <w:color w:val="000000"/>
          <w:szCs w:val="26"/>
        </w:rPr>
        <w:t xml:space="preserve"> the file</w:t>
      </w:r>
      <w:r w:rsidRPr="008630AF">
        <w:rPr>
          <w:rFonts w:ascii="Times New Roman" w:hAnsi="Times New Roman" w:cs="Times New Roman"/>
          <w:color w:val="000000"/>
          <w:szCs w:val="26"/>
        </w:rPr>
        <w:t xml:space="preserve"> </w:t>
      </w:r>
      <w:r w:rsidR="00804B91">
        <w:rPr>
          <w:rFonts w:ascii="Courier New" w:hAnsi="Courier New" w:cs="Courier New"/>
          <w:color w:val="000000"/>
          <w:szCs w:val="26"/>
        </w:rPr>
        <w:t>compound_interest</w:t>
      </w:r>
      <w:r w:rsidRPr="008630AF">
        <w:rPr>
          <w:rFonts w:ascii="Courier New" w:hAnsi="Courier New" w:cs="Courier New"/>
          <w:color w:val="000000"/>
          <w:szCs w:val="26"/>
        </w:rPr>
        <w:t>.py</w:t>
      </w:r>
      <w:r>
        <w:rPr>
          <w:rFonts w:ascii="Courier New" w:hAnsi="Courier New" w:cs="Courier New"/>
          <w:color w:val="000000"/>
          <w:szCs w:val="26"/>
        </w:rPr>
        <w:t xml:space="preserve"> </w:t>
      </w:r>
      <w:r w:rsidRPr="008630AF">
        <w:rPr>
          <w:rFonts w:ascii="Times New Roman" w:hAnsi="Times New Roman" w:cs="Times New Roman"/>
          <w:color w:val="000000"/>
          <w:szCs w:val="26"/>
        </w:rPr>
        <w:t>from Canvas</w:t>
      </w:r>
      <w:r>
        <w:rPr>
          <w:rFonts w:ascii="Times New Roman" w:hAnsi="Times New Roman" w:cs="Times New Roman"/>
          <w:color w:val="000000"/>
          <w:szCs w:val="26"/>
        </w:rPr>
        <w:t>. Add your name and student number to the top of the file.</w:t>
      </w:r>
      <w:r w:rsidR="00D20A82">
        <w:rPr>
          <w:rFonts w:ascii="Times New Roman" w:hAnsi="Times New Roman" w:cs="Times New Roman"/>
          <w:color w:val="000000"/>
          <w:szCs w:val="26"/>
        </w:rPr>
        <w:t xml:space="preserve"> Read the included documentation.</w:t>
      </w:r>
    </w:p>
    <w:p w14:paraId="21506030" w14:textId="77777777" w:rsidR="00994A1D" w:rsidRDefault="00994A1D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</w:p>
    <w:p w14:paraId="6287E915" w14:textId="4FEF8F95" w:rsidR="003F2F23" w:rsidRDefault="000A3DF8" w:rsidP="003F2F23">
      <w:pPr>
        <w:pStyle w:val="Subheading"/>
      </w:pPr>
      <w:bookmarkStart w:id="3" w:name="_Toc19542233"/>
      <w:r>
        <w:t>Task Overview</w:t>
      </w:r>
      <w:bookmarkEnd w:id="3"/>
    </w:p>
    <w:p w14:paraId="6292CF12" w14:textId="77777777" w:rsidR="003360F3" w:rsidRDefault="003F2F23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A new Wolverhampton based challenger bank called </w:t>
      </w:r>
      <w:proofErr w:type="spellStart"/>
      <w:r>
        <w:rPr>
          <w:rFonts w:ascii="Times New Roman" w:hAnsi="Times New Roman" w:cs="Times New Roman"/>
          <w:color w:val="000000"/>
          <w:szCs w:val="26"/>
        </w:rPr>
        <w:t>Wolvling</w:t>
      </w:r>
      <w:proofErr w:type="spellEnd"/>
      <w:r>
        <w:rPr>
          <w:rFonts w:ascii="Times New Roman" w:hAnsi="Times New Roman" w:cs="Times New Roman"/>
          <w:color w:val="000000"/>
          <w:szCs w:val="26"/>
        </w:rPr>
        <w:t xml:space="preserve"> is launching in a few short months. They are in the process of building their website and have asked you to develop a program for prospective customers to show them how their savings could grow over time. The bank has asked that you incorporate </w:t>
      </w:r>
      <w:r w:rsidRPr="003360F3">
        <w:rPr>
          <w:rFonts w:ascii="Times New Roman" w:hAnsi="Times New Roman" w:cs="Times New Roman"/>
          <w:color w:val="000000"/>
          <w:szCs w:val="26"/>
          <w:u w:val="single"/>
        </w:rPr>
        <w:t>compound interest</w:t>
      </w:r>
      <w:r>
        <w:rPr>
          <w:rFonts w:ascii="Times New Roman" w:hAnsi="Times New Roman" w:cs="Times New Roman"/>
          <w:color w:val="000000"/>
          <w:szCs w:val="26"/>
        </w:rPr>
        <w:t xml:space="preserve"> so that the calculation is more accurate.</w:t>
      </w:r>
      <w:r w:rsidR="003360F3">
        <w:rPr>
          <w:rFonts w:ascii="Times New Roman" w:hAnsi="Times New Roman" w:cs="Times New Roman"/>
          <w:color w:val="000000"/>
          <w:szCs w:val="26"/>
        </w:rPr>
        <w:t xml:space="preserve"> </w:t>
      </w:r>
    </w:p>
    <w:p w14:paraId="7B413422" w14:textId="77777777" w:rsidR="003360F3" w:rsidRDefault="003360F3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19CE6A1F" w14:textId="42D49864" w:rsidR="003360F3" w:rsidRDefault="003360F3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The idea behind compound interest is </w:t>
      </w:r>
      <w:r w:rsidRPr="003360F3">
        <w:rPr>
          <w:rFonts w:ascii="Times New Roman" w:hAnsi="Times New Roman" w:cs="Times New Roman"/>
          <w:color w:val="000000"/>
          <w:szCs w:val="26"/>
        </w:rPr>
        <w:t>that the interest you earn each year is added to your principal</w:t>
      </w:r>
      <w:r w:rsidR="00B54886">
        <w:rPr>
          <w:rFonts w:ascii="Times New Roman" w:hAnsi="Times New Roman" w:cs="Times New Roman"/>
          <w:color w:val="000000"/>
          <w:szCs w:val="26"/>
        </w:rPr>
        <w:t xml:space="preserve"> (starting amount)</w:t>
      </w:r>
      <w:r w:rsidRPr="003360F3">
        <w:rPr>
          <w:rFonts w:ascii="Times New Roman" w:hAnsi="Times New Roman" w:cs="Times New Roman"/>
          <w:color w:val="000000"/>
          <w:szCs w:val="26"/>
        </w:rPr>
        <w:t>, so that the balance doesn't just grow, it grows at an increasing rate. This is one of the most useful concepts in finance. It is</w:t>
      </w:r>
      <w:r>
        <w:rPr>
          <w:rFonts w:ascii="Times New Roman" w:hAnsi="Times New Roman" w:cs="Times New Roman"/>
          <w:color w:val="000000"/>
          <w:szCs w:val="26"/>
        </w:rPr>
        <w:t xml:space="preserve"> the basis of everything from personal saving</w:t>
      </w:r>
      <w:r w:rsidRPr="003360F3">
        <w:rPr>
          <w:rFonts w:ascii="Times New Roman" w:hAnsi="Times New Roman" w:cs="Times New Roman"/>
          <w:color w:val="000000"/>
          <w:szCs w:val="26"/>
        </w:rPr>
        <w:t xml:space="preserve"> plan</w:t>
      </w:r>
      <w:r>
        <w:rPr>
          <w:rFonts w:ascii="Times New Roman" w:hAnsi="Times New Roman" w:cs="Times New Roman"/>
          <w:color w:val="000000"/>
          <w:szCs w:val="26"/>
        </w:rPr>
        <w:t>s to long term growth in</w:t>
      </w:r>
      <w:r w:rsidRPr="003360F3">
        <w:rPr>
          <w:rFonts w:ascii="Times New Roman" w:hAnsi="Times New Roman" w:cs="Times New Roman"/>
          <w:color w:val="000000"/>
          <w:szCs w:val="26"/>
        </w:rPr>
        <w:t xml:space="preserve"> the stock market</w:t>
      </w:r>
      <w:r>
        <w:rPr>
          <w:rFonts w:ascii="Times New Roman" w:hAnsi="Times New Roman" w:cs="Times New Roman"/>
          <w:color w:val="000000"/>
          <w:szCs w:val="26"/>
        </w:rPr>
        <w:t xml:space="preserve"> and accounts for the effects of inflation.</w:t>
      </w:r>
      <w:r w:rsidR="006B2868">
        <w:rPr>
          <w:rFonts w:ascii="Times New Roman" w:hAnsi="Times New Roman" w:cs="Times New Roman"/>
          <w:color w:val="000000"/>
          <w:szCs w:val="26"/>
        </w:rPr>
        <w:t xml:space="preserve"> It is thought to have originated in the 17</w:t>
      </w:r>
      <w:r w:rsidR="006B2868" w:rsidRPr="006B2868">
        <w:rPr>
          <w:rFonts w:ascii="Times New Roman" w:hAnsi="Times New Roman" w:cs="Times New Roman"/>
          <w:color w:val="000000"/>
          <w:szCs w:val="26"/>
          <w:vertAlign w:val="superscript"/>
        </w:rPr>
        <w:t>th</w:t>
      </w:r>
      <w:r w:rsidR="006B2868">
        <w:rPr>
          <w:rFonts w:ascii="Times New Roman" w:hAnsi="Times New Roman" w:cs="Times New Roman"/>
          <w:color w:val="000000"/>
          <w:szCs w:val="26"/>
        </w:rPr>
        <w:t xml:space="preserve"> century and can be thought of as ‘interest on interest’.</w:t>
      </w:r>
    </w:p>
    <w:p w14:paraId="6C7DCE29" w14:textId="77777777" w:rsidR="006B2868" w:rsidRDefault="006B2868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629EF85D" w14:textId="72315E0B" w:rsidR="00CF1E6C" w:rsidRDefault="006B2868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The rate at which compound increases is determined by the number of compounding periods (the number of times interest is paid per year)</w:t>
      </w:r>
      <w:r w:rsidR="00CF1E6C">
        <w:rPr>
          <w:rFonts w:ascii="Times New Roman" w:hAnsi="Times New Roman" w:cs="Times New Roman"/>
          <w:color w:val="000000"/>
          <w:szCs w:val="26"/>
        </w:rPr>
        <w:t xml:space="preserve">. Your </w:t>
      </w:r>
      <w:r w:rsidR="003E010F">
        <w:rPr>
          <w:rFonts w:ascii="Times New Roman" w:hAnsi="Times New Roman" w:cs="Times New Roman"/>
          <w:color w:val="000000"/>
          <w:szCs w:val="26"/>
        </w:rPr>
        <w:t>software</w:t>
      </w:r>
      <w:r w:rsidR="00CF1E6C">
        <w:rPr>
          <w:rFonts w:ascii="Times New Roman" w:hAnsi="Times New Roman" w:cs="Times New Roman"/>
          <w:color w:val="000000"/>
          <w:szCs w:val="26"/>
        </w:rPr>
        <w:t xml:space="preserve"> will showcase the effects of compound interest to potential customers, highlighting the fact that </w:t>
      </w:r>
      <w:proofErr w:type="spellStart"/>
      <w:r w:rsidR="00CF1E6C" w:rsidRPr="003E010F">
        <w:rPr>
          <w:rFonts w:ascii="Times New Roman" w:hAnsi="Times New Roman" w:cs="Times New Roman"/>
          <w:b/>
          <w:color w:val="000000"/>
          <w:szCs w:val="26"/>
        </w:rPr>
        <w:t>Wolving</w:t>
      </w:r>
      <w:proofErr w:type="spellEnd"/>
      <w:r w:rsidR="00CF1E6C" w:rsidRPr="003E010F">
        <w:rPr>
          <w:rFonts w:ascii="Times New Roman" w:hAnsi="Times New Roman" w:cs="Times New Roman"/>
          <w:b/>
          <w:color w:val="000000"/>
          <w:szCs w:val="26"/>
        </w:rPr>
        <w:t xml:space="preserve"> pay interest quarterly</w:t>
      </w:r>
      <w:r w:rsidR="00CF1E6C">
        <w:rPr>
          <w:rFonts w:ascii="Times New Roman" w:hAnsi="Times New Roman" w:cs="Times New Roman"/>
          <w:color w:val="000000"/>
          <w:szCs w:val="26"/>
        </w:rPr>
        <w:t xml:space="preserve"> compared to many other banks that pay on a yearly basis.</w:t>
      </w:r>
    </w:p>
    <w:p w14:paraId="20BC4ED3" w14:textId="77777777" w:rsidR="00CF1E6C" w:rsidRDefault="00CF1E6C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5C5DDDC9" w14:textId="0AD80E90" w:rsidR="003D5B12" w:rsidRDefault="00CF1E6C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There are a few ways to calculate compound interest. </w:t>
      </w:r>
      <w:r w:rsidR="00B26969">
        <w:rPr>
          <w:rFonts w:ascii="Times New Roman" w:hAnsi="Times New Roman" w:cs="Times New Roman"/>
          <w:color w:val="000000"/>
          <w:szCs w:val="26"/>
        </w:rPr>
        <w:t xml:space="preserve">The example below </w:t>
      </w:r>
      <w:r w:rsidR="004B431B">
        <w:rPr>
          <w:rFonts w:ascii="Times New Roman" w:hAnsi="Times New Roman" w:cs="Times New Roman"/>
          <w:color w:val="000000"/>
          <w:szCs w:val="26"/>
        </w:rPr>
        <w:t xml:space="preserve">illustrates </w:t>
      </w:r>
      <w:r w:rsidR="00046816">
        <w:rPr>
          <w:rFonts w:ascii="Times New Roman" w:hAnsi="Times New Roman" w:cs="Times New Roman"/>
          <w:color w:val="000000"/>
          <w:szCs w:val="26"/>
        </w:rPr>
        <w:t>an</w:t>
      </w:r>
      <w:r w:rsidR="004B431B">
        <w:rPr>
          <w:rFonts w:ascii="Times New Roman" w:hAnsi="Times New Roman" w:cs="Times New Roman"/>
          <w:color w:val="000000"/>
          <w:szCs w:val="26"/>
        </w:rPr>
        <w:t xml:space="preserve"> investment of </w:t>
      </w:r>
      <w:r w:rsidR="00B26969">
        <w:rPr>
          <w:rFonts w:ascii="Times New Roman" w:hAnsi="Times New Roman" w:cs="Times New Roman"/>
          <w:color w:val="000000"/>
          <w:szCs w:val="26"/>
        </w:rPr>
        <w:t xml:space="preserve">£2000 over </w:t>
      </w:r>
      <w:r w:rsidR="00701392">
        <w:rPr>
          <w:rFonts w:ascii="Times New Roman" w:hAnsi="Times New Roman" w:cs="Times New Roman"/>
          <w:color w:val="000000"/>
          <w:szCs w:val="26"/>
        </w:rPr>
        <w:t>4</w:t>
      </w:r>
      <w:r w:rsidR="00B26969">
        <w:rPr>
          <w:rFonts w:ascii="Times New Roman" w:hAnsi="Times New Roman" w:cs="Times New Roman"/>
          <w:color w:val="000000"/>
          <w:szCs w:val="26"/>
        </w:rPr>
        <w:t xml:space="preserve"> year</w:t>
      </w:r>
      <w:r w:rsidR="00701392">
        <w:rPr>
          <w:rFonts w:ascii="Times New Roman" w:hAnsi="Times New Roman" w:cs="Times New Roman"/>
          <w:color w:val="000000"/>
          <w:szCs w:val="26"/>
        </w:rPr>
        <w:t>s</w:t>
      </w:r>
      <w:r w:rsidR="00B26969">
        <w:rPr>
          <w:rFonts w:ascii="Times New Roman" w:hAnsi="Times New Roman" w:cs="Times New Roman"/>
          <w:color w:val="000000"/>
          <w:szCs w:val="26"/>
        </w:rPr>
        <w:t xml:space="preserve">, compounding </w:t>
      </w:r>
      <w:r w:rsidR="00701392">
        <w:rPr>
          <w:rFonts w:ascii="Times New Roman" w:hAnsi="Times New Roman" w:cs="Times New Roman"/>
          <w:color w:val="000000"/>
          <w:szCs w:val="26"/>
        </w:rPr>
        <w:t>annually</w:t>
      </w:r>
      <w:r w:rsidR="00B26969">
        <w:rPr>
          <w:rFonts w:ascii="Times New Roman" w:hAnsi="Times New Roman" w:cs="Times New Roman"/>
          <w:color w:val="000000"/>
          <w:szCs w:val="26"/>
        </w:rPr>
        <w:t xml:space="preserve"> at 4.3% interest:</w:t>
      </w:r>
    </w:p>
    <w:p w14:paraId="18124AC7" w14:textId="77777777" w:rsidR="003D5B12" w:rsidRDefault="003D5B12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930"/>
        <w:gridCol w:w="2772"/>
        <w:gridCol w:w="1837"/>
      </w:tblGrid>
      <w:tr w:rsidR="00511A22" w14:paraId="21B885E8" w14:textId="77777777" w:rsidTr="004E2354">
        <w:trPr>
          <w:trHeight w:val="255"/>
        </w:trPr>
        <w:tc>
          <w:tcPr>
            <w:tcW w:w="0" w:type="auto"/>
          </w:tcPr>
          <w:p w14:paraId="7B1DBD4F" w14:textId="1170AADF" w:rsidR="003D5B12" w:rsidRPr="00511A22" w:rsidRDefault="00701392" w:rsidP="00511A22">
            <w:pPr>
              <w:rPr>
                <w:rFonts w:ascii="Times New Roman" w:hAnsi="Times New Roman" w:cs="Times New Roman"/>
                <w:b/>
                <w:color w:val="000000"/>
                <w:szCs w:val="26"/>
              </w:rPr>
            </w:pPr>
            <w:r w:rsidRPr="00511A22">
              <w:rPr>
                <w:rFonts w:ascii="Times New Roman" w:hAnsi="Times New Roman" w:cs="Times New Roman"/>
                <w:b/>
                <w:color w:val="000000"/>
                <w:szCs w:val="26"/>
              </w:rPr>
              <w:t>Year</w:t>
            </w:r>
          </w:p>
        </w:tc>
        <w:tc>
          <w:tcPr>
            <w:tcW w:w="0" w:type="auto"/>
          </w:tcPr>
          <w:p w14:paraId="3EF47064" w14:textId="12271383" w:rsidR="003D5B12" w:rsidRPr="00511A22" w:rsidRDefault="003D5B12" w:rsidP="00511A22">
            <w:pPr>
              <w:rPr>
                <w:rFonts w:ascii="Times New Roman" w:hAnsi="Times New Roman" w:cs="Times New Roman"/>
                <w:b/>
                <w:color w:val="000000"/>
                <w:szCs w:val="26"/>
              </w:rPr>
            </w:pPr>
            <w:r w:rsidRPr="00511A22">
              <w:rPr>
                <w:rFonts w:ascii="Times New Roman" w:hAnsi="Times New Roman" w:cs="Times New Roman"/>
                <w:b/>
                <w:color w:val="000000"/>
                <w:szCs w:val="26"/>
              </w:rPr>
              <w:t>Starting Balance</w:t>
            </w:r>
          </w:p>
        </w:tc>
        <w:tc>
          <w:tcPr>
            <w:tcW w:w="0" w:type="auto"/>
          </w:tcPr>
          <w:p w14:paraId="42888D5C" w14:textId="00243327" w:rsidR="003D5B12" w:rsidRPr="00511A22" w:rsidRDefault="003D5B12" w:rsidP="00511A22">
            <w:pPr>
              <w:rPr>
                <w:rFonts w:ascii="Times New Roman" w:hAnsi="Times New Roman" w:cs="Times New Roman"/>
                <w:b/>
                <w:color w:val="000000"/>
                <w:szCs w:val="26"/>
              </w:rPr>
            </w:pPr>
            <w:r w:rsidRPr="00511A22">
              <w:rPr>
                <w:rFonts w:ascii="Times New Roman" w:hAnsi="Times New Roman" w:cs="Times New Roman"/>
                <w:b/>
                <w:color w:val="000000"/>
                <w:szCs w:val="26"/>
              </w:rPr>
              <w:t>Interest</w:t>
            </w:r>
          </w:p>
        </w:tc>
        <w:tc>
          <w:tcPr>
            <w:tcW w:w="0" w:type="auto"/>
          </w:tcPr>
          <w:p w14:paraId="0BA3E4E2" w14:textId="07CB193E" w:rsidR="003D5B12" w:rsidRPr="00511A22" w:rsidRDefault="003D5B12" w:rsidP="00511A22">
            <w:pPr>
              <w:rPr>
                <w:rFonts w:ascii="Times New Roman" w:hAnsi="Times New Roman" w:cs="Times New Roman"/>
                <w:b/>
                <w:color w:val="000000"/>
                <w:szCs w:val="26"/>
              </w:rPr>
            </w:pPr>
            <w:r w:rsidRPr="00511A22">
              <w:rPr>
                <w:rFonts w:ascii="Times New Roman" w:hAnsi="Times New Roman" w:cs="Times New Roman"/>
                <w:b/>
                <w:color w:val="000000"/>
                <w:szCs w:val="26"/>
              </w:rPr>
              <w:t>Ending Balance</w:t>
            </w:r>
          </w:p>
        </w:tc>
      </w:tr>
      <w:tr w:rsidR="00511A22" w14:paraId="479E4B24" w14:textId="77777777" w:rsidTr="004E2354">
        <w:trPr>
          <w:trHeight w:val="255"/>
        </w:trPr>
        <w:tc>
          <w:tcPr>
            <w:tcW w:w="0" w:type="auto"/>
          </w:tcPr>
          <w:p w14:paraId="77196926" w14:textId="1EB572AE" w:rsidR="003D5B12" w:rsidRDefault="003D5B12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0" w:type="auto"/>
          </w:tcPr>
          <w:p w14:paraId="24E3DA3B" w14:textId="1C68835F" w:rsidR="003D5B12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</w:t>
            </w:r>
            <w:r w:rsidR="003D5B12">
              <w:rPr>
                <w:rFonts w:ascii="Times New Roman" w:hAnsi="Times New Roman" w:cs="Times New Roman"/>
                <w:color w:val="000000"/>
                <w:szCs w:val="26"/>
              </w:rPr>
              <w:t>2000</w:t>
            </w:r>
          </w:p>
        </w:tc>
        <w:tc>
          <w:tcPr>
            <w:tcW w:w="0" w:type="auto"/>
          </w:tcPr>
          <w:p w14:paraId="5437D3FD" w14:textId="2EC896D3" w:rsidR="003D5B12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</w:t>
            </w:r>
            <w:r w:rsidR="003D5B12">
              <w:rPr>
                <w:rFonts w:ascii="Times New Roman" w:hAnsi="Times New Roman" w:cs="Times New Roman"/>
                <w:color w:val="000000"/>
                <w:szCs w:val="26"/>
              </w:rPr>
              <w:t xml:space="preserve">2000 * 4.3% = </w:t>
            </w:r>
            <w:r w:rsidRPr="007844DC">
              <w:rPr>
                <w:rFonts w:ascii="Times New Roman" w:hAnsi="Times New Roman" w:cs="Times New Roman"/>
                <w:b/>
                <w:color w:val="000000"/>
                <w:szCs w:val="26"/>
              </w:rPr>
              <w:t>£86</w:t>
            </w:r>
          </w:p>
        </w:tc>
        <w:tc>
          <w:tcPr>
            <w:tcW w:w="0" w:type="auto"/>
          </w:tcPr>
          <w:p w14:paraId="7CCC607B" w14:textId="604EDD50" w:rsidR="003D5B12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£2086</w:t>
            </w:r>
          </w:p>
        </w:tc>
      </w:tr>
      <w:tr w:rsidR="00511A22" w14:paraId="2BBA953E" w14:textId="77777777" w:rsidTr="004E2354">
        <w:trPr>
          <w:trHeight w:val="255"/>
        </w:trPr>
        <w:tc>
          <w:tcPr>
            <w:tcW w:w="0" w:type="auto"/>
          </w:tcPr>
          <w:p w14:paraId="42BB047A" w14:textId="2FFC2C56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0" w:type="auto"/>
          </w:tcPr>
          <w:p w14:paraId="1BA79736" w14:textId="70848CAE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£2086</w:t>
            </w:r>
          </w:p>
        </w:tc>
        <w:tc>
          <w:tcPr>
            <w:tcW w:w="0" w:type="auto"/>
          </w:tcPr>
          <w:p w14:paraId="0760B2C2" w14:textId="141CC545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 xml:space="preserve">£2086 * 4.3% = </w:t>
            </w:r>
            <w:r w:rsidRPr="007844DC">
              <w:rPr>
                <w:rFonts w:ascii="Times New Roman" w:hAnsi="Times New Roman" w:cs="Times New Roman"/>
                <w:b/>
                <w:color w:val="000000"/>
                <w:szCs w:val="26"/>
              </w:rPr>
              <w:t>£89.70</w:t>
            </w:r>
          </w:p>
        </w:tc>
        <w:tc>
          <w:tcPr>
            <w:tcW w:w="0" w:type="auto"/>
          </w:tcPr>
          <w:p w14:paraId="23B68289" w14:textId="4C8D3CE6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£2175.70</w:t>
            </w:r>
          </w:p>
        </w:tc>
      </w:tr>
      <w:tr w:rsidR="00511A22" w14:paraId="3358432A" w14:textId="77777777" w:rsidTr="004E2354">
        <w:trPr>
          <w:trHeight w:val="255"/>
        </w:trPr>
        <w:tc>
          <w:tcPr>
            <w:tcW w:w="0" w:type="auto"/>
          </w:tcPr>
          <w:p w14:paraId="129DAE5B" w14:textId="5C155F9F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0" w:type="auto"/>
          </w:tcPr>
          <w:p w14:paraId="4636A483" w14:textId="2815DFC1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£2175.70</w:t>
            </w:r>
          </w:p>
        </w:tc>
        <w:tc>
          <w:tcPr>
            <w:tcW w:w="0" w:type="auto"/>
          </w:tcPr>
          <w:p w14:paraId="39520C0F" w14:textId="2DCFB342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 xml:space="preserve">£2175.70 * 4.3% = </w:t>
            </w:r>
            <w:r w:rsidRPr="007844DC">
              <w:rPr>
                <w:rFonts w:ascii="Times New Roman" w:hAnsi="Times New Roman" w:cs="Times New Roman"/>
                <w:b/>
                <w:color w:val="000000"/>
                <w:szCs w:val="26"/>
              </w:rPr>
              <w:t>£93.56</w:t>
            </w:r>
          </w:p>
        </w:tc>
        <w:tc>
          <w:tcPr>
            <w:tcW w:w="0" w:type="auto"/>
          </w:tcPr>
          <w:p w14:paraId="1BA56674" w14:textId="6166208A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£2269.26</w:t>
            </w:r>
          </w:p>
        </w:tc>
      </w:tr>
      <w:tr w:rsidR="00511A22" w14:paraId="1CDB31A9" w14:textId="77777777" w:rsidTr="004E2354">
        <w:trPr>
          <w:trHeight w:val="255"/>
        </w:trPr>
        <w:tc>
          <w:tcPr>
            <w:tcW w:w="0" w:type="auto"/>
          </w:tcPr>
          <w:p w14:paraId="2C4510BD" w14:textId="200CDEF6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0" w:type="auto"/>
          </w:tcPr>
          <w:p w14:paraId="709FF96D" w14:textId="6A35C25B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£2269.26</w:t>
            </w:r>
          </w:p>
        </w:tc>
        <w:tc>
          <w:tcPr>
            <w:tcW w:w="0" w:type="auto"/>
          </w:tcPr>
          <w:p w14:paraId="4430B179" w14:textId="77E881FD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 xml:space="preserve">£2269.26 * 4.3% = </w:t>
            </w:r>
            <w:r w:rsidRPr="007844DC">
              <w:rPr>
                <w:rFonts w:ascii="Times New Roman" w:hAnsi="Times New Roman" w:cs="Times New Roman"/>
                <w:b/>
                <w:color w:val="000000"/>
                <w:szCs w:val="26"/>
              </w:rPr>
              <w:t>£97.58</w:t>
            </w:r>
          </w:p>
        </w:tc>
        <w:tc>
          <w:tcPr>
            <w:tcW w:w="0" w:type="auto"/>
          </w:tcPr>
          <w:p w14:paraId="1B1557EF" w14:textId="25FB37EF" w:rsidR="007844DC" w:rsidRDefault="007844DC" w:rsidP="00511A2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Cs w:val="26"/>
              </w:rPr>
              <w:t>£2366.84</w:t>
            </w:r>
          </w:p>
        </w:tc>
      </w:tr>
    </w:tbl>
    <w:p w14:paraId="0B3EEA56" w14:textId="77777777" w:rsidR="00CF1E6C" w:rsidRDefault="00CF1E6C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57921669" w14:textId="77777777" w:rsidR="002A2E78" w:rsidRDefault="002A2E78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1A728F7E" w14:textId="77777777" w:rsidR="002A2E78" w:rsidRDefault="002A2E78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</w:p>
    <w:p w14:paraId="1430781D" w14:textId="77777777" w:rsidR="00E67B12" w:rsidRDefault="007844DC" w:rsidP="003360F3">
      <w:p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lastRenderedPageBreak/>
        <w:t xml:space="preserve">However, this isn’t </w:t>
      </w:r>
      <w:r w:rsidR="008E354F">
        <w:rPr>
          <w:rFonts w:ascii="Times New Roman" w:hAnsi="Times New Roman" w:cs="Times New Roman"/>
          <w:color w:val="000000"/>
          <w:szCs w:val="26"/>
        </w:rPr>
        <w:t xml:space="preserve">very </w:t>
      </w:r>
      <w:r>
        <w:rPr>
          <w:rFonts w:ascii="Times New Roman" w:hAnsi="Times New Roman" w:cs="Times New Roman"/>
          <w:color w:val="000000"/>
          <w:szCs w:val="26"/>
        </w:rPr>
        <w:t xml:space="preserve">practical, </w:t>
      </w:r>
      <w:r w:rsidR="00E67B12">
        <w:rPr>
          <w:rFonts w:ascii="Times New Roman" w:hAnsi="Times New Roman" w:cs="Times New Roman"/>
          <w:color w:val="000000"/>
          <w:szCs w:val="26"/>
        </w:rPr>
        <w:t>instead we can use the</w:t>
      </w:r>
      <w:r>
        <w:rPr>
          <w:rFonts w:ascii="Times New Roman" w:hAnsi="Times New Roman" w:cs="Times New Roman"/>
          <w:color w:val="000000"/>
          <w:szCs w:val="26"/>
        </w:rPr>
        <w:t xml:space="preserve"> following formulae:</w:t>
      </w:r>
    </w:p>
    <w:p w14:paraId="2776F96D" w14:textId="227CB1A6" w:rsidR="003360F3" w:rsidRPr="004B431B" w:rsidRDefault="004B431B" w:rsidP="003360F3">
      <w:pPr>
        <w:jc w:val="both"/>
        <w:rPr>
          <w:rFonts w:ascii="Times New Roman" w:hAnsi="Times New Roman" w:cs="Times New Roman"/>
          <w:b/>
          <w:color w:val="000000"/>
          <w:szCs w:val="26"/>
        </w:rPr>
      </w:pPr>
      <m:oMathPara>
        <m:oMath>
          <m:r>
            <w:rPr>
              <w:rFonts w:ascii="Cambria Math" w:hAnsi="Cambria Math" w:cs="Times New Roman"/>
              <w:color w:val="000000"/>
              <w:szCs w:val="26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Cs w:val="26"/>
            </w:rPr>
            <m:t>A= P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Cs w:val="26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Cs w:val="26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Cs w:val="26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Cs w:val="26"/>
                </w:rPr>
                <m:t>nt</m:t>
              </m:r>
            </m:sup>
          </m:sSup>
        </m:oMath>
      </m:oMathPara>
    </w:p>
    <w:p w14:paraId="5D019F2A" w14:textId="727A5214" w:rsidR="003360F3" w:rsidRPr="004B431B" w:rsidRDefault="003360F3" w:rsidP="003F2F23">
      <w:pPr>
        <w:jc w:val="both"/>
        <w:rPr>
          <w:rFonts w:ascii="Times New Roman" w:hAnsi="Times New Roman" w:cs="Times New Roman"/>
          <w:b/>
          <w:color w:val="000000"/>
          <w:szCs w:val="26"/>
        </w:rPr>
      </w:pPr>
    </w:p>
    <w:p w14:paraId="05ACA0DE" w14:textId="25227F9D" w:rsidR="003F2F23" w:rsidRDefault="00DE3808" w:rsidP="003F2F23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Where</w:t>
      </w:r>
    </w:p>
    <w:p w14:paraId="5557D20F" w14:textId="3912E962" w:rsidR="00DE3808" w:rsidRDefault="00DE3808" w:rsidP="00DE380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995F5E">
        <w:rPr>
          <w:rFonts w:ascii="Times New Roman" w:hAnsi="Times New Roman" w:cs="Times New Roman"/>
          <w:b/>
          <w:i/>
          <w:color w:val="000000"/>
          <w:szCs w:val="26"/>
        </w:rPr>
        <w:t>P</w:t>
      </w:r>
      <w:r>
        <w:rPr>
          <w:rFonts w:ascii="Times New Roman" w:hAnsi="Times New Roman" w:cs="Times New Roman"/>
          <w:color w:val="000000"/>
          <w:szCs w:val="26"/>
        </w:rPr>
        <w:t xml:space="preserve"> is the principal amount (the amount you start with).</w:t>
      </w:r>
    </w:p>
    <w:p w14:paraId="69399CF9" w14:textId="0B62E0F3" w:rsidR="00DE3808" w:rsidRDefault="00DE3808" w:rsidP="00DE380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995F5E">
        <w:rPr>
          <w:rFonts w:ascii="Times New Roman" w:hAnsi="Times New Roman" w:cs="Times New Roman"/>
          <w:b/>
          <w:i/>
          <w:color w:val="000000"/>
          <w:szCs w:val="26"/>
        </w:rPr>
        <w:t>r</w:t>
      </w:r>
      <w:r>
        <w:rPr>
          <w:rFonts w:ascii="Times New Roman" w:hAnsi="Times New Roman" w:cs="Times New Roman"/>
          <w:color w:val="000000"/>
          <w:szCs w:val="26"/>
        </w:rPr>
        <w:t xml:space="preserve"> is the annual rate of interest</w:t>
      </w:r>
      <w:r w:rsidR="00C4734C">
        <w:rPr>
          <w:rFonts w:ascii="Times New Roman" w:hAnsi="Times New Roman" w:cs="Times New Roman"/>
          <w:color w:val="000000"/>
          <w:szCs w:val="26"/>
        </w:rPr>
        <w:t xml:space="preserve"> (as a decimal)</w:t>
      </w:r>
      <w:r>
        <w:rPr>
          <w:rFonts w:ascii="Times New Roman" w:hAnsi="Times New Roman" w:cs="Times New Roman"/>
          <w:color w:val="000000"/>
          <w:szCs w:val="26"/>
        </w:rPr>
        <w:t>.</w:t>
      </w:r>
    </w:p>
    <w:p w14:paraId="66B6C186" w14:textId="6BF54D02" w:rsidR="00DE3808" w:rsidRDefault="00DE3808" w:rsidP="00DE380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995F5E">
        <w:rPr>
          <w:rFonts w:ascii="Times New Roman" w:hAnsi="Times New Roman" w:cs="Times New Roman"/>
          <w:b/>
          <w:i/>
          <w:color w:val="000000"/>
          <w:szCs w:val="26"/>
        </w:rPr>
        <w:t>t</w:t>
      </w:r>
      <w:r>
        <w:rPr>
          <w:rFonts w:ascii="Times New Roman" w:hAnsi="Times New Roman" w:cs="Times New Roman"/>
          <w:color w:val="000000"/>
          <w:szCs w:val="26"/>
        </w:rPr>
        <w:t xml:space="preserve"> is the number of years the amount is invested.</w:t>
      </w:r>
    </w:p>
    <w:p w14:paraId="25902992" w14:textId="0C2AC775" w:rsidR="00DE3808" w:rsidRDefault="00DE3808" w:rsidP="00DE380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995F5E">
        <w:rPr>
          <w:rFonts w:ascii="Times New Roman" w:hAnsi="Times New Roman" w:cs="Times New Roman"/>
          <w:b/>
          <w:i/>
          <w:color w:val="000000"/>
          <w:szCs w:val="26"/>
        </w:rPr>
        <w:t>n</w:t>
      </w:r>
      <w:r>
        <w:rPr>
          <w:rFonts w:ascii="Times New Roman" w:hAnsi="Times New Roman" w:cs="Times New Roman"/>
          <w:color w:val="000000"/>
          <w:szCs w:val="26"/>
        </w:rPr>
        <w:t xml:space="preserve"> is the number of times the interest is compounded per year.</w:t>
      </w:r>
    </w:p>
    <w:p w14:paraId="4BEED0FF" w14:textId="77777777" w:rsidR="004B431B" w:rsidRDefault="00DE3808" w:rsidP="00B771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995F5E">
        <w:rPr>
          <w:rFonts w:ascii="Times New Roman" w:hAnsi="Times New Roman" w:cs="Times New Roman"/>
          <w:b/>
          <w:i/>
          <w:color w:val="000000"/>
          <w:szCs w:val="26"/>
        </w:rPr>
        <w:t>A</w:t>
      </w:r>
      <w:r>
        <w:rPr>
          <w:rFonts w:ascii="Times New Roman" w:hAnsi="Times New Roman" w:cs="Times New Roman"/>
          <w:color w:val="000000"/>
          <w:szCs w:val="26"/>
        </w:rPr>
        <w:t xml:space="preserve"> is the amount at the end of the investment.</w:t>
      </w:r>
    </w:p>
    <w:p w14:paraId="72FA79AE" w14:textId="1FE0533D" w:rsidR="00B771B4" w:rsidRPr="004B431B" w:rsidRDefault="00707D9E" w:rsidP="004B431B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 w:rsidRPr="004B431B">
        <w:rPr>
          <w:rFonts w:ascii="Times New Roman" w:hAnsi="Times New Roman" w:cs="Times New Roman"/>
          <w:color w:val="000000"/>
          <w:szCs w:val="26"/>
        </w:rPr>
        <w:t xml:space="preserve">Here </w:t>
      </w:r>
      <w:r w:rsidR="00B26969" w:rsidRPr="004B431B">
        <w:rPr>
          <w:rFonts w:ascii="Times New Roman" w:hAnsi="Times New Roman" w:cs="Times New Roman"/>
          <w:color w:val="000000"/>
          <w:szCs w:val="26"/>
        </w:rPr>
        <w:t>is an</w:t>
      </w:r>
      <w:r w:rsidR="004B431B">
        <w:rPr>
          <w:rFonts w:ascii="Times New Roman" w:hAnsi="Times New Roman" w:cs="Times New Roman"/>
          <w:color w:val="000000"/>
          <w:szCs w:val="26"/>
        </w:rPr>
        <w:t xml:space="preserve"> example calculation</w:t>
      </w:r>
      <w:r w:rsidRPr="004B431B">
        <w:rPr>
          <w:rFonts w:ascii="Times New Roman" w:hAnsi="Times New Roman" w:cs="Times New Roman"/>
          <w:color w:val="000000"/>
          <w:szCs w:val="26"/>
        </w:rPr>
        <w:t>:</w:t>
      </w:r>
    </w:p>
    <w:p w14:paraId="208EF43A" w14:textId="3EAFE9A8" w:rsidR="00707D9E" w:rsidRDefault="00270C65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£1500 </w:t>
      </w:r>
      <w:r w:rsidR="006B2868">
        <w:rPr>
          <w:rFonts w:ascii="Times New Roman" w:hAnsi="Times New Roman" w:cs="Times New Roman"/>
          <w:color w:val="000000"/>
          <w:szCs w:val="26"/>
        </w:rPr>
        <w:t>invested over 6</w:t>
      </w:r>
      <w:r>
        <w:rPr>
          <w:rFonts w:ascii="Times New Roman" w:hAnsi="Times New Roman" w:cs="Times New Roman"/>
          <w:color w:val="000000"/>
          <w:szCs w:val="26"/>
        </w:rPr>
        <w:t xml:space="preserve"> years, </w:t>
      </w:r>
      <w:r w:rsidR="006B2868">
        <w:rPr>
          <w:rFonts w:ascii="Times New Roman" w:hAnsi="Times New Roman" w:cs="Times New Roman"/>
          <w:color w:val="000000"/>
          <w:szCs w:val="26"/>
        </w:rPr>
        <w:t>compounding 4 times per year (quarterly) at 4.3% interest.</w:t>
      </w:r>
    </w:p>
    <w:p w14:paraId="58D24006" w14:textId="7DA3B3F6" w:rsidR="006B2868" w:rsidRPr="006B2868" w:rsidRDefault="006B2868" w:rsidP="00B771B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1500 * (1 + 0.043 / 4) </w:t>
      </w:r>
      <w:r>
        <w:rPr>
          <w:rFonts w:ascii="Times New Roman" w:hAnsi="Times New Roman" w:cs="Times New Roman"/>
          <w:color w:val="000000"/>
          <w:szCs w:val="26"/>
          <w:vertAlign w:val="superscript"/>
        </w:rPr>
        <w:t xml:space="preserve">(4 * 5) </w:t>
      </w:r>
      <w:r>
        <w:rPr>
          <w:rFonts w:ascii="Times New Roman" w:hAnsi="Times New Roman" w:cs="Times New Roman"/>
          <w:color w:val="000000"/>
          <w:szCs w:val="26"/>
        </w:rPr>
        <w:t>= 1938.84</w:t>
      </w:r>
    </w:p>
    <w:p w14:paraId="0E1B0BDD" w14:textId="77777777" w:rsidR="00337D3E" w:rsidRDefault="005E1ABF"/>
    <w:p w14:paraId="3D3DA624" w14:textId="77777777" w:rsidR="00891901" w:rsidRPr="00573378" w:rsidRDefault="00891901" w:rsidP="00891901">
      <w:pPr>
        <w:pStyle w:val="Subheading"/>
      </w:pPr>
      <w:bookmarkStart w:id="4" w:name="_Toc17804280"/>
      <w:bookmarkStart w:id="5" w:name="_Toc19542234"/>
      <w:r w:rsidRPr="00573378">
        <w:t>Requirements:</w:t>
      </w:r>
      <w:bookmarkEnd w:id="4"/>
      <w:bookmarkEnd w:id="5"/>
    </w:p>
    <w:p w14:paraId="011B8009" w14:textId="0DC41679" w:rsidR="00891901" w:rsidRDefault="00891901" w:rsidP="00891901">
      <w:pPr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You will develop a program to calculate compound interest.</w:t>
      </w:r>
    </w:p>
    <w:p w14:paraId="170B7B4A" w14:textId="77777777" w:rsidR="00891901" w:rsidRDefault="00891901" w:rsidP="00891901">
      <w:pPr>
        <w:rPr>
          <w:rFonts w:ascii="Times New Roman" w:hAnsi="Times New Roman" w:cs="Times New Roman"/>
          <w:color w:val="000000"/>
          <w:szCs w:val="26"/>
        </w:rPr>
      </w:pPr>
    </w:p>
    <w:p w14:paraId="2E858B32" w14:textId="0699B0C7" w:rsidR="00891901" w:rsidRDefault="00891901" w:rsidP="008919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Print a welcome message explaining the purpose of the program.</w:t>
      </w:r>
    </w:p>
    <w:p w14:paraId="1533CAAC" w14:textId="51967541" w:rsidR="00891901" w:rsidRDefault="00891901" w:rsidP="008E35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Prompt the user for the necessary </w:t>
      </w:r>
      <w:r w:rsidR="008E354F">
        <w:rPr>
          <w:rFonts w:ascii="Times New Roman" w:hAnsi="Times New Roman" w:cs="Times New Roman"/>
          <w:color w:val="000000"/>
          <w:szCs w:val="26"/>
        </w:rPr>
        <w:t>inputs (see formulae</w:t>
      </w:r>
      <w:r w:rsidR="007264EB">
        <w:rPr>
          <w:rFonts w:ascii="Times New Roman" w:hAnsi="Times New Roman" w:cs="Times New Roman"/>
          <w:color w:val="000000"/>
          <w:szCs w:val="26"/>
        </w:rPr>
        <w:t xml:space="preserve"> and brief</w:t>
      </w:r>
      <w:r w:rsidR="008E354F">
        <w:rPr>
          <w:rFonts w:ascii="Times New Roman" w:hAnsi="Times New Roman" w:cs="Times New Roman"/>
          <w:color w:val="000000"/>
          <w:szCs w:val="26"/>
        </w:rPr>
        <w:t>)</w:t>
      </w:r>
    </w:p>
    <w:p w14:paraId="4FC6154E" w14:textId="058E8778" w:rsidR="008E354F" w:rsidRDefault="008E354F" w:rsidP="008E35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Convert </w:t>
      </w:r>
      <w:r w:rsidR="004E2354">
        <w:rPr>
          <w:rFonts w:ascii="Times New Roman" w:hAnsi="Times New Roman" w:cs="Times New Roman"/>
          <w:color w:val="000000"/>
          <w:szCs w:val="26"/>
        </w:rPr>
        <w:t>input</w:t>
      </w:r>
      <w:r>
        <w:rPr>
          <w:rFonts w:ascii="Times New Roman" w:hAnsi="Times New Roman" w:cs="Times New Roman"/>
          <w:color w:val="000000"/>
          <w:szCs w:val="26"/>
        </w:rPr>
        <w:t xml:space="preserve"> values to suitable </w:t>
      </w:r>
      <w:r w:rsidR="00CC5A87">
        <w:rPr>
          <w:rFonts w:ascii="Times New Roman" w:hAnsi="Times New Roman" w:cs="Times New Roman"/>
          <w:color w:val="000000"/>
          <w:szCs w:val="26"/>
        </w:rPr>
        <w:t xml:space="preserve">data </w:t>
      </w:r>
      <w:r>
        <w:rPr>
          <w:rFonts w:ascii="Times New Roman" w:hAnsi="Times New Roman" w:cs="Times New Roman"/>
          <w:color w:val="000000"/>
          <w:szCs w:val="26"/>
        </w:rPr>
        <w:t>types.</w:t>
      </w:r>
    </w:p>
    <w:p w14:paraId="50A26688" w14:textId="34E899FB" w:rsidR="008E354F" w:rsidRDefault="008E354F" w:rsidP="008E35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>Perform the compound interest calculation.</w:t>
      </w:r>
    </w:p>
    <w:p w14:paraId="62F5D29F" w14:textId="2ED4EF26" w:rsidR="008E354F" w:rsidRPr="008E354F" w:rsidRDefault="008E354F" w:rsidP="008E35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Cs w:val="26"/>
        </w:rPr>
      </w:pPr>
      <w:r>
        <w:rPr>
          <w:rFonts w:ascii="Times New Roman" w:hAnsi="Times New Roman" w:cs="Times New Roman"/>
          <w:color w:val="000000"/>
          <w:szCs w:val="26"/>
        </w:rPr>
        <w:t xml:space="preserve">Print </w:t>
      </w:r>
      <w:r w:rsidR="00602DB5">
        <w:rPr>
          <w:rFonts w:ascii="Times New Roman" w:hAnsi="Times New Roman" w:cs="Times New Roman"/>
          <w:color w:val="000000"/>
          <w:szCs w:val="26"/>
        </w:rPr>
        <w:t xml:space="preserve">the result to the </w:t>
      </w:r>
      <w:r w:rsidR="004E2354">
        <w:rPr>
          <w:rFonts w:ascii="Times New Roman" w:hAnsi="Times New Roman" w:cs="Times New Roman"/>
          <w:color w:val="000000"/>
          <w:szCs w:val="26"/>
        </w:rPr>
        <w:t>terminal</w:t>
      </w:r>
      <w:r w:rsidR="00602DB5">
        <w:rPr>
          <w:rFonts w:ascii="Times New Roman" w:hAnsi="Times New Roman" w:cs="Times New Roman"/>
          <w:color w:val="000000"/>
          <w:szCs w:val="26"/>
        </w:rPr>
        <w:t xml:space="preserve"> using appropriate formatting.</w:t>
      </w:r>
    </w:p>
    <w:p w14:paraId="7218D203" w14:textId="369EDC80" w:rsidR="00891901" w:rsidRDefault="00891901" w:rsidP="00891901"/>
    <w:p w14:paraId="6E519AB5" w14:textId="7F07A8DD" w:rsidR="00995F5E" w:rsidRPr="00995F5E" w:rsidRDefault="004E2354" w:rsidP="0084599C">
      <w:pPr>
        <w:pStyle w:val="SubheadingLevel2"/>
      </w:pPr>
      <w:r>
        <w:br/>
      </w:r>
      <w:bookmarkStart w:id="6" w:name="_Toc19542235"/>
      <w:r w:rsidR="00995F5E" w:rsidRPr="00995F5E">
        <w:t>Constraints:</w:t>
      </w:r>
      <w:bookmarkEnd w:id="6"/>
    </w:p>
    <w:p w14:paraId="2BF845A8" w14:textId="7DCC9A09" w:rsidR="00995F5E" w:rsidRPr="00995F5E" w:rsidRDefault="00995F5E" w:rsidP="00995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F5E">
        <w:rPr>
          <w:rFonts w:ascii="Times New Roman" w:hAnsi="Times New Roman" w:cs="Times New Roman"/>
        </w:rPr>
        <w:t xml:space="preserve">Ensure that the interest rate is entered as a percentage </w:t>
      </w:r>
      <w:r w:rsidR="004E2354">
        <w:rPr>
          <w:rFonts w:ascii="Times New Roman" w:hAnsi="Times New Roman" w:cs="Times New Roman"/>
        </w:rPr>
        <w:t xml:space="preserve">and </w:t>
      </w:r>
      <w:r w:rsidRPr="00995F5E">
        <w:rPr>
          <w:rFonts w:ascii="Times New Roman" w:hAnsi="Times New Roman" w:cs="Times New Roman"/>
        </w:rPr>
        <w:t>not a decimal.</w:t>
      </w:r>
    </w:p>
    <w:p w14:paraId="1DEC3A72" w14:textId="1E6DAEB6" w:rsidR="00995F5E" w:rsidRDefault="00995F5E" w:rsidP="00995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F5E">
        <w:rPr>
          <w:rFonts w:ascii="Times New Roman" w:hAnsi="Times New Roman" w:cs="Times New Roman"/>
        </w:rPr>
        <w:t>Ensure that all monetary values are formatted to two decimal places.</w:t>
      </w:r>
    </w:p>
    <w:p w14:paraId="4BA8F628" w14:textId="77777777" w:rsidR="00995F5E" w:rsidRDefault="00995F5E" w:rsidP="00891901"/>
    <w:p w14:paraId="3B5A9DFC" w14:textId="0F709A62" w:rsidR="008E354F" w:rsidRPr="008E354F" w:rsidRDefault="004E2354" w:rsidP="0084599C">
      <w:pPr>
        <w:pStyle w:val="SubheadingLevel2"/>
      </w:pPr>
      <w:r>
        <w:br/>
      </w:r>
      <w:bookmarkStart w:id="7" w:name="_Toc19542236"/>
      <w:r w:rsidR="008E354F" w:rsidRPr="008E354F">
        <w:t>Hints:</w:t>
      </w:r>
      <w:bookmarkEnd w:id="7"/>
    </w:p>
    <w:p w14:paraId="248182A1" w14:textId="72B009F7" w:rsidR="008E354F" w:rsidRPr="008E354F" w:rsidRDefault="004E2354" w:rsidP="008E3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what data types are the most appropriate for each input value.</w:t>
      </w:r>
    </w:p>
    <w:p w14:paraId="7408554A" w14:textId="550918EC" w:rsidR="008E354F" w:rsidRPr="008E354F" w:rsidRDefault="004E2354" w:rsidP="008E3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order of operations is important, make sure you use parenthesis.</w:t>
      </w:r>
    </w:p>
    <w:p w14:paraId="430ED7B6" w14:textId="5A9837FC" w:rsidR="008E354F" w:rsidRDefault="004E2354" w:rsidP="008E3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lecture two for more information on string formatting.</w:t>
      </w:r>
    </w:p>
    <w:p w14:paraId="3315DB7B" w14:textId="2D8C27A7" w:rsidR="004E2354" w:rsidRPr="004E2354" w:rsidRDefault="004E2354" w:rsidP="004E2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programs output should be as close as possible to the example below.</w:t>
      </w:r>
    </w:p>
    <w:p w14:paraId="728ADC3A" w14:textId="77777777" w:rsidR="008E354F" w:rsidRDefault="008E354F" w:rsidP="008E354F">
      <w:pPr>
        <w:rPr>
          <w:rFonts w:ascii="Times New Roman" w:hAnsi="Times New Roman" w:cs="Times New Roman"/>
        </w:rPr>
      </w:pPr>
    </w:p>
    <w:p w14:paraId="58182656" w14:textId="77777777" w:rsidR="008E354F" w:rsidRDefault="008E354F" w:rsidP="008E354F">
      <w:pPr>
        <w:rPr>
          <w:rFonts w:ascii="Times New Roman" w:hAnsi="Times New Roman" w:cs="Times New Roman"/>
        </w:rPr>
      </w:pPr>
    </w:p>
    <w:p w14:paraId="74DA0C8E" w14:textId="77777777" w:rsidR="004E2354" w:rsidRDefault="00E87CF0" w:rsidP="00E87CF0">
      <w:pPr>
        <w:pStyle w:val="SubheadingLevel2"/>
      </w:pPr>
      <w:bookmarkStart w:id="8" w:name="_Toc17804282"/>
      <w:r>
        <w:br/>
      </w:r>
    </w:p>
    <w:p w14:paraId="31839BCB" w14:textId="6C208A16" w:rsidR="008E354F" w:rsidRDefault="008E354F" w:rsidP="00E87CF0">
      <w:pPr>
        <w:pStyle w:val="SubheadingLevel2"/>
      </w:pPr>
      <w:bookmarkStart w:id="9" w:name="_Toc19542237"/>
      <w:r>
        <w:lastRenderedPageBreak/>
        <w:t xml:space="preserve">Example Implementation (user input in </w:t>
      </w:r>
      <w:r w:rsidRPr="00E87CF0">
        <w:rPr>
          <w:color w:val="FF0000"/>
        </w:rPr>
        <w:t>red</w:t>
      </w:r>
      <w:r>
        <w:t>)</w:t>
      </w:r>
      <w:bookmarkEnd w:id="8"/>
      <w:bookmarkEnd w:id="9"/>
    </w:p>
    <w:p w14:paraId="4BCDB2FB" w14:textId="45CECDD2" w:rsidR="008E354F" w:rsidRPr="001A55FB" w:rsidRDefault="008E354F" w:rsidP="008E354F">
      <w:pPr>
        <w:rPr>
          <w:rFonts w:ascii="Courier New" w:hAnsi="Courier New" w:cs="Courier New"/>
          <w:sz w:val="20"/>
        </w:rPr>
      </w:pPr>
      <w:r w:rsidRPr="001A55FB">
        <w:rPr>
          <w:rFonts w:ascii="Courier New" w:hAnsi="Courier New" w:cs="Courier New"/>
          <w:sz w:val="20"/>
        </w:rPr>
        <w:t xml:space="preserve">Welcome to the </w:t>
      </w:r>
      <w:proofErr w:type="spellStart"/>
      <w:r w:rsidRPr="001A55FB">
        <w:rPr>
          <w:rFonts w:ascii="Courier New" w:hAnsi="Courier New" w:cs="Courier New"/>
          <w:sz w:val="20"/>
        </w:rPr>
        <w:t>Wolving</w:t>
      </w:r>
      <w:proofErr w:type="spellEnd"/>
      <w:r w:rsidRPr="001A55FB">
        <w:rPr>
          <w:rFonts w:ascii="Courier New" w:hAnsi="Courier New" w:cs="Courier New"/>
          <w:sz w:val="20"/>
        </w:rPr>
        <w:t xml:space="preserve"> compound interest calculator.</w:t>
      </w:r>
    </w:p>
    <w:p w14:paraId="2D45366E" w14:textId="761F20CF" w:rsidR="00CB1C3B" w:rsidRPr="001A55FB" w:rsidRDefault="00CB1C3B" w:rsidP="008E354F">
      <w:pPr>
        <w:rPr>
          <w:rFonts w:ascii="Courier New" w:hAnsi="Courier New" w:cs="Courier New"/>
          <w:sz w:val="20"/>
        </w:rPr>
      </w:pPr>
      <w:r w:rsidRPr="001A55FB">
        <w:rPr>
          <w:rFonts w:ascii="Courier New" w:hAnsi="Courier New" w:cs="Courier New"/>
          <w:sz w:val="20"/>
        </w:rPr>
        <w:t xml:space="preserve">This program calculates your potential returns when </w:t>
      </w:r>
      <w:r w:rsidR="007B776A" w:rsidRPr="001A55FB">
        <w:rPr>
          <w:rFonts w:ascii="Courier New" w:hAnsi="Courier New" w:cs="Courier New"/>
          <w:sz w:val="20"/>
        </w:rPr>
        <w:t>you invest with us</w:t>
      </w:r>
    </w:p>
    <w:p w14:paraId="5E9786E6" w14:textId="0AB0ECD4" w:rsidR="007B776A" w:rsidRPr="001A55FB" w:rsidRDefault="001A55FB" w:rsidP="008E354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 w:rsidR="007B776A" w:rsidRPr="001A55FB">
        <w:rPr>
          <w:rFonts w:ascii="Courier New" w:hAnsi="Courier New" w:cs="Courier New"/>
          <w:sz w:val="20"/>
        </w:rPr>
        <w:t xml:space="preserve">How much would you like to invest? </w:t>
      </w:r>
      <w:r w:rsidR="007B776A" w:rsidRPr="001A55FB">
        <w:rPr>
          <w:rFonts w:ascii="Courier New" w:hAnsi="Courier New" w:cs="Courier New"/>
          <w:color w:val="FF0000"/>
          <w:sz w:val="20"/>
        </w:rPr>
        <w:t>1500</w:t>
      </w:r>
    </w:p>
    <w:p w14:paraId="233A9DB0" w14:textId="68652107" w:rsidR="007B776A" w:rsidRPr="001A55FB" w:rsidRDefault="001A55FB" w:rsidP="008E354F">
      <w:pPr>
        <w:rPr>
          <w:rFonts w:ascii="Courier New" w:hAnsi="Courier New" w:cs="Courier New"/>
          <w:sz w:val="20"/>
        </w:rPr>
      </w:pPr>
      <w:r w:rsidRPr="001A55FB">
        <w:rPr>
          <w:rFonts w:ascii="Courier New" w:hAnsi="Courier New" w:cs="Courier New"/>
          <w:sz w:val="20"/>
        </w:rPr>
        <w:t>What is the int</w:t>
      </w:r>
      <w:r>
        <w:rPr>
          <w:rFonts w:ascii="Courier New" w:hAnsi="Courier New" w:cs="Courier New"/>
          <w:sz w:val="20"/>
        </w:rPr>
        <w:t xml:space="preserve">erest rate on your account? </w:t>
      </w:r>
      <w:r w:rsidRPr="001A55FB">
        <w:rPr>
          <w:rFonts w:ascii="Courier New" w:hAnsi="Courier New" w:cs="Courier New"/>
          <w:color w:val="FF0000"/>
          <w:sz w:val="20"/>
        </w:rPr>
        <w:t>4.3</w:t>
      </w:r>
    </w:p>
    <w:p w14:paraId="3DEFFCC4" w14:textId="2E762F22" w:rsidR="001A55FB" w:rsidRPr="001A55FB" w:rsidRDefault="001A55FB" w:rsidP="008E354F">
      <w:pPr>
        <w:rPr>
          <w:rFonts w:ascii="Courier New" w:hAnsi="Courier New" w:cs="Courier New"/>
          <w:sz w:val="20"/>
        </w:rPr>
      </w:pPr>
      <w:r w:rsidRPr="001A55FB">
        <w:rPr>
          <w:rFonts w:ascii="Courier New" w:hAnsi="Courier New" w:cs="Courier New"/>
          <w:sz w:val="20"/>
        </w:rPr>
        <w:t xml:space="preserve">How long are you planning to invest (in years)? </w:t>
      </w:r>
      <w:r w:rsidRPr="001A55FB">
        <w:rPr>
          <w:rFonts w:ascii="Courier New" w:hAnsi="Courier New" w:cs="Courier New"/>
          <w:color w:val="FF0000"/>
          <w:sz w:val="20"/>
        </w:rPr>
        <w:t>6</w:t>
      </w:r>
    </w:p>
    <w:p w14:paraId="5ECE7071" w14:textId="49FDAE6C" w:rsidR="001056E1" w:rsidRPr="001056E1" w:rsidRDefault="001A55FB" w:rsidP="001056E1">
      <w:pPr>
        <w:rPr>
          <w:rFonts w:ascii="Courier New" w:hAnsi="Courier New" w:cs="Courier New"/>
          <w:sz w:val="20"/>
        </w:rPr>
      </w:pPr>
      <w:r w:rsidRPr="001A55FB">
        <w:rPr>
          <w:rFonts w:ascii="Courier New" w:hAnsi="Courier New" w:cs="Courier New"/>
          <w:sz w:val="20"/>
        </w:rPr>
        <w:t>£1500 invested at 4.3% for 6 years compounded 4 times per year is: £1938.84</w:t>
      </w:r>
      <w:r w:rsidR="001056E1">
        <w:br/>
      </w:r>
    </w:p>
    <w:p w14:paraId="25F78E1C" w14:textId="1CA8B529" w:rsidR="00F2584A" w:rsidRDefault="004E2354" w:rsidP="00BC1D21">
      <w:pPr>
        <w:pStyle w:val="Subheading"/>
      </w:pPr>
      <w:r>
        <w:br/>
      </w:r>
      <w:bookmarkStart w:id="10" w:name="_Toc19542238"/>
      <w:r w:rsidR="00453D55">
        <w:t>Challenge (Extra Credit)</w:t>
      </w:r>
      <w:bookmarkEnd w:id="10"/>
    </w:p>
    <w:p w14:paraId="4B6F553D" w14:textId="0D78CC91" w:rsidR="004E2354" w:rsidRDefault="00BC1D21" w:rsidP="004E235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Wolving</w:t>
      </w:r>
      <w:proofErr w:type="spellEnd"/>
      <w:r>
        <w:rPr>
          <w:rFonts w:ascii="Times New Roman" w:hAnsi="Times New Roman" w:cs="Times New Roman"/>
        </w:rPr>
        <w:t xml:space="preserve"> believe that the compound interest calculator you’ve developed will help to draw in lots of new customers. However, it is a little limited in the sense that users only get </w:t>
      </w:r>
      <w:r w:rsidR="00E87F5E">
        <w:rPr>
          <w:rFonts w:ascii="Times New Roman" w:hAnsi="Times New Roman" w:cs="Times New Roman"/>
        </w:rPr>
        <w:t xml:space="preserve">to see their </w:t>
      </w:r>
      <w:r>
        <w:rPr>
          <w:rFonts w:ascii="Times New Roman" w:hAnsi="Times New Roman" w:cs="Times New Roman"/>
        </w:rPr>
        <w:t xml:space="preserve">final balance and </w:t>
      </w:r>
      <w:r w:rsidR="00E87F5E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the individual interest payments.</w:t>
      </w:r>
      <w:r w:rsidR="00E87F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Therefore, you’ve been asked to update your program to disp</w:t>
      </w:r>
      <w:r w:rsidR="00E87F5E">
        <w:rPr>
          <w:rFonts w:ascii="Times New Roman" w:hAnsi="Times New Roman" w:cs="Times New Roman"/>
        </w:rPr>
        <w:t xml:space="preserve">lay </w:t>
      </w:r>
      <w:r w:rsidR="00037ABA">
        <w:rPr>
          <w:rFonts w:ascii="Times New Roman" w:hAnsi="Times New Roman" w:cs="Times New Roman"/>
        </w:rPr>
        <w:t>this information</w:t>
      </w:r>
      <w:r w:rsidR="00E87F5E">
        <w:rPr>
          <w:rFonts w:ascii="Times New Roman" w:hAnsi="Times New Roman" w:cs="Times New Roman"/>
        </w:rPr>
        <w:t xml:space="preserve">. You </w:t>
      </w:r>
      <w:r w:rsidR="00E67B12">
        <w:rPr>
          <w:rFonts w:ascii="Times New Roman" w:hAnsi="Times New Roman" w:cs="Times New Roman"/>
        </w:rPr>
        <w:t>should</w:t>
      </w:r>
      <w:r w:rsidR="00E87F5E">
        <w:rPr>
          <w:rFonts w:ascii="Times New Roman" w:hAnsi="Times New Roman" w:cs="Times New Roman"/>
        </w:rPr>
        <w:t xml:space="preserve"> display the year, period, interest</w:t>
      </w:r>
      <w:r w:rsidR="00037ABA">
        <w:rPr>
          <w:rFonts w:ascii="Times New Roman" w:hAnsi="Times New Roman" w:cs="Times New Roman"/>
        </w:rPr>
        <w:t xml:space="preserve"> paid </w:t>
      </w:r>
      <w:r w:rsidR="00E33238">
        <w:rPr>
          <w:rFonts w:ascii="Times New Roman" w:hAnsi="Times New Roman" w:cs="Times New Roman"/>
        </w:rPr>
        <w:t>and the current balance in a tabular format.</w:t>
      </w:r>
      <w:r w:rsidR="00037ABA">
        <w:rPr>
          <w:rFonts w:ascii="Times New Roman" w:hAnsi="Times New Roman" w:cs="Times New Roman"/>
        </w:rPr>
        <w:t xml:space="preserve"> This will allow customers to clearly see each individual interest payment and the growth in their balance over time.</w:t>
      </w:r>
    </w:p>
    <w:p w14:paraId="0E530461" w14:textId="77777777" w:rsidR="004E2354" w:rsidRDefault="004E2354" w:rsidP="004E2354">
      <w:pPr>
        <w:jc w:val="both"/>
        <w:rPr>
          <w:rFonts w:ascii="Times New Roman" w:hAnsi="Times New Roman" w:cs="Times New Roman"/>
        </w:rPr>
      </w:pPr>
    </w:p>
    <w:p w14:paraId="4CBF8BE8" w14:textId="26BADE07" w:rsidR="00E424FE" w:rsidRPr="00E424FE" w:rsidRDefault="004E2354" w:rsidP="004E2354">
      <w:pPr>
        <w:jc w:val="both"/>
        <w:rPr>
          <w:rFonts w:ascii="Times New Roman" w:hAnsi="Times New Roman" w:cs="Times New Roman"/>
        </w:rPr>
      </w:pPr>
      <w:r w:rsidRPr="004E2354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</w:t>
      </w:r>
      <w:r w:rsidR="00E67B12">
        <w:rPr>
          <w:rFonts w:ascii="Times New Roman" w:hAnsi="Times New Roman" w:cs="Times New Roman"/>
        </w:rPr>
        <w:t xml:space="preserve">You should continue to follow </w:t>
      </w:r>
      <w:r>
        <w:rPr>
          <w:rFonts w:ascii="Times New Roman" w:hAnsi="Times New Roman" w:cs="Times New Roman"/>
        </w:rPr>
        <w:t>t</w:t>
      </w:r>
      <w:r w:rsidRPr="004E2354">
        <w:rPr>
          <w:rFonts w:ascii="Times New Roman" w:hAnsi="Times New Roman" w:cs="Times New Roman"/>
        </w:rPr>
        <w:t>he constrain</w:t>
      </w:r>
      <w:r w:rsidR="00E67B12">
        <w:rPr>
          <w:rFonts w:ascii="Times New Roman" w:hAnsi="Times New Roman" w:cs="Times New Roman"/>
        </w:rPr>
        <w:t>t</w:t>
      </w:r>
      <w:r w:rsidRPr="004E2354">
        <w:rPr>
          <w:rFonts w:ascii="Times New Roman" w:hAnsi="Times New Roman" w:cs="Times New Roman"/>
        </w:rPr>
        <w:t xml:space="preserve">s </w:t>
      </w:r>
      <w:r w:rsidR="00E67B12">
        <w:rPr>
          <w:rFonts w:ascii="Times New Roman" w:hAnsi="Times New Roman" w:cs="Times New Roman"/>
        </w:rPr>
        <w:t xml:space="preserve">specified </w:t>
      </w:r>
      <w:r>
        <w:rPr>
          <w:rFonts w:ascii="Times New Roman" w:hAnsi="Times New Roman" w:cs="Times New Roman"/>
        </w:rPr>
        <w:t>in the previous task.</w:t>
      </w:r>
    </w:p>
    <w:p w14:paraId="2FEE4FDA" w14:textId="77777777" w:rsidR="00E424FE" w:rsidRDefault="00E424FE" w:rsidP="00037ABA">
      <w:pPr>
        <w:rPr>
          <w:rFonts w:ascii="Times New Roman" w:hAnsi="Times New Roman" w:cs="Times New Roman"/>
        </w:rPr>
      </w:pPr>
    </w:p>
    <w:p w14:paraId="5E3499CC" w14:textId="4C96DB65" w:rsidR="00037ABA" w:rsidRPr="008E354F" w:rsidRDefault="004E2354" w:rsidP="0084599C">
      <w:pPr>
        <w:pStyle w:val="SubheadingLevel2"/>
      </w:pPr>
      <w:r>
        <w:br/>
      </w:r>
      <w:bookmarkStart w:id="11" w:name="_Toc19542239"/>
      <w:r w:rsidR="00037ABA" w:rsidRPr="008E354F">
        <w:t>Hints:</w:t>
      </w:r>
      <w:bookmarkEnd w:id="11"/>
    </w:p>
    <w:p w14:paraId="0D94540E" w14:textId="617A9050" w:rsidR="00037ABA" w:rsidRPr="00E424FE" w:rsidRDefault="00037ABA" w:rsidP="00E424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37ABA">
        <w:rPr>
          <w:rFonts w:ascii="Times New Roman" w:hAnsi="Times New Roman" w:cs="Times New Roman"/>
        </w:rPr>
        <w:t>You will need to be familiar with control structures to complete this challenge</w:t>
      </w:r>
      <w:r w:rsidR="009561AC">
        <w:rPr>
          <w:rFonts w:ascii="Times New Roman" w:hAnsi="Times New Roman" w:cs="Times New Roman"/>
        </w:rPr>
        <w:t>.</w:t>
      </w:r>
      <w:r w:rsidR="000D6E1B">
        <w:rPr>
          <w:rFonts w:ascii="Times New Roman" w:hAnsi="Times New Roman" w:cs="Times New Roman"/>
        </w:rPr>
        <w:t xml:space="preserve"> These will be covered during lecture three, feel free to read ahead.</w:t>
      </w:r>
    </w:p>
    <w:p w14:paraId="74CC5897" w14:textId="1E65EB85" w:rsidR="00037ABA" w:rsidRPr="00037ABA" w:rsidRDefault="00DB6E4E" w:rsidP="00037A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 should be </w:t>
      </w:r>
      <w:r w:rsidR="009561AC">
        <w:rPr>
          <w:rFonts w:ascii="Times New Roman" w:hAnsi="Times New Roman" w:cs="Times New Roman"/>
        </w:rPr>
        <w:t xml:space="preserve">distributed </w:t>
      </w:r>
      <w:r w:rsidR="00E424FE">
        <w:rPr>
          <w:rFonts w:ascii="Times New Roman" w:hAnsi="Times New Roman" w:cs="Times New Roman"/>
        </w:rPr>
        <w:t>evenly across the course of</w:t>
      </w:r>
      <w:r w:rsidR="009561AC">
        <w:rPr>
          <w:rFonts w:ascii="Times New Roman" w:hAnsi="Times New Roman" w:cs="Times New Roman"/>
        </w:rPr>
        <w:t xml:space="preserve"> a</w:t>
      </w:r>
      <w:r w:rsidR="00E424FE">
        <w:rPr>
          <w:rFonts w:ascii="Times New Roman" w:hAnsi="Times New Roman" w:cs="Times New Roman"/>
        </w:rPr>
        <w:t xml:space="preserve"> year. Therefore, if there are four</w:t>
      </w:r>
      <w:r w:rsidR="009561AC">
        <w:rPr>
          <w:rFonts w:ascii="Times New Roman" w:hAnsi="Times New Roman" w:cs="Times New Roman"/>
        </w:rPr>
        <w:t xml:space="preserve"> payments windows in a year only ¼ of the interest is paid </w:t>
      </w:r>
      <w:r w:rsidR="00E424FE">
        <w:rPr>
          <w:rFonts w:ascii="Times New Roman" w:hAnsi="Times New Roman" w:cs="Times New Roman"/>
        </w:rPr>
        <w:t>at each stage.</w:t>
      </w:r>
    </w:p>
    <w:p w14:paraId="7DF264A7" w14:textId="77777777" w:rsidR="00037ABA" w:rsidRDefault="00037ABA" w:rsidP="00E87F5E">
      <w:pPr>
        <w:jc w:val="both"/>
        <w:rPr>
          <w:rFonts w:ascii="Times New Roman" w:hAnsi="Times New Roman" w:cs="Times New Roman"/>
        </w:rPr>
      </w:pPr>
    </w:p>
    <w:p w14:paraId="0F6E95B1" w14:textId="6625BA8D" w:rsidR="00037ABA" w:rsidRDefault="00E424FE" w:rsidP="00E87CF0">
      <w:pPr>
        <w:pStyle w:val="SubheadingLevel2"/>
      </w:pPr>
      <w:r>
        <w:br/>
      </w:r>
      <w:bookmarkStart w:id="12" w:name="_Toc19542240"/>
      <w:r w:rsidR="00037ABA">
        <w:t xml:space="preserve">Example Implementation (user input in </w:t>
      </w:r>
      <w:r w:rsidR="00037ABA" w:rsidRPr="00E87CF0">
        <w:rPr>
          <w:color w:val="FF0000"/>
        </w:rPr>
        <w:t>red</w:t>
      </w:r>
      <w:r w:rsidR="00037ABA">
        <w:t>)</w:t>
      </w:r>
      <w:bookmarkEnd w:id="12"/>
    </w:p>
    <w:p w14:paraId="78633B28" w14:textId="77777777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 xml:space="preserve">What is the principal amount? </w:t>
      </w:r>
      <w:r w:rsidRPr="00037ABA">
        <w:rPr>
          <w:rFonts w:ascii="Courier New" w:hAnsi="Courier New" w:cs="Courier New"/>
          <w:color w:val="FF0000"/>
          <w:sz w:val="20"/>
        </w:rPr>
        <w:t>1500</w:t>
      </w:r>
    </w:p>
    <w:p w14:paraId="11E16C63" w14:textId="77777777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 xml:space="preserve">What is the rate? </w:t>
      </w:r>
      <w:r w:rsidRPr="00037ABA">
        <w:rPr>
          <w:rFonts w:ascii="Courier New" w:hAnsi="Courier New" w:cs="Courier New"/>
          <w:color w:val="FF0000"/>
          <w:sz w:val="20"/>
        </w:rPr>
        <w:t>4.3</w:t>
      </w:r>
    </w:p>
    <w:p w14:paraId="1007D960" w14:textId="77777777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 xml:space="preserve">What is the number of years? </w:t>
      </w:r>
      <w:r w:rsidRPr="00037ABA">
        <w:rPr>
          <w:rFonts w:ascii="Courier New" w:hAnsi="Courier New" w:cs="Courier New"/>
          <w:color w:val="FF0000"/>
          <w:sz w:val="20"/>
        </w:rPr>
        <w:t>6</w:t>
      </w:r>
    </w:p>
    <w:p w14:paraId="182AEF53" w14:textId="77777777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 xml:space="preserve">What is the number of times the interest is compounded per year? </w:t>
      </w:r>
      <w:r w:rsidRPr="00037ABA">
        <w:rPr>
          <w:rFonts w:ascii="Courier New" w:hAnsi="Courier New" w:cs="Courier New"/>
          <w:color w:val="FF0000"/>
          <w:sz w:val="20"/>
        </w:rPr>
        <w:t>4</w:t>
      </w:r>
    </w:p>
    <w:p w14:paraId="422C0683" w14:textId="651BF704" w:rsidR="00E87F5E" w:rsidRPr="00E87F5E" w:rsidRDefault="00037ABA" w:rsidP="009561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 w:rsidR="00E87F5E" w:rsidRPr="00E87F5E">
        <w:rPr>
          <w:rFonts w:ascii="Courier New" w:hAnsi="Courier New" w:cs="Courier New"/>
          <w:sz w:val="20"/>
        </w:rPr>
        <w:t>Year</w:t>
      </w:r>
      <w:r w:rsidR="00E87F5E">
        <w:rPr>
          <w:rFonts w:ascii="Courier New" w:hAnsi="Courier New" w:cs="Courier New"/>
          <w:sz w:val="20"/>
        </w:rPr>
        <w:t xml:space="preserve"> </w:t>
      </w:r>
      <w:r w:rsidR="00E87F5E" w:rsidRPr="00E87F5E">
        <w:rPr>
          <w:rFonts w:ascii="Courier New" w:hAnsi="Courier New" w:cs="Courier New"/>
          <w:sz w:val="20"/>
        </w:rPr>
        <w:tab/>
      </w:r>
      <w:r w:rsidR="00E87F5E">
        <w:rPr>
          <w:rFonts w:ascii="Courier New" w:hAnsi="Courier New" w:cs="Courier New"/>
          <w:sz w:val="20"/>
        </w:rPr>
        <w:t xml:space="preserve">    Period</w:t>
      </w:r>
      <w:r w:rsidR="009561AC">
        <w:rPr>
          <w:rFonts w:ascii="Courier New" w:hAnsi="Courier New" w:cs="Courier New"/>
          <w:sz w:val="20"/>
        </w:rPr>
        <w:t xml:space="preserve">      Old Balance      </w:t>
      </w:r>
      <w:r w:rsidR="00E87F5E">
        <w:rPr>
          <w:rFonts w:ascii="Courier New" w:hAnsi="Courier New" w:cs="Courier New"/>
          <w:sz w:val="20"/>
        </w:rPr>
        <w:t>I</w:t>
      </w:r>
      <w:r w:rsidR="00E87F5E" w:rsidRPr="00E87F5E">
        <w:rPr>
          <w:rFonts w:ascii="Courier New" w:hAnsi="Courier New" w:cs="Courier New"/>
          <w:sz w:val="20"/>
        </w:rPr>
        <w:t>nterest</w:t>
      </w:r>
      <w:r w:rsidR="00E87F5E" w:rsidRPr="00E87F5E">
        <w:rPr>
          <w:rFonts w:ascii="Courier New" w:hAnsi="Courier New" w:cs="Courier New"/>
          <w:sz w:val="20"/>
        </w:rPr>
        <w:tab/>
      </w:r>
      <w:r w:rsidR="009561AC">
        <w:rPr>
          <w:rFonts w:ascii="Courier New" w:hAnsi="Courier New" w:cs="Courier New"/>
          <w:sz w:val="20"/>
        </w:rPr>
        <w:t xml:space="preserve">     New </w:t>
      </w:r>
      <w:r w:rsidR="00E87F5E">
        <w:rPr>
          <w:rFonts w:ascii="Courier New" w:hAnsi="Courier New" w:cs="Courier New"/>
          <w:sz w:val="20"/>
        </w:rPr>
        <w:t>Balance</w:t>
      </w:r>
      <w:r>
        <w:rPr>
          <w:rFonts w:ascii="Courier New" w:hAnsi="Courier New" w:cs="Courier New"/>
          <w:sz w:val="20"/>
        </w:rPr>
        <w:br/>
        <w:t>--------------------------------------</w:t>
      </w:r>
      <w:r w:rsidR="009561AC">
        <w:rPr>
          <w:rFonts w:ascii="Courier New" w:hAnsi="Courier New" w:cs="Courier New"/>
          <w:sz w:val="20"/>
        </w:rPr>
        <w:t>--------------------------</w:t>
      </w:r>
    </w:p>
    <w:p w14:paraId="2E02B4BF" w14:textId="7C68E9BD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1         </w:t>
      </w:r>
      <w:r w:rsidRPr="00E87F5E">
        <w:rPr>
          <w:rFonts w:ascii="Courier New" w:hAnsi="Courier New" w:cs="Courier New"/>
          <w:sz w:val="20"/>
        </w:rPr>
        <w:t>1</w:t>
      </w:r>
      <w:r w:rsidRPr="00E87F5E">
        <w:rPr>
          <w:rFonts w:ascii="Courier New" w:hAnsi="Courier New" w:cs="Courier New"/>
          <w:sz w:val="20"/>
        </w:rPr>
        <w:tab/>
      </w:r>
      <w:r w:rsidR="009561AC">
        <w:rPr>
          <w:rFonts w:ascii="Courier New" w:hAnsi="Courier New" w:cs="Courier New"/>
          <w:sz w:val="20"/>
        </w:rPr>
        <w:tab/>
        <w:t xml:space="preserve">    £1500.00         £</w:t>
      </w:r>
      <w:r w:rsidRPr="00E87F5E">
        <w:rPr>
          <w:rFonts w:ascii="Courier New" w:hAnsi="Courier New" w:cs="Courier New"/>
          <w:sz w:val="20"/>
        </w:rPr>
        <w:t>16.12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</w:t>
      </w:r>
      <w:r w:rsidR="009561AC">
        <w:rPr>
          <w:rFonts w:ascii="Courier New" w:hAnsi="Courier New" w:cs="Courier New"/>
          <w:sz w:val="20"/>
        </w:rPr>
        <w:t xml:space="preserve">    £</w:t>
      </w:r>
      <w:r w:rsidRPr="00E87F5E">
        <w:rPr>
          <w:rFonts w:ascii="Courier New" w:hAnsi="Courier New" w:cs="Courier New"/>
          <w:sz w:val="20"/>
        </w:rPr>
        <w:t>1516.12</w:t>
      </w:r>
    </w:p>
    <w:p w14:paraId="38DCBF1B" w14:textId="443D95AB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  </w:t>
      </w:r>
      <w:r w:rsidRPr="00E87F5E">
        <w:rPr>
          <w:rFonts w:ascii="Courier New" w:hAnsi="Courier New" w:cs="Courier New"/>
          <w:sz w:val="20"/>
        </w:rPr>
        <w:t>2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="009561AC">
        <w:rPr>
          <w:rFonts w:ascii="Courier New" w:hAnsi="Courier New" w:cs="Courier New"/>
          <w:sz w:val="20"/>
        </w:rPr>
        <w:t xml:space="preserve">   £1516.12</w:t>
      </w:r>
      <w:r w:rsidR="009561AC">
        <w:rPr>
          <w:rFonts w:ascii="Courier New" w:hAnsi="Courier New" w:cs="Courier New"/>
          <w:sz w:val="20"/>
        </w:rPr>
        <w:tab/>
        <w:t xml:space="preserve">   £</w:t>
      </w:r>
      <w:r w:rsidRPr="00E87F5E">
        <w:rPr>
          <w:rFonts w:ascii="Courier New" w:hAnsi="Courier New" w:cs="Courier New"/>
          <w:sz w:val="20"/>
        </w:rPr>
        <w:t>16.30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</w:t>
      </w:r>
      <w:r w:rsidR="009561AC">
        <w:rPr>
          <w:rFonts w:ascii="Courier New" w:hAnsi="Courier New" w:cs="Courier New"/>
          <w:sz w:val="20"/>
        </w:rPr>
        <w:t xml:space="preserve">    £</w:t>
      </w:r>
      <w:r w:rsidRPr="00E87F5E">
        <w:rPr>
          <w:rFonts w:ascii="Courier New" w:hAnsi="Courier New" w:cs="Courier New"/>
          <w:sz w:val="20"/>
        </w:rPr>
        <w:t>1532.42</w:t>
      </w:r>
    </w:p>
    <w:p w14:paraId="079C3FBC" w14:textId="09A396D8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</w:t>
      </w:r>
      <w:r w:rsidRPr="00E87F5E">
        <w:rPr>
          <w:rFonts w:ascii="Courier New" w:hAnsi="Courier New" w:cs="Courier New"/>
          <w:sz w:val="20"/>
        </w:rPr>
        <w:t>3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="009561AC">
        <w:rPr>
          <w:rFonts w:ascii="Courier New" w:hAnsi="Courier New" w:cs="Courier New"/>
          <w:sz w:val="20"/>
        </w:rPr>
        <w:t xml:space="preserve">   £1532.42</w:t>
      </w:r>
      <w:r w:rsidR="009561AC">
        <w:rPr>
          <w:rFonts w:ascii="Courier New" w:hAnsi="Courier New" w:cs="Courier New"/>
          <w:sz w:val="20"/>
        </w:rPr>
        <w:tab/>
        <w:t xml:space="preserve">   £</w:t>
      </w:r>
      <w:r w:rsidRPr="00E87F5E">
        <w:rPr>
          <w:rFonts w:ascii="Courier New" w:hAnsi="Courier New" w:cs="Courier New"/>
          <w:sz w:val="20"/>
        </w:rPr>
        <w:t>16.47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</w:t>
      </w:r>
      <w:r w:rsidR="009561AC">
        <w:rPr>
          <w:rFonts w:ascii="Courier New" w:hAnsi="Courier New" w:cs="Courier New"/>
          <w:sz w:val="20"/>
        </w:rPr>
        <w:t xml:space="preserve">    £</w:t>
      </w:r>
      <w:r w:rsidRPr="00E87F5E">
        <w:rPr>
          <w:rFonts w:ascii="Courier New" w:hAnsi="Courier New" w:cs="Courier New"/>
          <w:sz w:val="20"/>
        </w:rPr>
        <w:t>1548.90</w:t>
      </w:r>
    </w:p>
    <w:p w14:paraId="1045C95F" w14:textId="63DE8826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  </w:t>
      </w:r>
      <w:r w:rsidRPr="00E87F5E">
        <w:rPr>
          <w:rFonts w:ascii="Courier New" w:hAnsi="Courier New" w:cs="Courier New"/>
          <w:sz w:val="20"/>
        </w:rPr>
        <w:t>4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="009561AC">
        <w:rPr>
          <w:rFonts w:ascii="Courier New" w:hAnsi="Courier New" w:cs="Courier New"/>
          <w:sz w:val="20"/>
        </w:rPr>
        <w:t xml:space="preserve">   £1548.90</w:t>
      </w:r>
      <w:r w:rsidR="009561AC">
        <w:rPr>
          <w:rFonts w:ascii="Courier New" w:hAnsi="Courier New" w:cs="Courier New"/>
          <w:sz w:val="20"/>
        </w:rPr>
        <w:tab/>
        <w:t xml:space="preserve">   £</w:t>
      </w:r>
      <w:r w:rsidRPr="00E87F5E">
        <w:rPr>
          <w:rFonts w:ascii="Courier New" w:hAnsi="Courier New" w:cs="Courier New"/>
          <w:sz w:val="20"/>
        </w:rPr>
        <w:t>16.65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</w:t>
      </w:r>
      <w:r w:rsidR="009561AC">
        <w:rPr>
          <w:rFonts w:ascii="Courier New" w:hAnsi="Courier New" w:cs="Courier New"/>
          <w:sz w:val="20"/>
        </w:rPr>
        <w:t xml:space="preserve">    £</w:t>
      </w:r>
      <w:r w:rsidRPr="00E87F5E">
        <w:rPr>
          <w:rFonts w:ascii="Courier New" w:hAnsi="Courier New" w:cs="Courier New"/>
          <w:sz w:val="20"/>
        </w:rPr>
        <w:t>1565.55</w:t>
      </w:r>
    </w:p>
    <w:p w14:paraId="604AEC38" w14:textId="6B1A1609" w:rsidR="00E87F5E" w:rsidRPr="00E87F5E" w:rsidRDefault="00E87F5E" w:rsidP="00E87F5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  </w:t>
      </w:r>
      <w:r w:rsidRPr="00E87F5E">
        <w:rPr>
          <w:rFonts w:ascii="Courier New" w:hAnsi="Courier New" w:cs="Courier New"/>
          <w:sz w:val="20"/>
        </w:rPr>
        <w:t>5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="009561AC">
        <w:rPr>
          <w:rFonts w:ascii="Courier New" w:hAnsi="Courier New" w:cs="Courier New"/>
          <w:sz w:val="20"/>
        </w:rPr>
        <w:t xml:space="preserve">   £1565.55</w:t>
      </w:r>
      <w:r w:rsidR="009561AC">
        <w:rPr>
          <w:rFonts w:ascii="Courier New" w:hAnsi="Courier New" w:cs="Courier New"/>
          <w:sz w:val="20"/>
        </w:rPr>
        <w:tab/>
        <w:t xml:space="preserve">   £</w:t>
      </w:r>
      <w:r w:rsidRPr="00E87F5E">
        <w:rPr>
          <w:rFonts w:ascii="Courier New" w:hAnsi="Courier New" w:cs="Courier New"/>
          <w:sz w:val="20"/>
        </w:rPr>
        <w:t>16.83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</w:t>
      </w:r>
      <w:r w:rsidR="009561AC">
        <w:rPr>
          <w:rFonts w:ascii="Courier New" w:hAnsi="Courier New" w:cs="Courier New"/>
          <w:sz w:val="20"/>
        </w:rPr>
        <w:t xml:space="preserve">    £</w:t>
      </w:r>
      <w:r w:rsidRPr="00E87F5E">
        <w:rPr>
          <w:rFonts w:ascii="Courier New" w:hAnsi="Courier New" w:cs="Courier New"/>
          <w:sz w:val="20"/>
        </w:rPr>
        <w:t>1582.38</w:t>
      </w:r>
    </w:p>
    <w:p w14:paraId="78B11F7D" w14:textId="62CC3740" w:rsidR="00E87F5E" w:rsidRDefault="00E87F5E" w:rsidP="00E87F5E">
      <w:pPr>
        <w:jc w:val="both"/>
        <w:rPr>
          <w:rFonts w:ascii="Courier New" w:hAnsi="Courier New" w:cs="Courier New"/>
          <w:sz w:val="20"/>
        </w:rPr>
      </w:pP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   </w:t>
      </w:r>
      <w:r w:rsidRPr="00E87F5E">
        <w:rPr>
          <w:rFonts w:ascii="Courier New" w:hAnsi="Courier New" w:cs="Courier New"/>
          <w:sz w:val="20"/>
        </w:rPr>
        <w:t>6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</w:t>
      </w:r>
      <w:r w:rsidR="009561AC">
        <w:rPr>
          <w:rFonts w:ascii="Courier New" w:hAnsi="Courier New" w:cs="Courier New"/>
          <w:sz w:val="20"/>
        </w:rPr>
        <w:t xml:space="preserve">   £1582.38</w:t>
      </w:r>
      <w:r w:rsidR="009561AC">
        <w:rPr>
          <w:rFonts w:ascii="Courier New" w:hAnsi="Courier New" w:cs="Courier New"/>
          <w:sz w:val="20"/>
        </w:rPr>
        <w:tab/>
        <w:t xml:space="preserve">   £</w:t>
      </w:r>
      <w:r w:rsidRPr="00E87F5E">
        <w:rPr>
          <w:rFonts w:ascii="Courier New" w:hAnsi="Courier New" w:cs="Courier New"/>
          <w:sz w:val="20"/>
        </w:rPr>
        <w:t>17.01</w:t>
      </w:r>
      <w:r w:rsidRPr="00E87F5E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 </w:t>
      </w:r>
      <w:r w:rsidR="009561AC">
        <w:rPr>
          <w:rFonts w:ascii="Courier New" w:hAnsi="Courier New" w:cs="Courier New"/>
          <w:sz w:val="20"/>
        </w:rPr>
        <w:t xml:space="preserve">    £</w:t>
      </w:r>
      <w:r w:rsidRPr="00E87F5E">
        <w:rPr>
          <w:rFonts w:ascii="Courier New" w:hAnsi="Courier New" w:cs="Courier New"/>
          <w:sz w:val="20"/>
        </w:rPr>
        <w:t>1599.39</w:t>
      </w:r>
    </w:p>
    <w:p w14:paraId="04A6419C" w14:textId="3F9DFFC7" w:rsidR="00037ABA" w:rsidRDefault="00037ABA" w:rsidP="00E87F5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52067E16" w14:textId="531BB37B" w:rsidR="00037ABA" w:rsidRPr="00E87F5E" w:rsidRDefault="00037ABA" w:rsidP="00E87F5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 w:rsidRPr="001A55FB">
        <w:rPr>
          <w:rFonts w:ascii="Courier New" w:hAnsi="Courier New" w:cs="Courier New"/>
          <w:sz w:val="20"/>
        </w:rPr>
        <w:t>£1500 invested at 4.3% for 6 years compounded 4 times per year is: £1938.84</w:t>
      </w:r>
    </w:p>
    <w:sectPr w:rsidR="00037ABA" w:rsidRPr="00E87F5E" w:rsidSect="00DF6F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BBB"/>
    <w:multiLevelType w:val="hybridMultilevel"/>
    <w:tmpl w:val="665EA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CCB"/>
    <w:multiLevelType w:val="hybridMultilevel"/>
    <w:tmpl w:val="518E4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0619"/>
    <w:multiLevelType w:val="hybridMultilevel"/>
    <w:tmpl w:val="3DBE2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3B50"/>
    <w:multiLevelType w:val="hybridMultilevel"/>
    <w:tmpl w:val="342E1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46E9D"/>
    <w:multiLevelType w:val="hybridMultilevel"/>
    <w:tmpl w:val="79C8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7019D"/>
    <w:multiLevelType w:val="hybridMultilevel"/>
    <w:tmpl w:val="1ECE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B4"/>
    <w:rsid w:val="00011658"/>
    <w:rsid w:val="00037ABA"/>
    <w:rsid w:val="00046816"/>
    <w:rsid w:val="000905BD"/>
    <w:rsid w:val="000A3DF8"/>
    <w:rsid w:val="000D6E1B"/>
    <w:rsid w:val="001056E1"/>
    <w:rsid w:val="0012017D"/>
    <w:rsid w:val="00131A9A"/>
    <w:rsid w:val="001A55FB"/>
    <w:rsid w:val="00261BB0"/>
    <w:rsid w:val="00270C65"/>
    <w:rsid w:val="002A2E78"/>
    <w:rsid w:val="003360F3"/>
    <w:rsid w:val="003B488A"/>
    <w:rsid w:val="003D5B12"/>
    <w:rsid w:val="003E010F"/>
    <w:rsid w:val="003F2F23"/>
    <w:rsid w:val="00453D55"/>
    <w:rsid w:val="004B431B"/>
    <w:rsid w:val="004E2354"/>
    <w:rsid w:val="00511A22"/>
    <w:rsid w:val="005E1ABF"/>
    <w:rsid w:val="00602DB5"/>
    <w:rsid w:val="006B119C"/>
    <w:rsid w:val="006B2868"/>
    <w:rsid w:val="00701392"/>
    <w:rsid w:val="00707D9E"/>
    <w:rsid w:val="007264EB"/>
    <w:rsid w:val="007844DC"/>
    <w:rsid w:val="007B776A"/>
    <w:rsid w:val="00804B91"/>
    <w:rsid w:val="0084599C"/>
    <w:rsid w:val="00891901"/>
    <w:rsid w:val="008B4596"/>
    <w:rsid w:val="008D14E3"/>
    <w:rsid w:val="008E354F"/>
    <w:rsid w:val="008F64B7"/>
    <w:rsid w:val="00911F1F"/>
    <w:rsid w:val="009561AC"/>
    <w:rsid w:val="00994A1D"/>
    <w:rsid w:val="00995F5E"/>
    <w:rsid w:val="00B2645F"/>
    <w:rsid w:val="00B26969"/>
    <w:rsid w:val="00B54886"/>
    <w:rsid w:val="00B771B4"/>
    <w:rsid w:val="00BC1D21"/>
    <w:rsid w:val="00BF64F7"/>
    <w:rsid w:val="00C4734C"/>
    <w:rsid w:val="00CB1C3B"/>
    <w:rsid w:val="00CC5A87"/>
    <w:rsid w:val="00CF1E6C"/>
    <w:rsid w:val="00D20A82"/>
    <w:rsid w:val="00DB6E4E"/>
    <w:rsid w:val="00DD1BCC"/>
    <w:rsid w:val="00DE3808"/>
    <w:rsid w:val="00DF6FF5"/>
    <w:rsid w:val="00E33238"/>
    <w:rsid w:val="00E424FE"/>
    <w:rsid w:val="00E67B12"/>
    <w:rsid w:val="00E87CF0"/>
    <w:rsid w:val="00E87F5E"/>
    <w:rsid w:val="00ED2A93"/>
    <w:rsid w:val="00F2584A"/>
    <w:rsid w:val="00F25C6D"/>
    <w:rsid w:val="00F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7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1B4"/>
  </w:style>
  <w:style w:type="paragraph" w:styleId="Heading1">
    <w:name w:val="heading 1"/>
    <w:basedOn w:val="Normal"/>
    <w:next w:val="Normal"/>
    <w:link w:val="Heading1Char"/>
    <w:uiPriority w:val="9"/>
    <w:qFormat/>
    <w:rsid w:val="00B77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Heading1"/>
    <w:next w:val="Normal"/>
    <w:qFormat/>
    <w:rsid w:val="00B771B4"/>
    <w:pPr>
      <w:widowControl w:val="0"/>
      <w:autoSpaceDE w:val="0"/>
      <w:autoSpaceDN w:val="0"/>
      <w:adjustRightInd w:val="0"/>
      <w:spacing w:after="240" w:line="320" w:lineRule="atLeast"/>
      <w:jc w:val="both"/>
    </w:pPr>
    <w:rPr>
      <w:rFonts w:ascii="Times New Roman" w:hAnsi="Times New Roman" w:cs="Times New Roman"/>
      <w:b/>
      <w:color w:val="00000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71B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771B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71B4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7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360F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60F3"/>
    <w:rPr>
      <w:color w:val="808080"/>
    </w:rPr>
  </w:style>
  <w:style w:type="paragraph" w:styleId="ListParagraph">
    <w:name w:val="List Paragraph"/>
    <w:basedOn w:val="Normal"/>
    <w:uiPriority w:val="34"/>
    <w:qFormat/>
    <w:rsid w:val="00DE3808"/>
    <w:pPr>
      <w:ind w:left="720"/>
      <w:contextualSpacing/>
    </w:pPr>
  </w:style>
  <w:style w:type="table" w:styleId="TableGrid">
    <w:name w:val="Table Grid"/>
    <w:basedOn w:val="TableNormal"/>
    <w:uiPriority w:val="39"/>
    <w:rsid w:val="00CF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Level2">
    <w:name w:val="Subheading_Level_2"/>
    <w:basedOn w:val="Normal"/>
    <w:qFormat/>
    <w:rsid w:val="00E87CF0"/>
    <w:pPr>
      <w:widowControl w:val="0"/>
      <w:autoSpaceDE w:val="0"/>
      <w:autoSpaceDN w:val="0"/>
      <w:adjustRightInd w:val="0"/>
      <w:spacing w:after="240" w:line="320" w:lineRule="atLeast"/>
      <w:jc w:val="both"/>
    </w:pPr>
    <w:rPr>
      <w:rFonts w:ascii="Times New Roman" w:hAnsi="Times New Roman" w:cs="Times New Roman"/>
      <w:b/>
      <w:color w:val="0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5A069A60-DAF9-45C7-B22B-51A0B9D8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961</Words>
  <Characters>5480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Introduction</vt:lpstr>
      <vt:lpstr>Getting Started</vt:lpstr>
      <vt:lpstr>Task Overview</vt:lpstr>
      <vt:lpstr>Requirements:</vt:lpstr>
      <vt:lpstr>Challenge (Extra Credit)</vt:lpstr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Howell</dc:creator>
  <cp:keywords/>
  <dc:description/>
  <cp:lastModifiedBy>Tejvir Sohi</cp:lastModifiedBy>
  <cp:revision>16</cp:revision>
  <dcterms:created xsi:type="dcterms:W3CDTF">2019-09-09T15:07:00Z</dcterms:created>
  <dcterms:modified xsi:type="dcterms:W3CDTF">2019-12-12T09:28:00Z</dcterms:modified>
</cp:coreProperties>
</file>