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AF4A"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000000">
            <w:pPr>
              <w:rPr>
                <w:rFonts w:ascii="Arial" w:eastAsia="Arial" w:hAnsi="Arial" w:cs="Arial"/>
              </w:rPr>
            </w:pPr>
            <w:r>
              <w:rPr>
                <w:rFonts w:ascii="Arial" w:eastAsia="Arial" w:hAnsi="Arial" w:cs="Arial"/>
              </w:rPr>
              <w:t>Date</w:t>
            </w:r>
          </w:p>
        </w:tc>
        <w:tc>
          <w:tcPr>
            <w:tcW w:w="4843" w:type="dxa"/>
          </w:tcPr>
          <w:p w14:paraId="1DB38FC8" w14:textId="0CD78882" w:rsidR="00275F64" w:rsidRPr="00CC5058" w:rsidRDefault="00DA2DAA">
            <w:pPr>
              <w:rPr>
                <w:rFonts w:asciiTheme="minorHAnsi" w:eastAsia="Arial" w:hAnsiTheme="minorHAnsi" w:cstheme="minorHAnsi"/>
              </w:rPr>
            </w:pPr>
            <w:r w:rsidRPr="00CC5058">
              <w:rPr>
                <w:rFonts w:asciiTheme="minorHAnsi" w:eastAsia="Arial" w:hAnsiTheme="minorHAnsi" w:cstheme="minorHAnsi"/>
              </w:rPr>
              <w:t xml:space="preserve">04 February </w:t>
            </w:r>
            <w:r w:rsidR="00000000" w:rsidRPr="00CC5058">
              <w:rPr>
                <w:rFonts w:asciiTheme="minorHAnsi" w:eastAsia="Arial" w:hAnsiTheme="minorHAnsi" w:cstheme="minorHAnsi"/>
              </w:rPr>
              <w:t>202</w:t>
            </w:r>
            <w:r w:rsidRPr="00CC5058">
              <w:rPr>
                <w:rFonts w:asciiTheme="minorHAnsi" w:eastAsia="Arial" w:hAnsiTheme="minorHAnsi" w:cstheme="minorHAnsi"/>
              </w:rPr>
              <w:t>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71F2EF9B" w:rsidR="00DA2DAA" w:rsidRDefault="00DA2DAA" w:rsidP="00DA2DAA">
            <w:pPr>
              <w:rPr>
                <w:rFonts w:ascii="Arial" w:eastAsia="Arial" w:hAnsi="Arial" w:cs="Arial"/>
              </w:rPr>
            </w:pPr>
            <w:r w:rsidRPr="003A39F0">
              <w:t>LTVIP2026TMIDS66319</w:t>
            </w:r>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4F00F720" w:rsidR="00DA2DAA" w:rsidRDefault="00DA2DAA" w:rsidP="00DA2DAA">
            <w:pPr>
              <w:rPr>
                <w:rFonts w:ascii="Arial" w:eastAsia="Arial" w:hAnsi="Arial" w:cs="Arial"/>
              </w:rPr>
            </w:pPr>
            <w:r w:rsidRPr="003A39F0">
              <w:t>Flavour Fusion: Ai-Driven Recipe Blogging</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000000">
      <w:pPr>
        <w:rPr>
          <w:rFonts w:ascii="Arial" w:eastAsia="Arial" w:hAnsi="Arial" w:cs="Arial"/>
          <w:b/>
        </w:rPr>
      </w:pPr>
      <w:r>
        <w:rPr>
          <w:rFonts w:ascii="Arial" w:eastAsia="Arial" w:hAnsi="Arial" w:cs="Arial"/>
          <w:b/>
        </w:rPr>
        <w:t>Data Flow Diagrams:</w:t>
      </w:r>
    </w:p>
    <w:p w14:paraId="3BE38CAF" w14:textId="77777777" w:rsidR="00275F6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6A022B87" w:rsidR="00275F64" w:rsidRDefault="00A418AB" w:rsidP="00A418AB">
      <w:pPr>
        <w:jc w:val="center"/>
        <w:rPr>
          <w:rFonts w:ascii="Arial" w:eastAsia="Arial" w:hAnsi="Arial" w:cs="Arial"/>
          <w:b/>
        </w:rPr>
      </w:pPr>
      <w:r>
        <w:rPr>
          <w:noProof/>
        </w:rPr>
        <w:drawing>
          <wp:inline distT="0" distB="0" distL="0" distR="0" wp14:anchorId="704CCFAE" wp14:editId="2469C69D">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000000">
      <w:pPr>
        <w:rPr>
          <w:rFonts w:ascii="Arial" w:eastAsia="Arial" w:hAnsi="Arial" w:cs="Arial"/>
          <w:b/>
        </w:rPr>
      </w:pPr>
      <w:r>
        <w:rPr>
          <w:rFonts w:ascii="Arial" w:eastAsia="Arial" w:hAnsi="Arial" w:cs="Arial"/>
          <w:b/>
        </w:rPr>
        <w:t>User Stories</w:t>
      </w:r>
    </w:p>
    <w:p w14:paraId="2BCD77BC" w14:textId="77777777" w:rsidR="00275F6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Type</w:t>
            </w:r>
          </w:p>
        </w:tc>
        <w:tc>
          <w:tcPr>
            <w:tcW w:w="1850" w:type="dxa"/>
          </w:tcPr>
          <w:p w14:paraId="6CCE7B9C"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42C932A1"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 xml:space="preserve">As a user, I can access a </w:t>
            </w:r>
            <w:proofErr w:type="spellStart"/>
            <w:r w:rsidRPr="00577257">
              <w:rPr>
                <w:rFonts w:asciiTheme="minorHAnsi" w:eastAsia="Times New Roman" w:hAnsiTheme="minorHAnsi" w:cstheme="minorHAnsi"/>
                <w:sz w:val="24"/>
                <w:szCs w:val="24"/>
              </w:rPr>
              <w:t>Streamlit</w:t>
            </w:r>
            <w:proofErr w:type="spellEnd"/>
            <w:r w:rsidRPr="00577257">
              <w:rPr>
                <w:rFonts w:asciiTheme="minorHAnsi" w:eastAsia="Times New Roman" w:hAnsiTheme="minorHAnsi" w:cstheme="minorHAnsi"/>
                <w:sz w:val="24"/>
                <w:szCs w:val="24"/>
              </w:rPr>
              <w:t>-based interface to enter a recipe topic and word count.</w:t>
            </w:r>
          </w:p>
        </w:tc>
        <w:tc>
          <w:tcPr>
            <w:tcW w:w="2596" w:type="dxa"/>
          </w:tcPr>
          <w:p w14:paraId="2B930773"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access my account / dashboard</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p w14:paraId="70953ECE" w14:textId="1D505D1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the application to validate my inputs before generating the recipe.</w:t>
            </w:r>
          </w:p>
        </w:tc>
        <w:tc>
          <w:tcPr>
            <w:tcW w:w="2596" w:type="dxa"/>
          </w:tcPr>
          <w:p w14:paraId="28975BC0" w14:textId="157DD57B"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validate the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75BB668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29172906"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system to generate a recipe blog using the Gemini Flash Lite model.</w:t>
            </w:r>
          </w:p>
        </w:tc>
        <w:tc>
          <w:tcPr>
            <w:tcW w:w="2596" w:type="dxa"/>
          </w:tcPr>
          <w:p w14:paraId="070C1DB6" w14:textId="5367F574"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integrate model</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p w14:paraId="0FDEEEA0" w14:textId="7EBA0DE3"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Joke Generation</w:t>
            </w: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1956827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to see a programming joke while the recipe is being generated.</w:t>
            </w:r>
          </w:p>
        </w:tc>
        <w:tc>
          <w:tcPr>
            <w:tcW w:w="2596" w:type="dxa"/>
          </w:tcPr>
          <w:p w14:paraId="17A67F85" w14:textId="1EA08809"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generate a joke for user interaction while recipe generation delayed</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p w14:paraId="272096D7" w14:textId="5878BB00"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to view the generated recipe blog clearly on the screen.</w:t>
            </w:r>
          </w:p>
        </w:tc>
        <w:tc>
          <w:tcPr>
            <w:tcW w:w="2596" w:type="dxa"/>
          </w:tcPr>
          <w:p w14:paraId="284782C3" w14:textId="09FAD91C"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see the output of recipe generated</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62B1C252"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application to be deployed and accessible through the internet.</w:t>
            </w:r>
          </w:p>
        </w:tc>
        <w:tc>
          <w:tcPr>
            <w:tcW w:w="2596" w:type="dxa"/>
          </w:tcPr>
          <w:p w14:paraId="48297F00" w14:textId="3677E11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deploy in the system</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275F64"/>
    <w:rsid w:val="00577257"/>
    <w:rsid w:val="005E6CFE"/>
    <w:rsid w:val="006665E2"/>
    <w:rsid w:val="00817AEA"/>
    <w:rsid w:val="00A418AB"/>
    <w:rsid w:val="00CC5058"/>
    <w:rsid w:val="00D408DD"/>
    <w:rsid w:val="00DA2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pradeep yellam</cp:lastModifiedBy>
  <cp:revision>7</cp:revision>
  <cp:lastPrinted>2026-02-16T09:44:00Z</cp:lastPrinted>
  <dcterms:created xsi:type="dcterms:W3CDTF">2022-09-18T16:51:00Z</dcterms:created>
  <dcterms:modified xsi:type="dcterms:W3CDTF">2026-02-16T09:44:00Z</dcterms:modified>
</cp:coreProperties>
</file>