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638CBC6B" w:rsidR="0002066B" w:rsidRPr="0002066B" w:rsidRDefault="00E61E8A"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12/06/25</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7544EBB1" w:rsidR="0002066B" w:rsidRPr="002B0070" w:rsidRDefault="002B0070" w:rsidP="0002066B">
            <w:pPr>
              <w:spacing w:after="0" w:line="240" w:lineRule="auto"/>
              <w:rPr>
                <w:rFonts w:ascii="Times New Roman" w:eastAsia="Times New Roman" w:hAnsi="Times New Roman" w:cs="Times New Roman"/>
                <w:kern w:val="0"/>
                <w:sz w:val="20"/>
                <w:szCs w:val="20"/>
                <w:lang w:eastAsia="en-IN"/>
                <w14:ligatures w14:val="none"/>
              </w:rPr>
            </w:pPr>
            <w:r w:rsidRPr="002B0070">
              <w:rPr>
                <w:rFonts w:ascii="Times New Roman" w:eastAsia="Times New Roman" w:hAnsi="Times New Roman" w:cs="Times New Roman"/>
                <w:kern w:val="0"/>
                <w:sz w:val="20"/>
                <w:szCs w:val="20"/>
                <w:lang w:eastAsia="en-IN"/>
                <w14:ligatures w14:val="none"/>
              </w:rPr>
              <w:t>LTVIP2025TMID58222</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6D76C70F" w:rsidR="0002066B" w:rsidRPr="002B0070" w:rsidRDefault="002B0070" w:rsidP="0002066B">
            <w:pPr>
              <w:spacing w:after="0" w:line="240" w:lineRule="auto"/>
              <w:rPr>
                <w:rFonts w:ascii="Times New Roman" w:eastAsia="Times New Roman" w:hAnsi="Times New Roman" w:cs="Times New Roman"/>
                <w:kern w:val="0"/>
                <w:sz w:val="20"/>
                <w:szCs w:val="20"/>
                <w:lang w:eastAsia="en-IN"/>
                <w14:ligatures w14:val="none"/>
              </w:rPr>
            </w:pPr>
            <w:r w:rsidRPr="002B0070">
              <w:rPr>
                <w:rFonts w:ascii="Times New Roman" w:eastAsia="Times New Roman" w:hAnsi="Times New Roman" w:cs="Times New Roman"/>
                <w:kern w:val="0"/>
                <w:sz w:val="20"/>
                <w:szCs w:val="20"/>
                <w:lang w:eastAsia="en-IN"/>
                <w14:ligatures w14:val="none"/>
              </w:rPr>
              <w:t>House-Hunt: Finding-Your-Perfect-Rental-Home</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1DE00467" w14:textId="08423D00" w:rsidR="00C415A7" w:rsidRDefault="00C415A7" w:rsidP="00C415A7">
      <w:r>
        <w:t xml:space="preserve">Project Name: </w:t>
      </w:r>
      <w:r w:rsidR="002B0070">
        <w:t>House-Hunt: Finding-Your-Perfect-Rental-Home</w:t>
      </w:r>
    </w:p>
    <w:p w14:paraId="1CB8C3ED" w14:textId="77777777" w:rsidR="002B0070" w:rsidRDefault="00C415A7" w:rsidP="00C415A7">
      <w:r>
        <w:t>Project Description:</w:t>
      </w:r>
    </w:p>
    <w:p w14:paraId="1ABF3EC6" w14:textId="0042C1A6" w:rsidR="002B0070" w:rsidRPr="002B0070" w:rsidRDefault="002B0070" w:rsidP="002B0070">
      <w:r w:rsidRPr="002B0070">
        <w:rPr>
          <w:b/>
          <w:bCs/>
        </w:rPr>
        <w:t>House</w:t>
      </w:r>
      <w:r>
        <w:rPr>
          <w:b/>
          <w:bCs/>
        </w:rPr>
        <w:t>-</w:t>
      </w:r>
      <w:r w:rsidRPr="002B0070">
        <w:rPr>
          <w:b/>
          <w:bCs/>
        </w:rPr>
        <w:t>Hunt</w:t>
      </w:r>
      <w:r>
        <w:rPr>
          <w:b/>
          <w:bCs/>
        </w:rPr>
        <w:t xml:space="preserve"> </w:t>
      </w:r>
      <w:r w:rsidRPr="002B0070">
        <w:t>is a web application that helps people easily find rental homes based on their needs. It allows users to search for houses by city, price, number of rooms (BHK), and more. The goal is to make the house-hunting process simple, fast, and safe.</w:t>
      </w:r>
    </w:p>
    <w:p w14:paraId="793E7356" w14:textId="10653E5D" w:rsidR="00C415A7" w:rsidRPr="00E70B1A" w:rsidRDefault="00C415A7" w:rsidP="00C415A7">
      <w:r>
        <w:t xml:space="preserve"> </w:t>
      </w:r>
      <w:r w:rsidRPr="00E70B1A">
        <w:rPr>
          <w:b/>
          <w:bCs/>
        </w:rPr>
        <w:t>Project Version</w:t>
      </w:r>
      <w:r w:rsidRPr="00E70B1A">
        <w:t>:</w:t>
      </w:r>
      <w:r w:rsidR="002B0070" w:rsidRPr="00E70B1A">
        <w:t xml:space="preserve"> v1.0.0</w:t>
      </w:r>
    </w:p>
    <w:p w14:paraId="6BDBB130" w14:textId="1202B470" w:rsidR="00C415A7" w:rsidRPr="00E70B1A" w:rsidRDefault="00C415A7" w:rsidP="00C415A7">
      <w:r w:rsidRPr="00E70B1A">
        <w:rPr>
          <w:b/>
          <w:bCs/>
        </w:rPr>
        <w:t xml:space="preserve">Testing Period: </w:t>
      </w:r>
      <w:r w:rsidR="002B0070" w:rsidRPr="00E70B1A">
        <w:t>01 July 2025 to 05 July 2025</w:t>
      </w:r>
    </w:p>
    <w:p w14:paraId="66295D85" w14:textId="77777777" w:rsidR="00C415A7" w:rsidRPr="00E70B1A" w:rsidRDefault="00C415A7" w:rsidP="00C415A7">
      <w:pPr>
        <w:rPr>
          <w:b/>
          <w:bCs/>
        </w:rPr>
      </w:pPr>
      <w:r w:rsidRPr="00E70B1A">
        <w:rPr>
          <w:b/>
          <w:bCs/>
        </w:rPr>
        <w:t>Testing Scope:</w:t>
      </w:r>
    </w:p>
    <w:p w14:paraId="61EF0EBC" w14:textId="73C4C60F" w:rsidR="002B0070" w:rsidRPr="002B0070" w:rsidRDefault="002B0070" w:rsidP="00E70B1A">
      <w:r w:rsidRPr="002B0070">
        <w:t>User Registration (with name, email, and phone)</w:t>
      </w:r>
    </w:p>
    <w:p w14:paraId="2B152607" w14:textId="4FF6977F" w:rsidR="002B0070" w:rsidRPr="002B0070" w:rsidRDefault="002B0070" w:rsidP="002B0070">
      <w:r w:rsidRPr="002B0070">
        <w:t>Owner Property Upload (CSV/Form)</w:t>
      </w:r>
    </w:p>
    <w:p w14:paraId="6560AB50" w14:textId="39C5D7FE" w:rsidR="002B0070" w:rsidRPr="002B0070" w:rsidRDefault="002B0070" w:rsidP="002B0070">
      <w:r w:rsidRPr="002B0070">
        <w:t>Smart Search &amp; Filters (City, Price, BHK, Amenities)</w:t>
      </w:r>
    </w:p>
    <w:p w14:paraId="489914EC" w14:textId="36B8FE6C" w:rsidR="002B0070" w:rsidRPr="002B0070" w:rsidRDefault="002B0070" w:rsidP="002B0070">
      <w:r w:rsidRPr="002B0070">
        <w:t>Property Listings View (Card/Grid format)</w:t>
      </w:r>
    </w:p>
    <w:p w14:paraId="33C47B0D" w14:textId="7247CB9A" w:rsidR="002B0070" w:rsidRPr="002B0070" w:rsidRDefault="002B0070" w:rsidP="002B0070">
      <w:r w:rsidRPr="002B0070">
        <w:t>Tableau Rental Dashboard</w:t>
      </w:r>
    </w:p>
    <w:p w14:paraId="551ACBAB" w14:textId="2415E1B1" w:rsidR="002B0070" w:rsidRPr="002B0070" w:rsidRDefault="002B0070" w:rsidP="002B0070">
      <w:r w:rsidRPr="002B0070">
        <w:t xml:space="preserve">Rent Price Forecasting (Prophet)  </w:t>
      </w:r>
    </w:p>
    <w:p w14:paraId="79B41BD5" w14:textId="3BE96A9C" w:rsidR="00C415A7" w:rsidRDefault="00C415A7" w:rsidP="00C415A7">
      <w:pPr>
        <w:rPr>
          <w:b/>
          <w:bCs/>
        </w:rPr>
      </w:pPr>
      <w:r>
        <w:t xml:space="preserve"> </w:t>
      </w:r>
      <w:r w:rsidRPr="00E70B1A">
        <w:rPr>
          <w:b/>
          <w:bCs/>
        </w:rPr>
        <w:t>Requirements to be Tested</w:t>
      </w:r>
      <w:r w:rsidR="00E70B1A">
        <w:rPr>
          <w:b/>
          <w:bCs/>
        </w:rPr>
        <w:t>:</w:t>
      </w:r>
    </w:p>
    <w:p w14:paraId="54EB5950" w14:textId="77777777" w:rsidR="00E70B1A" w:rsidRPr="00E70B1A" w:rsidRDefault="00E70B1A" w:rsidP="00E70B1A">
      <w:pPr>
        <w:numPr>
          <w:ilvl w:val="0"/>
          <w:numId w:val="5"/>
        </w:numPr>
      </w:pPr>
      <w:r w:rsidRPr="00E70B1A">
        <w:t>USN-1: Register as a user</w:t>
      </w:r>
    </w:p>
    <w:p w14:paraId="63CE3903" w14:textId="77777777" w:rsidR="00E70B1A" w:rsidRPr="00E70B1A" w:rsidRDefault="00E70B1A" w:rsidP="00E70B1A">
      <w:pPr>
        <w:numPr>
          <w:ilvl w:val="0"/>
          <w:numId w:val="5"/>
        </w:numPr>
      </w:pPr>
      <w:r w:rsidRPr="00E70B1A">
        <w:t>USN-2: Upload rental data</w:t>
      </w:r>
    </w:p>
    <w:p w14:paraId="796E17F4" w14:textId="77777777" w:rsidR="00E70B1A" w:rsidRPr="00E70B1A" w:rsidRDefault="00E70B1A" w:rsidP="00E70B1A">
      <w:pPr>
        <w:numPr>
          <w:ilvl w:val="0"/>
          <w:numId w:val="5"/>
        </w:numPr>
      </w:pPr>
      <w:r w:rsidRPr="00E70B1A">
        <w:t>USN-5: View Tableau dashboards</w:t>
      </w:r>
    </w:p>
    <w:p w14:paraId="0F99F31D" w14:textId="77777777" w:rsidR="00E70B1A" w:rsidRPr="00E70B1A" w:rsidRDefault="00E70B1A" w:rsidP="00E70B1A">
      <w:pPr>
        <w:numPr>
          <w:ilvl w:val="0"/>
          <w:numId w:val="5"/>
        </w:numPr>
      </w:pPr>
      <w:r w:rsidRPr="00E70B1A">
        <w:t>USN-6: Access dashboard via Flask</w:t>
      </w:r>
    </w:p>
    <w:p w14:paraId="20106299" w14:textId="77777777" w:rsidR="00E70B1A" w:rsidRPr="00E70B1A" w:rsidRDefault="00E70B1A" w:rsidP="00E70B1A">
      <w:pPr>
        <w:numPr>
          <w:ilvl w:val="0"/>
          <w:numId w:val="5"/>
        </w:numPr>
      </w:pPr>
      <w:r w:rsidRPr="00E70B1A">
        <w:t>USN-7: Apply filters (region, price, BHK)</w:t>
      </w:r>
    </w:p>
    <w:p w14:paraId="2FA350DD" w14:textId="77777777" w:rsidR="00E70B1A" w:rsidRPr="00E70B1A" w:rsidRDefault="00E70B1A" w:rsidP="00E70B1A">
      <w:pPr>
        <w:numPr>
          <w:ilvl w:val="0"/>
          <w:numId w:val="5"/>
        </w:numPr>
      </w:pPr>
      <w:r w:rsidRPr="00E70B1A">
        <w:t>USN-9: Forecast rent using machine learning</w:t>
      </w:r>
    </w:p>
    <w:p w14:paraId="2761FA7D" w14:textId="77777777" w:rsidR="00E70B1A" w:rsidRPr="00E70B1A" w:rsidRDefault="00E70B1A" w:rsidP="00E70B1A">
      <w:pPr>
        <w:numPr>
          <w:ilvl w:val="0"/>
          <w:numId w:val="5"/>
        </w:numPr>
      </w:pPr>
      <w:r w:rsidRPr="00E70B1A">
        <w:t>USN-13: UI bug testing and fixes</w:t>
      </w:r>
    </w:p>
    <w:p w14:paraId="49F61013" w14:textId="77777777" w:rsidR="00E70B1A" w:rsidRDefault="00E70B1A" w:rsidP="00C415A7"/>
    <w:p w14:paraId="0D9CC513" w14:textId="77777777" w:rsidR="00C415A7" w:rsidRPr="00C415A7" w:rsidRDefault="00C415A7" w:rsidP="00C415A7">
      <w:pPr>
        <w:rPr>
          <w:b/>
          <w:bCs/>
        </w:rPr>
      </w:pPr>
      <w:r w:rsidRPr="00C415A7">
        <w:rPr>
          <w:b/>
          <w:bCs/>
        </w:rPr>
        <w:t>Testing Environment:</w:t>
      </w:r>
    </w:p>
    <w:p w14:paraId="524125C5" w14:textId="027678DA" w:rsidR="00C415A7" w:rsidRDefault="00C415A7" w:rsidP="00C415A7">
      <w:r>
        <w:t>URL/Location:</w:t>
      </w:r>
      <w:r w:rsidR="00E70B1A" w:rsidRPr="00E70B1A">
        <w:t xml:space="preserve"> https://househunt.vercel.app</w:t>
      </w:r>
    </w:p>
    <w:p w14:paraId="413C502B" w14:textId="77777777" w:rsidR="00E70B1A" w:rsidRPr="00E70B1A" w:rsidRDefault="00C415A7" w:rsidP="00C415A7">
      <w:pPr>
        <w:rPr>
          <w:b/>
          <w:bCs/>
        </w:rPr>
      </w:pPr>
      <w:r w:rsidRPr="00E70B1A">
        <w:rPr>
          <w:b/>
          <w:bCs/>
        </w:rPr>
        <w:lastRenderedPageBreak/>
        <w:t xml:space="preserve">Credentials (if required): </w:t>
      </w:r>
    </w:p>
    <w:p w14:paraId="26BDA309" w14:textId="54244A7D" w:rsidR="00E70B1A" w:rsidRPr="00E70B1A" w:rsidRDefault="00C415A7" w:rsidP="00C415A7">
      <w:r w:rsidRPr="00E70B1A">
        <w:rPr>
          <w:b/>
          <w:bCs/>
        </w:rPr>
        <w:t>Username</w:t>
      </w:r>
      <w:r w:rsidR="00E70B1A" w:rsidRPr="00E70B1A">
        <w:rPr>
          <w:b/>
          <w:bCs/>
        </w:rPr>
        <w:t xml:space="preserve">: </w:t>
      </w:r>
      <w:r w:rsidR="00E70B1A" w:rsidRPr="00E70B1A">
        <w:t>testuser@househunt.com</w:t>
      </w:r>
    </w:p>
    <w:p w14:paraId="2852D56D" w14:textId="06DBFA7F" w:rsidR="00C415A7" w:rsidRDefault="00C415A7" w:rsidP="00C415A7">
      <w:r w:rsidRPr="00E70B1A">
        <w:rPr>
          <w:b/>
          <w:bCs/>
        </w:rPr>
        <w:t>Password</w:t>
      </w:r>
      <w:r w:rsidR="00E70B1A" w:rsidRPr="00E70B1A">
        <w:rPr>
          <w:b/>
          <w:bCs/>
        </w:rPr>
        <w:t>:</w:t>
      </w:r>
      <w:r w:rsidR="00E70B1A">
        <w:rPr>
          <w:b/>
          <w:bCs/>
        </w:rPr>
        <w:t xml:space="preserve"> </w:t>
      </w:r>
      <w:r w:rsidR="00E70B1A">
        <w:t>Test@1234</w:t>
      </w:r>
    </w:p>
    <w:p w14:paraId="0CD28ECB" w14:textId="77777777" w:rsidR="00C415A7" w:rsidRDefault="00C415A7" w:rsidP="00C415A7">
      <w:pPr>
        <w:rPr>
          <w:b/>
          <w:bCs/>
        </w:rPr>
      </w:pPr>
      <w:r w:rsidRPr="00C415A7">
        <w:rPr>
          <w:b/>
          <w:bCs/>
        </w:rPr>
        <w:t>Test Cases:</w:t>
      </w:r>
    </w:p>
    <w:tbl>
      <w:tblPr>
        <w:tblStyle w:val="TableGrid"/>
        <w:tblW w:w="9983" w:type="dxa"/>
        <w:tblLook w:val="04A0" w:firstRow="1" w:lastRow="0" w:firstColumn="1" w:lastColumn="0" w:noHBand="0" w:noVBand="1"/>
      </w:tblPr>
      <w:tblGrid>
        <w:gridCol w:w="882"/>
        <w:gridCol w:w="1637"/>
        <w:gridCol w:w="2548"/>
        <w:gridCol w:w="1897"/>
        <w:gridCol w:w="1849"/>
        <w:gridCol w:w="1170"/>
      </w:tblGrid>
      <w:tr w:rsidR="00661A53" w:rsidRPr="00661A53" w14:paraId="4A7D4BE0" w14:textId="77777777" w:rsidTr="00661A53">
        <w:trPr>
          <w:trHeight w:val="1398"/>
        </w:trPr>
        <w:tc>
          <w:tcPr>
            <w:tcW w:w="0" w:type="auto"/>
            <w:hideMark/>
          </w:tcPr>
          <w:p w14:paraId="1A216B0E" w14:textId="77777777" w:rsidR="00661A53" w:rsidRPr="00661A53" w:rsidRDefault="00661A53" w:rsidP="00661A53">
            <w:pPr>
              <w:spacing w:after="160" w:line="259" w:lineRule="auto"/>
              <w:rPr>
                <w:b/>
                <w:bCs/>
              </w:rPr>
            </w:pPr>
            <w:r w:rsidRPr="00661A53">
              <w:rPr>
                <w:b/>
                <w:bCs/>
              </w:rPr>
              <w:t>Test Case ID</w:t>
            </w:r>
          </w:p>
        </w:tc>
        <w:tc>
          <w:tcPr>
            <w:tcW w:w="0" w:type="auto"/>
            <w:hideMark/>
          </w:tcPr>
          <w:p w14:paraId="0F14B588" w14:textId="77777777" w:rsidR="00661A53" w:rsidRPr="00661A53" w:rsidRDefault="00661A53" w:rsidP="00661A53">
            <w:pPr>
              <w:spacing w:after="160" w:line="259" w:lineRule="auto"/>
              <w:rPr>
                <w:b/>
                <w:bCs/>
              </w:rPr>
            </w:pPr>
            <w:r w:rsidRPr="00661A53">
              <w:rPr>
                <w:b/>
                <w:bCs/>
              </w:rPr>
              <w:t>Test Scenario</w:t>
            </w:r>
          </w:p>
        </w:tc>
        <w:tc>
          <w:tcPr>
            <w:tcW w:w="0" w:type="auto"/>
            <w:hideMark/>
          </w:tcPr>
          <w:p w14:paraId="2884D3C9" w14:textId="77777777" w:rsidR="00661A53" w:rsidRPr="00661A53" w:rsidRDefault="00661A53" w:rsidP="00661A53">
            <w:pPr>
              <w:spacing w:after="160" w:line="259" w:lineRule="auto"/>
              <w:rPr>
                <w:b/>
                <w:bCs/>
              </w:rPr>
            </w:pPr>
            <w:r w:rsidRPr="00661A53">
              <w:rPr>
                <w:b/>
                <w:bCs/>
              </w:rPr>
              <w:t>Test Steps</w:t>
            </w:r>
          </w:p>
        </w:tc>
        <w:tc>
          <w:tcPr>
            <w:tcW w:w="0" w:type="auto"/>
            <w:hideMark/>
          </w:tcPr>
          <w:p w14:paraId="0ABD9466" w14:textId="77777777" w:rsidR="00661A53" w:rsidRPr="00661A53" w:rsidRDefault="00661A53" w:rsidP="00661A53">
            <w:pPr>
              <w:spacing w:after="160" w:line="259" w:lineRule="auto"/>
              <w:rPr>
                <w:b/>
                <w:bCs/>
              </w:rPr>
            </w:pPr>
            <w:r w:rsidRPr="00661A53">
              <w:rPr>
                <w:b/>
                <w:bCs/>
              </w:rPr>
              <w:t>Expected Result</w:t>
            </w:r>
          </w:p>
        </w:tc>
        <w:tc>
          <w:tcPr>
            <w:tcW w:w="0" w:type="auto"/>
            <w:hideMark/>
          </w:tcPr>
          <w:p w14:paraId="25F2C062" w14:textId="77777777" w:rsidR="00661A53" w:rsidRPr="00661A53" w:rsidRDefault="00661A53" w:rsidP="00661A53">
            <w:pPr>
              <w:spacing w:after="160" w:line="259" w:lineRule="auto"/>
              <w:rPr>
                <w:b/>
                <w:bCs/>
              </w:rPr>
            </w:pPr>
            <w:r w:rsidRPr="00661A53">
              <w:rPr>
                <w:b/>
                <w:bCs/>
              </w:rPr>
              <w:t>Actual Result</w:t>
            </w:r>
          </w:p>
        </w:tc>
        <w:tc>
          <w:tcPr>
            <w:tcW w:w="0" w:type="auto"/>
            <w:hideMark/>
          </w:tcPr>
          <w:p w14:paraId="6CCB3356" w14:textId="77777777" w:rsidR="00661A53" w:rsidRPr="00661A53" w:rsidRDefault="00661A53" w:rsidP="00661A53">
            <w:pPr>
              <w:spacing w:after="160" w:line="259" w:lineRule="auto"/>
              <w:rPr>
                <w:b/>
                <w:bCs/>
              </w:rPr>
            </w:pPr>
            <w:r w:rsidRPr="00661A53">
              <w:rPr>
                <w:b/>
                <w:bCs/>
              </w:rPr>
              <w:t>Pass/Fail</w:t>
            </w:r>
          </w:p>
        </w:tc>
      </w:tr>
      <w:tr w:rsidR="00661A53" w:rsidRPr="00661A53" w14:paraId="7F2C3E48" w14:textId="77777777" w:rsidTr="00661A53">
        <w:trPr>
          <w:trHeight w:val="2192"/>
        </w:trPr>
        <w:tc>
          <w:tcPr>
            <w:tcW w:w="0" w:type="auto"/>
            <w:hideMark/>
          </w:tcPr>
          <w:p w14:paraId="43D49DED" w14:textId="77777777" w:rsidR="00661A53" w:rsidRPr="00661A53" w:rsidRDefault="00661A53" w:rsidP="00661A53">
            <w:pPr>
              <w:spacing w:after="160" w:line="259" w:lineRule="auto"/>
            </w:pPr>
            <w:r w:rsidRPr="00661A53">
              <w:t>TC-001</w:t>
            </w:r>
          </w:p>
        </w:tc>
        <w:tc>
          <w:tcPr>
            <w:tcW w:w="0" w:type="auto"/>
            <w:hideMark/>
          </w:tcPr>
          <w:p w14:paraId="4EBB66DC" w14:textId="77777777" w:rsidR="00661A53" w:rsidRPr="00661A53" w:rsidRDefault="00661A53" w:rsidP="00661A53">
            <w:pPr>
              <w:spacing w:after="160" w:line="259" w:lineRule="auto"/>
            </w:pPr>
            <w:r w:rsidRPr="00661A53">
              <w:t>User Registration</w:t>
            </w:r>
          </w:p>
        </w:tc>
        <w:tc>
          <w:tcPr>
            <w:tcW w:w="0" w:type="auto"/>
            <w:hideMark/>
          </w:tcPr>
          <w:p w14:paraId="0665F6FE" w14:textId="77777777" w:rsidR="00661A53" w:rsidRPr="00661A53" w:rsidRDefault="00661A53" w:rsidP="00661A53">
            <w:pPr>
              <w:spacing w:after="160" w:line="259" w:lineRule="auto"/>
            </w:pPr>
            <w:r w:rsidRPr="00661A53">
              <w:t>1. Visit site2. Click "Sign Up"3. Fill name, email, password4. Submit form</w:t>
            </w:r>
          </w:p>
        </w:tc>
        <w:tc>
          <w:tcPr>
            <w:tcW w:w="0" w:type="auto"/>
            <w:hideMark/>
          </w:tcPr>
          <w:p w14:paraId="10C1256D" w14:textId="77777777" w:rsidR="00661A53" w:rsidRPr="00661A53" w:rsidRDefault="00661A53" w:rsidP="00661A53">
            <w:pPr>
              <w:spacing w:after="160" w:line="259" w:lineRule="auto"/>
            </w:pPr>
            <w:r w:rsidRPr="00661A53">
              <w:t>Account created and redirected to homepage</w:t>
            </w:r>
          </w:p>
        </w:tc>
        <w:tc>
          <w:tcPr>
            <w:tcW w:w="0" w:type="auto"/>
            <w:hideMark/>
          </w:tcPr>
          <w:p w14:paraId="5CC56E15" w14:textId="77777777" w:rsidR="00661A53" w:rsidRPr="00661A53" w:rsidRDefault="00661A53" w:rsidP="00661A53">
            <w:pPr>
              <w:spacing w:after="160" w:line="259" w:lineRule="auto"/>
            </w:pPr>
            <w:r w:rsidRPr="00661A53">
              <w:t>Account created and redirected to homepage</w:t>
            </w:r>
          </w:p>
        </w:tc>
        <w:tc>
          <w:tcPr>
            <w:tcW w:w="0" w:type="auto"/>
            <w:hideMark/>
          </w:tcPr>
          <w:p w14:paraId="1D1D1145" w14:textId="77777777" w:rsidR="00661A53" w:rsidRPr="00661A53" w:rsidRDefault="00661A53" w:rsidP="00661A53">
            <w:pPr>
              <w:spacing w:after="160" w:line="259" w:lineRule="auto"/>
            </w:pPr>
            <w:r w:rsidRPr="00661A53">
              <w:t>Pass</w:t>
            </w:r>
          </w:p>
        </w:tc>
      </w:tr>
      <w:tr w:rsidR="00661A53" w:rsidRPr="00661A53" w14:paraId="59B76BE3" w14:textId="77777777" w:rsidTr="00661A53">
        <w:trPr>
          <w:trHeight w:val="2192"/>
        </w:trPr>
        <w:tc>
          <w:tcPr>
            <w:tcW w:w="0" w:type="auto"/>
            <w:hideMark/>
          </w:tcPr>
          <w:p w14:paraId="5F5E5587" w14:textId="77777777" w:rsidR="00661A53" w:rsidRPr="00661A53" w:rsidRDefault="00661A53" w:rsidP="00661A53">
            <w:pPr>
              <w:spacing w:after="160" w:line="259" w:lineRule="auto"/>
            </w:pPr>
            <w:r w:rsidRPr="00661A53">
              <w:t>TC-002</w:t>
            </w:r>
          </w:p>
        </w:tc>
        <w:tc>
          <w:tcPr>
            <w:tcW w:w="0" w:type="auto"/>
            <w:hideMark/>
          </w:tcPr>
          <w:p w14:paraId="4104022C" w14:textId="77777777" w:rsidR="00661A53" w:rsidRPr="00661A53" w:rsidRDefault="00661A53" w:rsidP="00661A53">
            <w:pPr>
              <w:spacing w:after="160" w:line="259" w:lineRule="auto"/>
            </w:pPr>
            <w:r w:rsidRPr="00661A53">
              <w:t>Upload Property Listing</w:t>
            </w:r>
          </w:p>
        </w:tc>
        <w:tc>
          <w:tcPr>
            <w:tcW w:w="0" w:type="auto"/>
            <w:hideMark/>
          </w:tcPr>
          <w:p w14:paraId="51D41B90" w14:textId="77777777" w:rsidR="00661A53" w:rsidRPr="00661A53" w:rsidRDefault="00661A53" w:rsidP="00661A53">
            <w:pPr>
              <w:spacing w:after="160" w:line="259" w:lineRule="auto"/>
            </w:pPr>
            <w:r w:rsidRPr="00661A53">
              <w:t>1. Login as owner2. Go to "Upload Property"3. Fill details or upload CSV4. Submit</w:t>
            </w:r>
          </w:p>
        </w:tc>
        <w:tc>
          <w:tcPr>
            <w:tcW w:w="0" w:type="auto"/>
            <w:hideMark/>
          </w:tcPr>
          <w:p w14:paraId="51324B63" w14:textId="77777777" w:rsidR="00661A53" w:rsidRPr="00661A53" w:rsidRDefault="00661A53" w:rsidP="00661A53">
            <w:pPr>
              <w:spacing w:after="160" w:line="259" w:lineRule="auto"/>
            </w:pPr>
            <w:r w:rsidRPr="00661A53">
              <w:t>Property is saved and shown in listings</w:t>
            </w:r>
          </w:p>
        </w:tc>
        <w:tc>
          <w:tcPr>
            <w:tcW w:w="0" w:type="auto"/>
            <w:hideMark/>
          </w:tcPr>
          <w:p w14:paraId="1182FA45" w14:textId="77777777" w:rsidR="00661A53" w:rsidRPr="00661A53" w:rsidRDefault="00661A53" w:rsidP="00661A53">
            <w:pPr>
              <w:spacing w:after="160" w:line="259" w:lineRule="auto"/>
            </w:pPr>
            <w:r w:rsidRPr="00661A53">
              <w:t>Property saved and visible</w:t>
            </w:r>
          </w:p>
        </w:tc>
        <w:tc>
          <w:tcPr>
            <w:tcW w:w="0" w:type="auto"/>
            <w:hideMark/>
          </w:tcPr>
          <w:p w14:paraId="68C7F2B8" w14:textId="77777777" w:rsidR="00661A53" w:rsidRPr="00661A53" w:rsidRDefault="00661A53" w:rsidP="00661A53">
            <w:pPr>
              <w:spacing w:after="160" w:line="259" w:lineRule="auto"/>
            </w:pPr>
            <w:r w:rsidRPr="00661A53">
              <w:t>Pass</w:t>
            </w:r>
          </w:p>
        </w:tc>
      </w:tr>
      <w:tr w:rsidR="00661A53" w:rsidRPr="00661A53" w14:paraId="228E7400" w14:textId="77777777" w:rsidTr="00661A53">
        <w:trPr>
          <w:trHeight w:val="1795"/>
        </w:trPr>
        <w:tc>
          <w:tcPr>
            <w:tcW w:w="0" w:type="auto"/>
            <w:hideMark/>
          </w:tcPr>
          <w:p w14:paraId="6CB2C4A5" w14:textId="77777777" w:rsidR="00661A53" w:rsidRPr="00661A53" w:rsidRDefault="00661A53" w:rsidP="00661A53">
            <w:pPr>
              <w:spacing w:after="160" w:line="259" w:lineRule="auto"/>
            </w:pPr>
            <w:r w:rsidRPr="00661A53">
              <w:t>TC-003</w:t>
            </w:r>
          </w:p>
        </w:tc>
        <w:tc>
          <w:tcPr>
            <w:tcW w:w="0" w:type="auto"/>
            <w:hideMark/>
          </w:tcPr>
          <w:p w14:paraId="212EDE56" w14:textId="77777777" w:rsidR="00661A53" w:rsidRPr="00661A53" w:rsidRDefault="00661A53" w:rsidP="00661A53">
            <w:pPr>
              <w:spacing w:after="160" w:line="259" w:lineRule="auto"/>
            </w:pPr>
            <w:r w:rsidRPr="00661A53">
              <w:t>Apply Filters</w:t>
            </w:r>
          </w:p>
        </w:tc>
        <w:tc>
          <w:tcPr>
            <w:tcW w:w="0" w:type="auto"/>
            <w:hideMark/>
          </w:tcPr>
          <w:p w14:paraId="1E144E67" w14:textId="77777777" w:rsidR="00661A53" w:rsidRPr="00661A53" w:rsidRDefault="00661A53" w:rsidP="00661A53">
            <w:pPr>
              <w:spacing w:after="160" w:line="259" w:lineRule="auto"/>
            </w:pPr>
            <w:r w:rsidRPr="00661A53">
              <w:t>1. Go to home page2. Apply filters (city, price range, BHK)3. Click search</w:t>
            </w:r>
          </w:p>
        </w:tc>
        <w:tc>
          <w:tcPr>
            <w:tcW w:w="0" w:type="auto"/>
            <w:hideMark/>
          </w:tcPr>
          <w:p w14:paraId="0C109200" w14:textId="77777777" w:rsidR="00661A53" w:rsidRPr="00661A53" w:rsidRDefault="00661A53" w:rsidP="00661A53">
            <w:pPr>
              <w:spacing w:after="160" w:line="259" w:lineRule="auto"/>
            </w:pPr>
            <w:r w:rsidRPr="00661A53">
              <w:t>Filtered results are displayed</w:t>
            </w:r>
          </w:p>
        </w:tc>
        <w:tc>
          <w:tcPr>
            <w:tcW w:w="0" w:type="auto"/>
            <w:hideMark/>
          </w:tcPr>
          <w:p w14:paraId="72BDAF89" w14:textId="77777777" w:rsidR="00661A53" w:rsidRPr="00661A53" w:rsidRDefault="00661A53" w:rsidP="00661A53">
            <w:pPr>
              <w:spacing w:after="160" w:line="259" w:lineRule="auto"/>
            </w:pPr>
            <w:r w:rsidRPr="00661A53">
              <w:t>Some listings missing</w:t>
            </w:r>
          </w:p>
        </w:tc>
        <w:tc>
          <w:tcPr>
            <w:tcW w:w="0" w:type="auto"/>
            <w:hideMark/>
          </w:tcPr>
          <w:p w14:paraId="72041B0B" w14:textId="77777777" w:rsidR="00661A53" w:rsidRPr="00661A53" w:rsidRDefault="00661A53" w:rsidP="00661A53">
            <w:pPr>
              <w:spacing w:after="160" w:line="259" w:lineRule="auto"/>
            </w:pPr>
            <w:r w:rsidRPr="00661A53">
              <w:t>Fail</w:t>
            </w:r>
          </w:p>
        </w:tc>
      </w:tr>
      <w:tr w:rsidR="00661A53" w:rsidRPr="00661A53" w14:paraId="346478FA" w14:textId="77777777" w:rsidTr="00661A53">
        <w:trPr>
          <w:trHeight w:val="1812"/>
        </w:trPr>
        <w:tc>
          <w:tcPr>
            <w:tcW w:w="0" w:type="auto"/>
            <w:hideMark/>
          </w:tcPr>
          <w:p w14:paraId="4E04F958" w14:textId="77777777" w:rsidR="00661A53" w:rsidRPr="00661A53" w:rsidRDefault="00661A53" w:rsidP="00661A53">
            <w:pPr>
              <w:spacing w:after="160" w:line="259" w:lineRule="auto"/>
            </w:pPr>
            <w:r w:rsidRPr="00661A53">
              <w:t>TC-004</w:t>
            </w:r>
          </w:p>
        </w:tc>
        <w:tc>
          <w:tcPr>
            <w:tcW w:w="0" w:type="auto"/>
            <w:hideMark/>
          </w:tcPr>
          <w:p w14:paraId="2FDE7A8A" w14:textId="77777777" w:rsidR="00661A53" w:rsidRPr="00661A53" w:rsidRDefault="00661A53" w:rsidP="00661A53">
            <w:pPr>
              <w:spacing w:after="160" w:line="259" w:lineRule="auto"/>
            </w:pPr>
            <w:r w:rsidRPr="00661A53">
              <w:t>Forecast Rent Trends</w:t>
            </w:r>
          </w:p>
        </w:tc>
        <w:tc>
          <w:tcPr>
            <w:tcW w:w="0" w:type="auto"/>
            <w:hideMark/>
          </w:tcPr>
          <w:p w14:paraId="050FC43F" w14:textId="77777777" w:rsidR="00661A53" w:rsidRPr="00661A53" w:rsidRDefault="00661A53" w:rsidP="00661A53">
            <w:pPr>
              <w:spacing w:after="160" w:line="259" w:lineRule="auto"/>
            </w:pPr>
            <w:r w:rsidRPr="00661A53">
              <w:t>1. Visit "Rent Insights" page2. Select city3. View forecast chart</w:t>
            </w:r>
          </w:p>
        </w:tc>
        <w:tc>
          <w:tcPr>
            <w:tcW w:w="0" w:type="auto"/>
            <w:hideMark/>
          </w:tcPr>
          <w:p w14:paraId="48E85CA2" w14:textId="77777777" w:rsidR="00661A53" w:rsidRPr="00661A53" w:rsidRDefault="00661A53" w:rsidP="00661A53">
            <w:pPr>
              <w:spacing w:after="160" w:line="259" w:lineRule="auto"/>
            </w:pPr>
            <w:r w:rsidRPr="00661A53">
              <w:t>Chart shows rent predictions</w:t>
            </w:r>
          </w:p>
        </w:tc>
        <w:tc>
          <w:tcPr>
            <w:tcW w:w="0" w:type="auto"/>
            <w:hideMark/>
          </w:tcPr>
          <w:p w14:paraId="15369217" w14:textId="77777777" w:rsidR="00661A53" w:rsidRPr="00661A53" w:rsidRDefault="00661A53" w:rsidP="00661A53">
            <w:pPr>
              <w:spacing w:after="160" w:line="259" w:lineRule="auto"/>
            </w:pPr>
            <w:r w:rsidRPr="00661A53">
              <w:t>Chart loads but missing for some cities</w:t>
            </w:r>
          </w:p>
        </w:tc>
        <w:tc>
          <w:tcPr>
            <w:tcW w:w="0" w:type="auto"/>
            <w:hideMark/>
          </w:tcPr>
          <w:p w14:paraId="698F2AA9" w14:textId="77777777" w:rsidR="00661A53" w:rsidRPr="00661A53" w:rsidRDefault="00661A53" w:rsidP="00661A53">
            <w:pPr>
              <w:spacing w:after="160" w:line="259" w:lineRule="auto"/>
            </w:pPr>
            <w:r w:rsidRPr="00661A53">
              <w:t>Fail</w:t>
            </w:r>
          </w:p>
        </w:tc>
      </w:tr>
      <w:tr w:rsidR="00661A53" w:rsidRPr="00661A53" w14:paraId="6ABD0B38" w14:textId="77777777" w:rsidTr="00661A53">
        <w:trPr>
          <w:trHeight w:val="1795"/>
        </w:trPr>
        <w:tc>
          <w:tcPr>
            <w:tcW w:w="0" w:type="auto"/>
            <w:hideMark/>
          </w:tcPr>
          <w:p w14:paraId="0D81D1A9" w14:textId="77777777" w:rsidR="00661A53" w:rsidRPr="00661A53" w:rsidRDefault="00661A53" w:rsidP="00661A53">
            <w:pPr>
              <w:spacing w:after="160" w:line="259" w:lineRule="auto"/>
            </w:pPr>
            <w:r w:rsidRPr="00661A53">
              <w:t>TC-005</w:t>
            </w:r>
          </w:p>
        </w:tc>
        <w:tc>
          <w:tcPr>
            <w:tcW w:w="0" w:type="auto"/>
            <w:hideMark/>
          </w:tcPr>
          <w:p w14:paraId="4854F4C5" w14:textId="77777777" w:rsidR="00661A53" w:rsidRPr="00661A53" w:rsidRDefault="00661A53" w:rsidP="00661A53">
            <w:pPr>
              <w:spacing w:after="160" w:line="259" w:lineRule="auto"/>
            </w:pPr>
            <w:r w:rsidRPr="00661A53">
              <w:t>Logout Functionality</w:t>
            </w:r>
          </w:p>
        </w:tc>
        <w:tc>
          <w:tcPr>
            <w:tcW w:w="0" w:type="auto"/>
            <w:hideMark/>
          </w:tcPr>
          <w:p w14:paraId="7E3F0221" w14:textId="77777777" w:rsidR="00661A53" w:rsidRPr="00661A53" w:rsidRDefault="00661A53" w:rsidP="00661A53">
            <w:pPr>
              <w:spacing w:after="160" w:line="259" w:lineRule="auto"/>
            </w:pPr>
            <w:r w:rsidRPr="00661A53">
              <w:t>1. Login2. Click profile icon3. Select logout</w:t>
            </w:r>
          </w:p>
        </w:tc>
        <w:tc>
          <w:tcPr>
            <w:tcW w:w="0" w:type="auto"/>
            <w:hideMark/>
          </w:tcPr>
          <w:p w14:paraId="5241A0A7" w14:textId="77777777" w:rsidR="00661A53" w:rsidRPr="00661A53" w:rsidRDefault="00661A53" w:rsidP="00661A53">
            <w:pPr>
              <w:spacing w:after="160" w:line="259" w:lineRule="auto"/>
            </w:pPr>
            <w:r w:rsidRPr="00661A53">
              <w:t>User is logged out and redirected to login page</w:t>
            </w:r>
          </w:p>
        </w:tc>
        <w:tc>
          <w:tcPr>
            <w:tcW w:w="0" w:type="auto"/>
            <w:hideMark/>
          </w:tcPr>
          <w:p w14:paraId="3ABCF977" w14:textId="77777777" w:rsidR="00661A53" w:rsidRPr="00661A53" w:rsidRDefault="00661A53" w:rsidP="00661A53">
            <w:pPr>
              <w:spacing w:after="160" w:line="259" w:lineRule="auto"/>
            </w:pPr>
            <w:r w:rsidRPr="00661A53">
              <w:t>Works as expected</w:t>
            </w:r>
          </w:p>
        </w:tc>
        <w:tc>
          <w:tcPr>
            <w:tcW w:w="0" w:type="auto"/>
            <w:hideMark/>
          </w:tcPr>
          <w:p w14:paraId="7EBB190D" w14:textId="77777777" w:rsidR="00661A53" w:rsidRPr="00661A53" w:rsidRDefault="00661A53" w:rsidP="00661A53">
            <w:pPr>
              <w:spacing w:after="160" w:line="259" w:lineRule="auto"/>
            </w:pPr>
            <w:r w:rsidRPr="00661A53">
              <w:t>Pass</w:t>
            </w:r>
          </w:p>
        </w:tc>
      </w:tr>
    </w:tbl>
    <w:p w14:paraId="00398D21" w14:textId="77777777" w:rsidR="00661A53" w:rsidRDefault="00661A53" w:rsidP="00C415A7">
      <w:pPr>
        <w:rPr>
          <w:b/>
          <w:bCs/>
        </w:rPr>
      </w:pPr>
    </w:p>
    <w:p w14:paraId="2621BBC0" w14:textId="77777777" w:rsidR="00661A53" w:rsidRDefault="00661A53" w:rsidP="00C415A7">
      <w:pPr>
        <w:rPr>
          <w:b/>
          <w:bCs/>
        </w:rPr>
      </w:pPr>
    </w:p>
    <w:p w14:paraId="6A6CABF5" w14:textId="71798B69" w:rsidR="00661A53" w:rsidRDefault="00661A53" w:rsidP="00C415A7">
      <w:pPr>
        <w:rPr>
          <w:b/>
          <w:bCs/>
        </w:rPr>
      </w:pPr>
      <w:r>
        <w:rPr>
          <w:b/>
          <w:bCs/>
        </w:rPr>
        <w:lastRenderedPageBreak/>
        <w:t>Bus Tracking:</w:t>
      </w:r>
    </w:p>
    <w:tbl>
      <w:tblPr>
        <w:tblStyle w:val="TableGrid"/>
        <w:tblW w:w="9360" w:type="dxa"/>
        <w:tblLook w:val="04A0" w:firstRow="1" w:lastRow="0" w:firstColumn="1" w:lastColumn="0" w:noHBand="0" w:noVBand="1"/>
      </w:tblPr>
      <w:tblGrid>
        <w:gridCol w:w="719"/>
        <w:gridCol w:w="1880"/>
        <w:gridCol w:w="2553"/>
        <w:gridCol w:w="1073"/>
        <w:gridCol w:w="1153"/>
        <w:gridCol w:w="1982"/>
      </w:tblGrid>
      <w:tr w:rsidR="00661A53" w:rsidRPr="00661A53" w14:paraId="0691A0E6" w14:textId="77777777" w:rsidTr="00661A53">
        <w:tc>
          <w:tcPr>
            <w:tcW w:w="0" w:type="auto"/>
            <w:hideMark/>
          </w:tcPr>
          <w:p w14:paraId="5BB66804" w14:textId="3B407DD6" w:rsidR="00661A53" w:rsidRPr="00661A53" w:rsidRDefault="00661A53" w:rsidP="00661A53">
            <w:pPr>
              <w:spacing w:after="160" w:line="259" w:lineRule="auto"/>
              <w:rPr>
                <w:b/>
                <w:bCs/>
              </w:rPr>
            </w:pPr>
            <w:r w:rsidRPr="00661A53">
              <w:rPr>
                <w:b/>
                <w:bCs/>
              </w:rPr>
              <w:t>Bug ID</w:t>
            </w:r>
          </w:p>
        </w:tc>
        <w:tc>
          <w:tcPr>
            <w:tcW w:w="0" w:type="auto"/>
            <w:hideMark/>
          </w:tcPr>
          <w:p w14:paraId="7FC15703" w14:textId="77777777" w:rsidR="00661A53" w:rsidRPr="00661A53" w:rsidRDefault="00661A53" w:rsidP="00661A53">
            <w:pPr>
              <w:spacing w:after="160" w:line="259" w:lineRule="auto"/>
              <w:rPr>
                <w:b/>
                <w:bCs/>
              </w:rPr>
            </w:pPr>
            <w:r w:rsidRPr="00661A53">
              <w:rPr>
                <w:b/>
                <w:bCs/>
              </w:rPr>
              <w:t>Bug Description</w:t>
            </w:r>
          </w:p>
        </w:tc>
        <w:tc>
          <w:tcPr>
            <w:tcW w:w="0" w:type="auto"/>
            <w:hideMark/>
          </w:tcPr>
          <w:p w14:paraId="37340E11" w14:textId="77777777" w:rsidR="00661A53" w:rsidRPr="00661A53" w:rsidRDefault="00661A53" w:rsidP="00661A53">
            <w:pPr>
              <w:spacing w:after="160" w:line="259" w:lineRule="auto"/>
              <w:rPr>
                <w:b/>
                <w:bCs/>
              </w:rPr>
            </w:pPr>
            <w:r w:rsidRPr="00661A53">
              <w:rPr>
                <w:b/>
                <w:bCs/>
              </w:rPr>
              <w:t>Steps to Reproduce</w:t>
            </w:r>
          </w:p>
        </w:tc>
        <w:tc>
          <w:tcPr>
            <w:tcW w:w="0" w:type="auto"/>
            <w:hideMark/>
          </w:tcPr>
          <w:p w14:paraId="630C854E" w14:textId="77777777" w:rsidR="00661A53" w:rsidRPr="00661A53" w:rsidRDefault="00661A53" w:rsidP="00661A53">
            <w:pPr>
              <w:spacing w:after="160" w:line="259" w:lineRule="auto"/>
              <w:rPr>
                <w:b/>
                <w:bCs/>
              </w:rPr>
            </w:pPr>
            <w:r w:rsidRPr="00661A53">
              <w:rPr>
                <w:b/>
                <w:bCs/>
              </w:rPr>
              <w:t>Severity</w:t>
            </w:r>
          </w:p>
        </w:tc>
        <w:tc>
          <w:tcPr>
            <w:tcW w:w="0" w:type="auto"/>
            <w:hideMark/>
          </w:tcPr>
          <w:p w14:paraId="7262E716" w14:textId="77777777" w:rsidR="00661A53" w:rsidRPr="00661A53" w:rsidRDefault="00661A53" w:rsidP="00661A53">
            <w:pPr>
              <w:spacing w:after="160" w:line="259" w:lineRule="auto"/>
              <w:rPr>
                <w:b/>
                <w:bCs/>
              </w:rPr>
            </w:pPr>
            <w:r w:rsidRPr="00661A53">
              <w:rPr>
                <w:b/>
                <w:bCs/>
              </w:rPr>
              <w:t>Status</w:t>
            </w:r>
          </w:p>
        </w:tc>
        <w:tc>
          <w:tcPr>
            <w:tcW w:w="0" w:type="auto"/>
            <w:hideMark/>
          </w:tcPr>
          <w:p w14:paraId="57482A75" w14:textId="77777777" w:rsidR="00661A53" w:rsidRPr="00661A53" w:rsidRDefault="00661A53" w:rsidP="00661A53">
            <w:pPr>
              <w:spacing w:after="160" w:line="259" w:lineRule="auto"/>
              <w:rPr>
                <w:b/>
                <w:bCs/>
              </w:rPr>
            </w:pPr>
            <w:r w:rsidRPr="00661A53">
              <w:rPr>
                <w:b/>
                <w:bCs/>
              </w:rPr>
              <w:t>Additional Feedback</w:t>
            </w:r>
          </w:p>
        </w:tc>
      </w:tr>
      <w:tr w:rsidR="00661A53" w:rsidRPr="00661A53" w14:paraId="1CC8BE3D" w14:textId="77777777" w:rsidTr="00661A53">
        <w:tc>
          <w:tcPr>
            <w:tcW w:w="0" w:type="auto"/>
            <w:hideMark/>
          </w:tcPr>
          <w:p w14:paraId="1BD65B98" w14:textId="77777777" w:rsidR="00661A53" w:rsidRPr="00661A53" w:rsidRDefault="00661A53" w:rsidP="00661A53">
            <w:pPr>
              <w:spacing w:after="160" w:line="259" w:lineRule="auto"/>
            </w:pPr>
            <w:r w:rsidRPr="00661A53">
              <w:t>BG-001</w:t>
            </w:r>
          </w:p>
        </w:tc>
        <w:tc>
          <w:tcPr>
            <w:tcW w:w="0" w:type="auto"/>
            <w:hideMark/>
          </w:tcPr>
          <w:p w14:paraId="09848700" w14:textId="77777777" w:rsidR="00661A53" w:rsidRPr="00661A53" w:rsidRDefault="00661A53" w:rsidP="00661A53">
            <w:pPr>
              <w:spacing w:after="160" w:line="259" w:lineRule="auto"/>
            </w:pPr>
            <w:r w:rsidRPr="00661A53">
              <w:t>Filter not working for some areas</w:t>
            </w:r>
          </w:p>
        </w:tc>
        <w:tc>
          <w:tcPr>
            <w:tcW w:w="0" w:type="auto"/>
            <w:hideMark/>
          </w:tcPr>
          <w:p w14:paraId="3C3BC7FE" w14:textId="77777777" w:rsidR="00661A53" w:rsidRPr="00661A53" w:rsidRDefault="00661A53" w:rsidP="00661A53">
            <w:pPr>
              <w:spacing w:after="160" w:line="259" w:lineRule="auto"/>
            </w:pPr>
            <w:r w:rsidRPr="00661A53">
              <w:t>1. Go to home2. Select city + BHK + price range3. Click "Search"</w:t>
            </w:r>
          </w:p>
        </w:tc>
        <w:tc>
          <w:tcPr>
            <w:tcW w:w="0" w:type="auto"/>
            <w:hideMark/>
          </w:tcPr>
          <w:p w14:paraId="5C742F91" w14:textId="77777777" w:rsidR="00661A53" w:rsidRPr="00661A53" w:rsidRDefault="00661A53" w:rsidP="00661A53">
            <w:pPr>
              <w:spacing w:after="160" w:line="259" w:lineRule="auto"/>
            </w:pPr>
            <w:r w:rsidRPr="00661A53">
              <w:t>Medium</w:t>
            </w:r>
          </w:p>
        </w:tc>
        <w:tc>
          <w:tcPr>
            <w:tcW w:w="0" w:type="auto"/>
            <w:hideMark/>
          </w:tcPr>
          <w:p w14:paraId="7051B4C6" w14:textId="77777777" w:rsidR="00661A53" w:rsidRPr="00661A53" w:rsidRDefault="00661A53" w:rsidP="00661A53">
            <w:pPr>
              <w:spacing w:after="160" w:line="259" w:lineRule="auto"/>
            </w:pPr>
            <w:r w:rsidRPr="00661A53">
              <w:t>Open</w:t>
            </w:r>
          </w:p>
        </w:tc>
        <w:tc>
          <w:tcPr>
            <w:tcW w:w="0" w:type="auto"/>
            <w:hideMark/>
          </w:tcPr>
          <w:p w14:paraId="09910DBD" w14:textId="77777777" w:rsidR="00661A53" w:rsidRPr="00661A53" w:rsidRDefault="00661A53" w:rsidP="00661A53">
            <w:pPr>
              <w:spacing w:after="160" w:line="259" w:lineRule="auto"/>
            </w:pPr>
            <w:r w:rsidRPr="00661A53">
              <w:t>Filters miss listings in certain cities</w:t>
            </w:r>
          </w:p>
        </w:tc>
      </w:tr>
      <w:tr w:rsidR="00661A53" w:rsidRPr="00661A53" w14:paraId="51278D33" w14:textId="77777777" w:rsidTr="00661A53">
        <w:tc>
          <w:tcPr>
            <w:tcW w:w="0" w:type="auto"/>
            <w:hideMark/>
          </w:tcPr>
          <w:p w14:paraId="5C36F4F0" w14:textId="77777777" w:rsidR="00661A53" w:rsidRPr="00661A53" w:rsidRDefault="00661A53" w:rsidP="00661A53">
            <w:pPr>
              <w:spacing w:after="160" w:line="259" w:lineRule="auto"/>
            </w:pPr>
            <w:r w:rsidRPr="00661A53">
              <w:t>BG-002</w:t>
            </w:r>
          </w:p>
        </w:tc>
        <w:tc>
          <w:tcPr>
            <w:tcW w:w="0" w:type="auto"/>
            <w:hideMark/>
          </w:tcPr>
          <w:p w14:paraId="435F7FAB" w14:textId="77777777" w:rsidR="00661A53" w:rsidRPr="00661A53" w:rsidRDefault="00661A53" w:rsidP="00661A53">
            <w:pPr>
              <w:spacing w:after="160" w:line="259" w:lineRule="auto"/>
            </w:pPr>
            <w:r w:rsidRPr="00661A53">
              <w:t>Forecast not loading</w:t>
            </w:r>
          </w:p>
        </w:tc>
        <w:tc>
          <w:tcPr>
            <w:tcW w:w="0" w:type="auto"/>
            <w:hideMark/>
          </w:tcPr>
          <w:p w14:paraId="41B18CDA" w14:textId="77777777" w:rsidR="00661A53" w:rsidRPr="00661A53" w:rsidRDefault="00661A53" w:rsidP="00661A53">
            <w:pPr>
              <w:spacing w:after="160" w:line="259" w:lineRule="auto"/>
            </w:pPr>
            <w:r w:rsidRPr="00661A53">
              <w:t>1. Go to Rent Insights2. Select "Chennai"3. Chart does not load</w:t>
            </w:r>
          </w:p>
        </w:tc>
        <w:tc>
          <w:tcPr>
            <w:tcW w:w="0" w:type="auto"/>
            <w:hideMark/>
          </w:tcPr>
          <w:p w14:paraId="537556D8" w14:textId="77777777" w:rsidR="00661A53" w:rsidRPr="00661A53" w:rsidRDefault="00661A53" w:rsidP="00661A53">
            <w:pPr>
              <w:spacing w:after="160" w:line="259" w:lineRule="auto"/>
            </w:pPr>
            <w:r w:rsidRPr="00661A53">
              <w:t>High</w:t>
            </w:r>
          </w:p>
        </w:tc>
        <w:tc>
          <w:tcPr>
            <w:tcW w:w="0" w:type="auto"/>
            <w:hideMark/>
          </w:tcPr>
          <w:p w14:paraId="57917987" w14:textId="77777777" w:rsidR="00661A53" w:rsidRPr="00661A53" w:rsidRDefault="00661A53" w:rsidP="00661A53">
            <w:pPr>
              <w:spacing w:after="160" w:line="259" w:lineRule="auto"/>
            </w:pPr>
            <w:r w:rsidRPr="00661A53">
              <w:t>Open</w:t>
            </w:r>
          </w:p>
        </w:tc>
        <w:tc>
          <w:tcPr>
            <w:tcW w:w="0" w:type="auto"/>
            <w:hideMark/>
          </w:tcPr>
          <w:p w14:paraId="02F020D0" w14:textId="77777777" w:rsidR="00661A53" w:rsidRPr="00661A53" w:rsidRDefault="00661A53" w:rsidP="00661A53">
            <w:pPr>
              <w:spacing w:after="160" w:line="259" w:lineRule="auto"/>
            </w:pPr>
            <w:r w:rsidRPr="00661A53">
              <w:t>Works for Mumbai, not for Chennai</w:t>
            </w:r>
          </w:p>
        </w:tc>
      </w:tr>
      <w:tr w:rsidR="00661A53" w:rsidRPr="00661A53" w14:paraId="15376D58" w14:textId="77777777" w:rsidTr="00661A53">
        <w:tc>
          <w:tcPr>
            <w:tcW w:w="0" w:type="auto"/>
            <w:hideMark/>
          </w:tcPr>
          <w:p w14:paraId="7560BBDD" w14:textId="77777777" w:rsidR="00661A53" w:rsidRPr="00661A53" w:rsidRDefault="00661A53" w:rsidP="00661A53">
            <w:pPr>
              <w:spacing w:after="160" w:line="259" w:lineRule="auto"/>
            </w:pPr>
            <w:r w:rsidRPr="00661A53">
              <w:t>BG-003</w:t>
            </w:r>
          </w:p>
        </w:tc>
        <w:tc>
          <w:tcPr>
            <w:tcW w:w="0" w:type="auto"/>
            <w:hideMark/>
          </w:tcPr>
          <w:p w14:paraId="1B13F211" w14:textId="77777777" w:rsidR="00661A53" w:rsidRPr="00661A53" w:rsidRDefault="00661A53" w:rsidP="00661A53">
            <w:pPr>
              <w:spacing w:after="160" w:line="259" w:lineRule="auto"/>
            </w:pPr>
            <w:r w:rsidRPr="00661A53">
              <w:t>CSV Upload Validation Missing</w:t>
            </w:r>
          </w:p>
        </w:tc>
        <w:tc>
          <w:tcPr>
            <w:tcW w:w="0" w:type="auto"/>
            <w:hideMark/>
          </w:tcPr>
          <w:p w14:paraId="673A357D" w14:textId="77777777" w:rsidR="00661A53" w:rsidRPr="00661A53" w:rsidRDefault="00661A53" w:rsidP="00661A53">
            <w:pPr>
              <w:spacing w:after="160" w:line="259" w:lineRule="auto"/>
            </w:pPr>
            <w:r w:rsidRPr="00661A53">
              <w:t>1. Upload blank CSV2. Submit</w:t>
            </w:r>
          </w:p>
        </w:tc>
        <w:tc>
          <w:tcPr>
            <w:tcW w:w="0" w:type="auto"/>
            <w:hideMark/>
          </w:tcPr>
          <w:p w14:paraId="3F22E8E8" w14:textId="77777777" w:rsidR="00661A53" w:rsidRPr="00661A53" w:rsidRDefault="00661A53" w:rsidP="00661A53">
            <w:pPr>
              <w:spacing w:after="160" w:line="259" w:lineRule="auto"/>
            </w:pPr>
            <w:r w:rsidRPr="00661A53">
              <w:t>Low</w:t>
            </w:r>
          </w:p>
        </w:tc>
        <w:tc>
          <w:tcPr>
            <w:tcW w:w="0" w:type="auto"/>
            <w:hideMark/>
          </w:tcPr>
          <w:p w14:paraId="394DE6B8" w14:textId="77777777" w:rsidR="00661A53" w:rsidRPr="00661A53" w:rsidRDefault="00661A53" w:rsidP="00661A53">
            <w:pPr>
              <w:spacing w:after="160" w:line="259" w:lineRule="auto"/>
            </w:pPr>
            <w:r w:rsidRPr="00661A53">
              <w:t>Fixed</w:t>
            </w:r>
          </w:p>
        </w:tc>
        <w:tc>
          <w:tcPr>
            <w:tcW w:w="0" w:type="auto"/>
            <w:hideMark/>
          </w:tcPr>
          <w:p w14:paraId="7C9903E5" w14:textId="77777777" w:rsidR="00661A53" w:rsidRPr="00661A53" w:rsidRDefault="00661A53" w:rsidP="00661A53">
            <w:pPr>
              <w:spacing w:after="160" w:line="259" w:lineRule="auto"/>
            </w:pPr>
            <w:r w:rsidRPr="00661A53">
              <w:t>Should block empty or malformed uploads</w:t>
            </w:r>
          </w:p>
        </w:tc>
      </w:tr>
      <w:tr w:rsidR="00661A53" w:rsidRPr="00661A53" w14:paraId="65523DC5" w14:textId="77777777" w:rsidTr="00661A53">
        <w:tc>
          <w:tcPr>
            <w:tcW w:w="0" w:type="auto"/>
            <w:hideMark/>
          </w:tcPr>
          <w:p w14:paraId="0A6A73E8" w14:textId="77777777" w:rsidR="00661A53" w:rsidRPr="00661A53" w:rsidRDefault="00661A53" w:rsidP="00661A53">
            <w:pPr>
              <w:spacing w:after="160" w:line="259" w:lineRule="auto"/>
            </w:pPr>
            <w:r w:rsidRPr="00661A53">
              <w:t>BG-004</w:t>
            </w:r>
          </w:p>
        </w:tc>
        <w:tc>
          <w:tcPr>
            <w:tcW w:w="0" w:type="auto"/>
            <w:hideMark/>
          </w:tcPr>
          <w:p w14:paraId="30ED41D5" w14:textId="77777777" w:rsidR="00661A53" w:rsidRPr="00661A53" w:rsidRDefault="00661A53" w:rsidP="00661A53">
            <w:pPr>
              <w:spacing w:after="160" w:line="259" w:lineRule="auto"/>
            </w:pPr>
            <w:r w:rsidRPr="00661A53">
              <w:t>Logout not clearing session</w:t>
            </w:r>
          </w:p>
        </w:tc>
        <w:tc>
          <w:tcPr>
            <w:tcW w:w="0" w:type="auto"/>
            <w:hideMark/>
          </w:tcPr>
          <w:p w14:paraId="190344D9" w14:textId="77777777" w:rsidR="00661A53" w:rsidRPr="00661A53" w:rsidRDefault="00661A53" w:rsidP="00661A53">
            <w:pPr>
              <w:spacing w:after="160" w:line="259" w:lineRule="auto"/>
            </w:pPr>
            <w:r w:rsidRPr="00661A53">
              <w:t>1. Login2. Logout3. Press back button</w:t>
            </w:r>
          </w:p>
        </w:tc>
        <w:tc>
          <w:tcPr>
            <w:tcW w:w="0" w:type="auto"/>
            <w:hideMark/>
          </w:tcPr>
          <w:p w14:paraId="2D7502B6" w14:textId="77777777" w:rsidR="00661A53" w:rsidRPr="00661A53" w:rsidRDefault="00661A53" w:rsidP="00661A53">
            <w:pPr>
              <w:spacing w:after="160" w:line="259" w:lineRule="auto"/>
            </w:pPr>
            <w:r w:rsidRPr="00661A53">
              <w:t>Medium</w:t>
            </w:r>
          </w:p>
        </w:tc>
        <w:tc>
          <w:tcPr>
            <w:tcW w:w="0" w:type="auto"/>
            <w:hideMark/>
          </w:tcPr>
          <w:p w14:paraId="7CF5DDB3" w14:textId="77777777" w:rsidR="00661A53" w:rsidRPr="00661A53" w:rsidRDefault="00661A53" w:rsidP="00661A53">
            <w:pPr>
              <w:spacing w:after="160" w:line="259" w:lineRule="auto"/>
            </w:pPr>
            <w:r w:rsidRPr="00661A53">
              <w:t>In Progress</w:t>
            </w:r>
          </w:p>
        </w:tc>
        <w:tc>
          <w:tcPr>
            <w:tcW w:w="0" w:type="auto"/>
            <w:hideMark/>
          </w:tcPr>
          <w:p w14:paraId="7F471735" w14:textId="77777777" w:rsidR="00661A53" w:rsidRPr="00661A53" w:rsidRDefault="00661A53" w:rsidP="00661A53">
            <w:pPr>
              <w:spacing w:after="160" w:line="259" w:lineRule="auto"/>
            </w:pPr>
            <w:r w:rsidRPr="00661A53">
              <w:t>Can still access dashboard after logout</w:t>
            </w:r>
          </w:p>
        </w:tc>
      </w:tr>
    </w:tbl>
    <w:p w14:paraId="4A07889D" w14:textId="153E9844" w:rsidR="00661A53" w:rsidRDefault="00661A53"/>
    <w:p w14:paraId="74429B3B" w14:textId="77777777" w:rsidR="00661A53" w:rsidRDefault="00661A53" w:rsidP="00661A53">
      <w:pPr>
        <w:rPr>
          <w:rFonts w:ascii="Calibri" w:eastAsia="Calibri" w:hAnsi="Calibri" w:cs="Calibri"/>
          <w:b/>
        </w:rPr>
      </w:pPr>
      <w:r>
        <w:rPr>
          <w:rFonts w:ascii="Calibri" w:eastAsia="Calibri" w:hAnsi="Calibri" w:cs="Calibri"/>
          <w:b/>
        </w:rPr>
        <w:t>Sign-off:</w:t>
      </w:r>
    </w:p>
    <w:p w14:paraId="3A4A0A17" w14:textId="6CA06B4C" w:rsidR="00661A53" w:rsidRDefault="00661A53" w:rsidP="00661A53">
      <w:pPr>
        <w:rPr>
          <w:rFonts w:ascii="Calibri" w:eastAsia="Calibri" w:hAnsi="Calibri" w:cs="Calibri"/>
        </w:rPr>
      </w:pPr>
      <w:r>
        <w:rPr>
          <w:rFonts w:ascii="Calibri" w:eastAsia="Calibri" w:hAnsi="Calibri" w:cs="Calibri"/>
        </w:rPr>
        <w:t>Tester Name: N. Tejashwini</w:t>
      </w:r>
    </w:p>
    <w:p w14:paraId="4571DE4F" w14:textId="77777777" w:rsidR="00661A53" w:rsidRDefault="00661A53" w:rsidP="00661A53">
      <w:pPr>
        <w:rPr>
          <w:rFonts w:ascii="Calibri" w:eastAsia="Calibri" w:hAnsi="Calibri" w:cs="Calibri"/>
        </w:rPr>
      </w:pPr>
      <w:r>
        <w:rPr>
          <w:rFonts w:ascii="Calibri" w:eastAsia="Calibri" w:hAnsi="Calibri" w:cs="Calibri"/>
        </w:rPr>
        <w:t>Date: 26-05-2025</w:t>
      </w:r>
    </w:p>
    <w:p w14:paraId="3C6A6141" w14:textId="6A1AC182" w:rsidR="00661A53" w:rsidRDefault="00661A53" w:rsidP="00661A53">
      <w:pPr>
        <w:rPr>
          <w:rFonts w:ascii="Calibri" w:eastAsia="Calibri" w:hAnsi="Calibri" w:cs="Calibri"/>
        </w:rPr>
      </w:pPr>
      <w:r>
        <w:rPr>
          <w:rFonts w:ascii="Calibri" w:eastAsia="Calibri" w:hAnsi="Calibri" w:cs="Calibri"/>
        </w:rPr>
        <w:t>Signature:</w:t>
      </w:r>
      <w:r w:rsidR="00C50501">
        <w:rPr>
          <w:rFonts w:ascii="Calibri" w:eastAsia="Calibri" w:hAnsi="Calibri" w:cs="Calibri"/>
        </w:rPr>
        <w:t xml:space="preserve"> T</w:t>
      </w:r>
      <w:r>
        <w:rPr>
          <w:rFonts w:ascii="Calibri" w:eastAsia="Calibri" w:hAnsi="Calibri" w:cs="Calibri"/>
        </w:rPr>
        <w:t>ejashwi</w:t>
      </w:r>
      <w:r w:rsidR="00C50501">
        <w:rPr>
          <w:rFonts w:ascii="Calibri" w:eastAsia="Calibri" w:hAnsi="Calibri" w:cs="Calibri"/>
        </w:rPr>
        <w:t>ni</w:t>
      </w:r>
    </w:p>
    <w:p w14:paraId="5821CB4F" w14:textId="77777777" w:rsidR="00661A53" w:rsidRDefault="00661A53" w:rsidP="00661A53">
      <w:pPr>
        <w:rPr>
          <w:rFonts w:ascii="Calibri" w:eastAsia="Calibri" w:hAnsi="Calibri" w:cs="Calibri"/>
          <w:b/>
        </w:rPr>
      </w:pPr>
      <w:r>
        <w:rPr>
          <w:rFonts w:ascii="Calibri" w:eastAsia="Calibri" w:hAnsi="Calibri" w:cs="Calibri"/>
          <w:b/>
        </w:rPr>
        <w:t>Notes:</w:t>
      </w:r>
    </w:p>
    <w:p w14:paraId="23818798" w14:textId="77777777" w:rsidR="00661A53" w:rsidRDefault="00661A53" w:rsidP="00661A53">
      <w:pPr>
        <w:numPr>
          <w:ilvl w:val="0"/>
          <w:numId w:val="6"/>
        </w:numPr>
        <w:spacing w:after="0"/>
        <w:rPr>
          <w:rFonts w:ascii="Calibri" w:eastAsia="Calibri" w:hAnsi="Calibri" w:cs="Calibri"/>
        </w:rPr>
      </w:pPr>
      <w:r>
        <w:rPr>
          <w:rFonts w:ascii="Calibri" w:eastAsia="Calibri" w:hAnsi="Calibri" w:cs="Calibri"/>
        </w:rPr>
        <w:t xml:space="preserve">Test across </w:t>
      </w:r>
      <w:r w:rsidRPr="00C50501">
        <w:rPr>
          <w:rFonts w:ascii="Calibri" w:eastAsia="Calibri" w:hAnsi="Calibri" w:cs="Calibri"/>
          <w:bCs/>
        </w:rPr>
        <w:t>multiple devices and browsers</w:t>
      </w:r>
      <w:r>
        <w:rPr>
          <w:rFonts w:ascii="Calibri" w:eastAsia="Calibri" w:hAnsi="Calibri" w:cs="Calibri"/>
        </w:rPr>
        <w:t>.</w:t>
      </w:r>
      <w:r>
        <w:rPr>
          <w:rFonts w:ascii="Calibri" w:eastAsia="Calibri" w:hAnsi="Calibri" w:cs="Calibri"/>
        </w:rPr>
        <w:br/>
      </w:r>
    </w:p>
    <w:p w14:paraId="3B3B894B" w14:textId="77777777" w:rsidR="00661A53" w:rsidRDefault="00661A53" w:rsidP="00661A53">
      <w:pPr>
        <w:numPr>
          <w:ilvl w:val="0"/>
          <w:numId w:val="6"/>
        </w:numPr>
        <w:spacing w:after="0"/>
        <w:rPr>
          <w:rFonts w:ascii="Calibri" w:eastAsia="Calibri" w:hAnsi="Calibri" w:cs="Calibri"/>
        </w:rPr>
      </w:pPr>
      <w:r>
        <w:rPr>
          <w:rFonts w:ascii="Calibri" w:eastAsia="Calibri" w:hAnsi="Calibri" w:cs="Calibri"/>
        </w:rPr>
        <w:t xml:space="preserve">Cover </w:t>
      </w:r>
      <w:r w:rsidRPr="00C50501">
        <w:rPr>
          <w:rFonts w:ascii="Calibri" w:eastAsia="Calibri" w:hAnsi="Calibri" w:cs="Calibri"/>
          <w:bCs/>
        </w:rPr>
        <w:t>positive and negative</w:t>
      </w:r>
      <w:r>
        <w:rPr>
          <w:rFonts w:ascii="Calibri" w:eastAsia="Calibri" w:hAnsi="Calibri" w:cs="Calibri"/>
        </w:rPr>
        <w:t xml:space="preserve"> cases (e.g., invalid input, empty search, etc.).</w:t>
      </w:r>
      <w:r>
        <w:rPr>
          <w:rFonts w:ascii="Calibri" w:eastAsia="Calibri" w:hAnsi="Calibri" w:cs="Calibri"/>
        </w:rPr>
        <w:br/>
      </w:r>
    </w:p>
    <w:p w14:paraId="760EC920" w14:textId="77777777" w:rsidR="00661A53" w:rsidRDefault="00661A53" w:rsidP="00661A53">
      <w:pPr>
        <w:numPr>
          <w:ilvl w:val="0"/>
          <w:numId w:val="6"/>
        </w:numPr>
        <w:spacing w:after="0"/>
        <w:rPr>
          <w:rFonts w:ascii="Calibri" w:eastAsia="Calibri" w:hAnsi="Calibri" w:cs="Calibri"/>
        </w:rPr>
      </w:pPr>
      <w:r>
        <w:rPr>
          <w:rFonts w:ascii="Calibri" w:eastAsia="Calibri" w:hAnsi="Calibri" w:cs="Calibri"/>
        </w:rPr>
        <w:t>Track all bugs with reproduction steps and severity.</w:t>
      </w:r>
      <w:r>
        <w:rPr>
          <w:rFonts w:ascii="Calibri" w:eastAsia="Calibri" w:hAnsi="Calibri" w:cs="Calibri"/>
        </w:rPr>
        <w:br/>
      </w:r>
    </w:p>
    <w:p w14:paraId="3046CA62" w14:textId="77777777" w:rsidR="00661A53" w:rsidRDefault="00661A53" w:rsidP="00661A53">
      <w:pPr>
        <w:numPr>
          <w:ilvl w:val="0"/>
          <w:numId w:val="6"/>
        </w:numPr>
        <w:rPr>
          <w:rFonts w:ascii="Calibri" w:eastAsia="Calibri" w:hAnsi="Calibri" w:cs="Calibri"/>
        </w:rPr>
      </w:pPr>
      <w:r>
        <w:rPr>
          <w:rFonts w:ascii="Calibri" w:eastAsia="Calibri" w:hAnsi="Calibri" w:cs="Calibri"/>
        </w:rPr>
        <w:t xml:space="preserve">Sign-off is required from </w:t>
      </w:r>
      <w:r w:rsidRPr="00C50501">
        <w:rPr>
          <w:rFonts w:ascii="Calibri" w:eastAsia="Calibri" w:hAnsi="Calibri" w:cs="Calibri"/>
        </w:rPr>
        <w:t xml:space="preserve">the project manager </w:t>
      </w:r>
      <w:r>
        <w:rPr>
          <w:rFonts w:ascii="Calibri" w:eastAsia="Calibri" w:hAnsi="Calibri" w:cs="Calibri"/>
        </w:rPr>
        <w:t xml:space="preserve">and </w:t>
      </w:r>
      <w:r w:rsidRPr="00C50501">
        <w:rPr>
          <w:rFonts w:ascii="Calibri" w:eastAsia="Calibri" w:hAnsi="Calibri" w:cs="Calibri"/>
          <w:bCs/>
        </w:rPr>
        <w:t>product owner</w:t>
      </w:r>
      <w:r>
        <w:rPr>
          <w:rFonts w:ascii="Calibri" w:eastAsia="Calibri" w:hAnsi="Calibri" w:cs="Calibri"/>
        </w:rPr>
        <w:t xml:space="preserve"> before release.</w:t>
      </w:r>
    </w:p>
    <w:p w14:paraId="26CEF1E3" w14:textId="77777777" w:rsidR="00661A53" w:rsidRDefault="00661A53" w:rsidP="00661A53">
      <w:pPr>
        <w:rPr>
          <w:rFonts w:ascii="Calibri" w:eastAsia="Calibri" w:hAnsi="Calibri" w:cs="Calibri"/>
        </w:rPr>
      </w:pPr>
    </w:p>
    <w:p w14:paraId="3D148930" w14:textId="1F9A5530" w:rsidR="00C415A7" w:rsidRPr="00C50501" w:rsidRDefault="00C415A7" w:rsidP="00C415A7"/>
    <w:sectPr w:rsidR="00C415A7" w:rsidRPr="00C5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05189"/>
    <w:multiLevelType w:val="multilevel"/>
    <w:tmpl w:val="70CC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DF790D"/>
    <w:multiLevelType w:val="multilevel"/>
    <w:tmpl w:val="88D6F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A96BB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9003B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FF61FA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57308763">
    <w:abstractNumId w:val="1"/>
  </w:num>
  <w:num w:numId="2" w16cid:durableId="1670329552">
    <w:abstractNumId w:val="4"/>
  </w:num>
  <w:num w:numId="3" w16cid:durableId="2144227996">
    <w:abstractNumId w:val="5"/>
  </w:num>
  <w:num w:numId="4" w16cid:durableId="1255937877">
    <w:abstractNumId w:val="3"/>
  </w:num>
  <w:num w:numId="5" w16cid:durableId="1934969398">
    <w:abstractNumId w:val="0"/>
  </w:num>
  <w:num w:numId="6" w16cid:durableId="1268780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A7"/>
    <w:rsid w:val="0002066B"/>
    <w:rsid w:val="000A7CAF"/>
    <w:rsid w:val="002B0070"/>
    <w:rsid w:val="00367FFC"/>
    <w:rsid w:val="0045657E"/>
    <w:rsid w:val="005003D4"/>
    <w:rsid w:val="00661A53"/>
    <w:rsid w:val="006A1409"/>
    <w:rsid w:val="006C0487"/>
    <w:rsid w:val="008C6AC0"/>
    <w:rsid w:val="00A53BA6"/>
    <w:rsid w:val="00BE336C"/>
    <w:rsid w:val="00C31360"/>
    <w:rsid w:val="00C415A7"/>
    <w:rsid w:val="00C50501"/>
    <w:rsid w:val="00E61E8A"/>
    <w:rsid w:val="00E70B1A"/>
    <w:rsid w:val="00F94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26029">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370692090">
      <w:bodyDiv w:val="1"/>
      <w:marLeft w:val="0"/>
      <w:marRight w:val="0"/>
      <w:marTop w:val="0"/>
      <w:marBottom w:val="0"/>
      <w:divBdr>
        <w:top w:val="none" w:sz="0" w:space="0" w:color="auto"/>
        <w:left w:val="none" w:sz="0" w:space="0" w:color="auto"/>
        <w:bottom w:val="none" w:sz="0" w:space="0" w:color="auto"/>
        <w:right w:val="none" w:sz="0" w:space="0" w:color="auto"/>
      </w:divBdr>
    </w:div>
    <w:div w:id="565923032">
      <w:bodyDiv w:val="1"/>
      <w:marLeft w:val="0"/>
      <w:marRight w:val="0"/>
      <w:marTop w:val="0"/>
      <w:marBottom w:val="0"/>
      <w:divBdr>
        <w:top w:val="none" w:sz="0" w:space="0" w:color="auto"/>
        <w:left w:val="none" w:sz="0" w:space="0" w:color="auto"/>
        <w:bottom w:val="none" w:sz="0" w:space="0" w:color="auto"/>
        <w:right w:val="none" w:sz="0" w:space="0" w:color="auto"/>
      </w:divBdr>
    </w:div>
    <w:div w:id="570695686">
      <w:bodyDiv w:val="1"/>
      <w:marLeft w:val="0"/>
      <w:marRight w:val="0"/>
      <w:marTop w:val="0"/>
      <w:marBottom w:val="0"/>
      <w:divBdr>
        <w:top w:val="none" w:sz="0" w:space="0" w:color="auto"/>
        <w:left w:val="none" w:sz="0" w:space="0" w:color="auto"/>
        <w:bottom w:val="none" w:sz="0" w:space="0" w:color="auto"/>
        <w:right w:val="none" w:sz="0" w:space="0" w:color="auto"/>
      </w:divBdr>
    </w:div>
    <w:div w:id="777331519">
      <w:bodyDiv w:val="1"/>
      <w:marLeft w:val="0"/>
      <w:marRight w:val="0"/>
      <w:marTop w:val="0"/>
      <w:marBottom w:val="0"/>
      <w:divBdr>
        <w:top w:val="none" w:sz="0" w:space="0" w:color="auto"/>
        <w:left w:val="none" w:sz="0" w:space="0" w:color="auto"/>
        <w:bottom w:val="none" w:sz="0" w:space="0" w:color="auto"/>
        <w:right w:val="none" w:sz="0" w:space="0" w:color="auto"/>
      </w:divBdr>
    </w:div>
    <w:div w:id="987785866">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381326033">
      <w:bodyDiv w:val="1"/>
      <w:marLeft w:val="0"/>
      <w:marRight w:val="0"/>
      <w:marTop w:val="0"/>
      <w:marBottom w:val="0"/>
      <w:divBdr>
        <w:top w:val="none" w:sz="0" w:space="0" w:color="auto"/>
        <w:left w:val="none" w:sz="0" w:space="0" w:color="auto"/>
        <w:bottom w:val="none" w:sz="0" w:space="0" w:color="auto"/>
        <w:right w:val="none" w:sz="0" w:space="0" w:color="auto"/>
      </w:divBdr>
    </w:div>
    <w:div w:id="1873686971">
      <w:bodyDiv w:val="1"/>
      <w:marLeft w:val="0"/>
      <w:marRight w:val="0"/>
      <w:marTop w:val="0"/>
      <w:marBottom w:val="0"/>
      <w:divBdr>
        <w:top w:val="none" w:sz="0" w:space="0" w:color="auto"/>
        <w:left w:val="none" w:sz="0" w:space="0" w:color="auto"/>
        <w:bottom w:val="none" w:sz="0" w:space="0" w:color="auto"/>
        <w:right w:val="none" w:sz="0" w:space="0" w:color="auto"/>
      </w:divBdr>
    </w:div>
    <w:div w:id="2025204298">
      <w:bodyDiv w:val="1"/>
      <w:marLeft w:val="0"/>
      <w:marRight w:val="0"/>
      <w:marTop w:val="0"/>
      <w:marBottom w:val="0"/>
      <w:divBdr>
        <w:top w:val="none" w:sz="0" w:space="0" w:color="auto"/>
        <w:left w:val="none" w:sz="0" w:space="0" w:color="auto"/>
        <w:bottom w:val="none" w:sz="0" w:space="0" w:color="auto"/>
        <w:right w:val="none" w:sz="0" w:space="0" w:color="auto"/>
      </w:divBdr>
    </w:div>
    <w:div w:id="2121944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Nellore Tejashwini</cp:lastModifiedBy>
  <cp:revision>4</cp:revision>
  <dcterms:created xsi:type="dcterms:W3CDTF">2025-06-26T06:06:00Z</dcterms:created>
  <dcterms:modified xsi:type="dcterms:W3CDTF">2025-06-26T08:43:00Z</dcterms:modified>
</cp:coreProperties>
</file>